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D2FCF">
      <w:pPr>
        <w:tabs>
          <w:tab w:val="left" w:pos="8820"/>
        </w:tabs>
        <w:spacing w:line="360" w:lineRule="exact"/>
        <w:ind w:right="273" w:rightChars="130"/>
        <w:jc w:val="left"/>
        <w:rPr>
          <w:rFonts w:eastAsia="仿宋_GB2312"/>
          <w:bCs/>
          <w:sz w:val="32"/>
          <w:szCs w:val="32"/>
        </w:rPr>
      </w:pPr>
      <w:r>
        <w:rPr>
          <w:rFonts w:hAnsi="Times New Roman" w:eastAsia="仿宋_GB2312"/>
          <w:bCs/>
          <w:sz w:val="32"/>
          <w:szCs w:val="32"/>
        </w:rPr>
        <w:t>附件</w:t>
      </w:r>
      <w:r>
        <w:rPr>
          <w:rFonts w:eastAsia="仿宋_GB2312"/>
          <w:bCs/>
          <w:sz w:val="32"/>
          <w:szCs w:val="32"/>
        </w:rPr>
        <w:t>:</w:t>
      </w:r>
    </w:p>
    <w:p w14:paraId="1EFC6F65">
      <w:pPr>
        <w:tabs>
          <w:tab w:val="left" w:pos="8820"/>
        </w:tabs>
        <w:spacing w:line="360" w:lineRule="exact"/>
        <w:ind w:right="273" w:rightChars="130"/>
        <w:jc w:val="center"/>
        <w:rPr>
          <w:rFonts w:hAnsi="Times New Roman" w:eastAsia="仿宋_GB2312"/>
          <w:bCs/>
          <w:sz w:val="32"/>
          <w:szCs w:val="32"/>
        </w:rPr>
      </w:pPr>
      <w:bookmarkStart w:id="0" w:name="heading_0"/>
      <w:r>
        <w:rPr>
          <w:rFonts w:hAnsi="Times New Roman" w:eastAsia="仿宋_GB2312"/>
          <w:bCs/>
          <w:sz w:val="32"/>
          <w:szCs w:val="32"/>
        </w:rPr>
        <w:t>2023年湘潭县水肥一体化示范项目剩余任务</w:t>
      </w:r>
      <w:r>
        <w:rPr>
          <w:rFonts w:hint="eastAsia" w:hAnsi="Times New Roman" w:eastAsia="仿宋_GB2312"/>
          <w:bCs/>
          <w:sz w:val="32"/>
          <w:szCs w:val="32"/>
          <w:lang w:eastAsia="zh-CN"/>
        </w:rPr>
        <w:t>建设</w:t>
      </w:r>
      <w:r>
        <w:rPr>
          <w:rFonts w:hAnsi="Times New Roman" w:eastAsia="仿宋_GB2312"/>
          <w:bCs/>
          <w:sz w:val="32"/>
          <w:szCs w:val="32"/>
        </w:rPr>
        <w:t>主体遴选结果公示表</w:t>
      </w:r>
      <w:bookmarkEnd w:id="0"/>
    </w:p>
    <w:p w14:paraId="70822DD8">
      <w:pPr>
        <w:tabs>
          <w:tab w:val="left" w:pos="8820"/>
        </w:tabs>
        <w:spacing w:line="360" w:lineRule="exact"/>
        <w:ind w:right="273" w:rightChars="130"/>
        <w:jc w:val="center"/>
        <w:rPr>
          <w:rFonts w:hAnsi="Times New Roman" w:eastAsia="仿宋_GB2312"/>
          <w:bCs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80"/>
        <w:gridCol w:w="3320"/>
        <w:gridCol w:w="2034"/>
        <w:gridCol w:w="2160"/>
        <w:gridCol w:w="2145"/>
        <w:gridCol w:w="2160"/>
        <w:gridCol w:w="1455"/>
      </w:tblGrid>
      <w:tr w14:paraId="77B0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90A573">
            <w:pPr>
              <w:spacing w:before="120" w:after="120" w:line="288" w:lineRule="auto"/>
              <w:ind w:left="0"/>
              <w:jc w:val="center"/>
              <w:rPr>
                <w:rFonts w:ascii="Arial" w:hAnsi="Arial" w:eastAsia="等线" w:cs="Arial"/>
                <w:sz w:val="22"/>
              </w:rPr>
            </w:pPr>
            <w:bookmarkStart w:id="1" w:name="_GoBack" w:colFirst="3" w:colLast="4"/>
            <w:r>
              <w:rPr>
                <w:rFonts w:ascii="Arial" w:hAnsi="Arial" w:eastAsia="等线" w:cs="Arial"/>
                <w:sz w:val="22"/>
              </w:rPr>
              <w:t>序号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E7AF7C">
            <w:pPr>
              <w:spacing w:before="120" w:after="120" w:line="288" w:lineRule="auto"/>
              <w:ind w:left="0"/>
              <w:jc w:val="center"/>
              <w:rPr>
                <w:rFonts w:ascii="Arial" w:hAnsi="Arial" w:eastAsia="等线" w:cs="Arial"/>
                <w:sz w:val="22"/>
              </w:rPr>
            </w:pPr>
            <w:r>
              <w:rPr>
                <w:rFonts w:hint="eastAsia" w:ascii="Arial" w:hAnsi="Arial" w:eastAsia="等线" w:cs="Arial"/>
                <w:sz w:val="22"/>
                <w:lang w:eastAsia="zh-CN"/>
              </w:rPr>
              <w:t>企业</w:t>
            </w:r>
            <w:r>
              <w:rPr>
                <w:rFonts w:ascii="Arial" w:hAnsi="Arial" w:eastAsia="等线" w:cs="Arial"/>
                <w:sz w:val="22"/>
              </w:rPr>
              <w:t>名称</w:t>
            </w:r>
          </w:p>
        </w:tc>
        <w:tc>
          <w:tcPr>
            <w:tcW w:w="203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169178">
            <w:pPr>
              <w:spacing w:before="120" w:after="120" w:line="288" w:lineRule="auto"/>
              <w:ind w:left="0"/>
              <w:jc w:val="center"/>
              <w:rPr>
                <w:rFonts w:hint="eastAsia" w:ascii="Arial" w:hAnsi="Arial" w:eastAsia="等线" w:cs="Arial"/>
                <w:sz w:val="22"/>
                <w:lang w:eastAsia="zh-CN"/>
              </w:rPr>
            </w:pPr>
            <w:r>
              <w:rPr>
                <w:rFonts w:hint="eastAsia" w:ascii="Arial" w:hAnsi="Arial" w:eastAsia="等线" w:cs="Arial"/>
                <w:sz w:val="22"/>
                <w:lang w:eastAsia="zh-CN"/>
              </w:rPr>
              <w:t>实施地点</w:t>
            </w:r>
          </w:p>
        </w:tc>
        <w:tc>
          <w:tcPr>
            <w:tcW w:w="21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783E02">
            <w:pPr>
              <w:spacing w:before="120" w:after="120" w:line="288" w:lineRule="auto"/>
              <w:ind w:left="0"/>
              <w:jc w:val="center"/>
              <w:rPr>
                <w:rFonts w:ascii="Arial" w:hAnsi="Arial" w:eastAsia="等线" w:cs="Arial"/>
                <w:sz w:val="22"/>
              </w:rPr>
            </w:pPr>
            <w:r>
              <w:rPr>
                <w:rFonts w:ascii="Arial" w:hAnsi="Arial" w:eastAsia="等线" w:cs="Arial"/>
                <w:sz w:val="22"/>
              </w:rPr>
              <w:t>示范作物</w:t>
            </w:r>
          </w:p>
        </w:tc>
        <w:tc>
          <w:tcPr>
            <w:tcW w:w="21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C56C1D">
            <w:pPr>
              <w:spacing w:before="120" w:after="120" w:line="288" w:lineRule="auto"/>
              <w:ind w:left="0"/>
              <w:jc w:val="center"/>
              <w:rPr>
                <w:rFonts w:ascii="Arial" w:hAnsi="Arial" w:eastAsia="等线" w:cs="Arial"/>
                <w:sz w:val="22"/>
              </w:rPr>
            </w:pPr>
            <w:r>
              <w:rPr>
                <w:rFonts w:hint="eastAsia" w:ascii="Arial" w:hAnsi="Arial" w:eastAsia="等线" w:cs="Arial"/>
                <w:sz w:val="22"/>
                <w:lang w:eastAsia="zh-CN"/>
              </w:rPr>
              <w:t>拟</w:t>
            </w:r>
            <w:r>
              <w:rPr>
                <w:rFonts w:ascii="Arial" w:hAnsi="Arial" w:eastAsia="等线" w:cs="Arial"/>
                <w:sz w:val="22"/>
              </w:rPr>
              <w:t>实施面积（亩）</w:t>
            </w:r>
          </w:p>
        </w:tc>
        <w:tc>
          <w:tcPr>
            <w:tcW w:w="21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C0D2A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法人/负责人姓名</w:t>
            </w:r>
          </w:p>
        </w:tc>
        <w:tc>
          <w:tcPr>
            <w:tcW w:w="14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A88FC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备注</w:t>
            </w:r>
          </w:p>
        </w:tc>
      </w:tr>
      <w:bookmarkEnd w:id="1"/>
      <w:tr w14:paraId="55056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6CCC7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D65B6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湘潭县李超脐橙种植专业合作社</w:t>
            </w:r>
          </w:p>
        </w:tc>
        <w:tc>
          <w:tcPr>
            <w:tcW w:w="203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32E896A"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Style w:val="12"/>
                <w:lang w:val="en-US" w:eastAsia="zh-CN" w:bidi="ar"/>
              </w:rPr>
              <w:t>云湖桥镇石家村</w:t>
            </w:r>
          </w:p>
        </w:tc>
        <w:tc>
          <w:tcPr>
            <w:tcW w:w="21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FF2E0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脐橙</w:t>
            </w:r>
          </w:p>
        </w:tc>
        <w:tc>
          <w:tcPr>
            <w:tcW w:w="21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7F13B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100</w:t>
            </w:r>
          </w:p>
        </w:tc>
        <w:tc>
          <w:tcPr>
            <w:tcW w:w="21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72DCC4"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</w:t>
            </w:r>
          </w:p>
        </w:tc>
        <w:tc>
          <w:tcPr>
            <w:tcW w:w="14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60220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</w:tr>
      <w:tr w14:paraId="4CA6E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FED19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02DE2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湖南行寅贤农业科技有限公司</w:t>
            </w:r>
          </w:p>
        </w:tc>
        <w:tc>
          <w:tcPr>
            <w:tcW w:w="203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EFC9F05"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Style w:val="12"/>
                <w:lang w:val="en-US" w:eastAsia="zh-CN" w:bidi="ar"/>
              </w:rPr>
              <w:t>云湖桥镇新联村</w:t>
            </w:r>
          </w:p>
        </w:tc>
        <w:tc>
          <w:tcPr>
            <w:tcW w:w="21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5076B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脐橙、黄桃</w:t>
            </w:r>
          </w:p>
        </w:tc>
        <w:tc>
          <w:tcPr>
            <w:tcW w:w="21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462C8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250</w:t>
            </w:r>
          </w:p>
        </w:tc>
        <w:tc>
          <w:tcPr>
            <w:tcW w:w="21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DBE18DC"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彭瑛</w:t>
            </w:r>
          </w:p>
        </w:tc>
        <w:tc>
          <w:tcPr>
            <w:tcW w:w="14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3CA46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</w:tr>
      <w:tr w14:paraId="39DEE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E4AAC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B0B61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湘潭县石潭昌盛家庭农场</w:t>
            </w:r>
          </w:p>
        </w:tc>
        <w:tc>
          <w:tcPr>
            <w:tcW w:w="203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7EA9FB"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Style w:val="12"/>
                <w:lang w:val="en-US" w:eastAsia="zh-CN" w:bidi="ar"/>
              </w:rPr>
              <w:t>乌石镇双庙村</w:t>
            </w:r>
          </w:p>
        </w:tc>
        <w:tc>
          <w:tcPr>
            <w:tcW w:w="21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734EC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沃柑、香橘</w:t>
            </w:r>
          </w:p>
        </w:tc>
        <w:tc>
          <w:tcPr>
            <w:tcW w:w="21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7595B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110</w:t>
            </w:r>
          </w:p>
        </w:tc>
        <w:tc>
          <w:tcPr>
            <w:tcW w:w="21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021729"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陈定娥</w:t>
            </w:r>
          </w:p>
        </w:tc>
        <w:tc>
          <w:tcPr>
            <w:tcW w:w="14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6BDAD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</w:tr>
      <w:tr w14:paraId="45654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7AE78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64455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湖南益地农业综合发展有限公司</w:t>
            </w:r>
          </w:p>
        </w:tc>
        <w:tc>
          <w:tcPr>
            <w:tcW w:w="203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4849F9"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Style w:val="12"/>
                <w:lang w:val="en-US" w:eastAsia="zh-CN" w:bidi="ar"/>
              </w:rPr>
              <w:t>花石镇双溪村</w:t>
            </w:r>
          </w:p>
        </w:tc>
        <w:tc>
          <w:tcPr>
            <w:tcW w:w="21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10C6D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黄金茶</w:t>
            </w:r>
          </w:p>
        </w:tc>
        <w:tc>
          <w:tcPr>
            <w:tcW w:w="21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56B91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120</w:t>
            </w:r>
          </w:p>
        </w:tc>
        <w:tc>
          <w:tcPr>
            <w:tcW w:w="21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5A8CD5"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徐淑根</w:t>
            </w:r>
          </w:p>
        </w:tc>
        <w:tc>
          <w:tcPr>
            <w:tcW w:w="14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1863A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</w:tr>
      <w:tr w14:paraId="5110A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C5910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合计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86D2C9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203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BEE54F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21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109A77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21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6834E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580</w:t>
            </w:r>
          </w:p>
        </w:tc>
        <w:tc>
          <w:tcPr>
            <w:tcW w:w="21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31F1D6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4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5C67D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</w:tr>
    </w:tbl>
    <w:p w14:paraId="544C0C7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WFhZTkxNmJkNTUxYmZlMmRiYzJmNTBiNDFhNDlmNTcifQ=="/>
  </w:docVars>
  <w:rsids>
    <w:rsidRoot w:val="00A1170A"/>
    <w:rsid w:val="000D5044"/>
    <w:rsid w:val="000E3954"/>
    <w:rsid w:val="00193950"/>
    <w:rsid w:val="007A26D4"/>
    <w:rsid w:val="00A1170A"/>
    <w:rsid w:val="00BA670E"/>
    <w:rsid w:val="00CC0DC8"/>
    <w:rsid w:val="04C27926"/>
    <w:rsid w:val="2C5D0B44"/>
    <w:rsid w:val="5C65BB3D"/>
    <w:rsid w:val="688E0ACF"/>
    <w:rsid w:val="CDA8B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font81"/>
    <w:basedOn w:val="7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11">
    <w:name w:val="font51"/>
    <w:basedOn w:val="7"/>
    <w:qFormat/>
    <w:uiPriority w:val="0"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12">
    <w:name w:val="font21"/>
    <w:basedOn w:val="7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湘潭县农业局</Company>
  <Pages>1</Pages>
  <Words>267</Words>
  <Characters>339</Characters>
  <Lines>3</Lines>
  <Paragraphs>1</Paragraphs>
  <TotalTime>0</TotalTime>
  <ScaleCrop>false</ScaleCrop>
  <LinksUpToDate>false</LinksUpToDate>
  <CharactersWithSpaces>339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2022-09-16T01:38:00Z</dcterms:created>
  <dc:creator>1D306</dc:creator>
  <cp:lastModifiedBy>唐熙雯</cp:lastModifiedBy>
  <dcterms:modified xsi:type="dcterms:W3CDTF">2026-03-18T12:57:38Z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E3C74EFBE6B54710B74867738618BBAB_12</vt:lpwstr>
  </property>
</Properties>
</file>