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12871F">
      <w:pPr>
        <w:spacing w:line="294" w:lineRule="auto"/>
      </w:pPr>
      <w:bookmarkStart w:id="4" w:name="_GoBack"/>
      <w:bookmarkEnd w:id="4"/>
    </w:p>
    <w:p w14:paraId="5B35D23E">
      <w:pPr>
        <w:spacing w:line="294" w:lineRule="auto"/>
      </w:pPr>
    </w:p>
    <w:p w14:paraId="2F662584">
      <w:pPr>
        <w:spacing w:before="140" w:line="596" w:lineRule="exact"/>
        <w:ind w:left="2813"/>
        <w:outlineLvl w:val="0"/>
        <w:rPr>
          <w:rFonts w:ascii="宋体" w:hAnsi="宋体" w:eastAsia="宋体" w:cs="宋体"/>
          <w:sz w:val="43"/>
          <w:szCs w:val="43"/>
          <w:lang w:eastAsia="zh-CN"/>
        </w:rPr>
      </w:pPr>
      <w:r>
        <w:rPr>
          <w:rFonts w:ascii="宋体" w:hAnsi="宋体" w:eastAsia="宋体" w:cs="宋体"/>
          <w:b/>
          <w:bCs/>
          <w:spacing w:val="4"/>
          <w:position w:val="2"/>
          <w:sz w:val="43"/>
          <w:szCs w:val="43"/>
          <w:lang w:eastAsia="zh-CN"/>
        </w:rPr>
        <w:t>湘潭</w:t>
      </w:r>
      <w:r>
        <w:rPr>
          <w:rFonts w:hint="eastAsia" w:ascii="宋体" w:hAnsi="宋体" w:eastAsia="宋体" w:cs="宋体"/>
          <w:b/>
          <w:bCs/>
          <w:spacing w:val="4"/>
          <w:position w:val="2"/>
          <w:sz w:val="43"/>
          <w:szCs w:val="43"/>
          <w:lang w:eastAsia="zh-CN"/>
        </w:rPr>
        <w:t>县</w:t>
      </w:r>
      <w:r>
        <w:rPr>
          <w:rFonts w:ascii="宋体" w:hAnsi="宋体" w:eastAsia="宋体" w:cs="宋体"/>
          <w:b/>
          <w:bCs/>
          <w:spacing w:val="4"/>
          <w:position w:val="2"/>
          <w:sz w:val="43"/>
          <w:szCs w:val="43"/>
          <w:lang w:eastAsia="zh-CN"/>
        </w:rPr>
        <w:t>应急管理局行政执法事项目录</w:t>
      </w:r>
    </w:p>
    <w:p w14:paraId="1DA4918D">
      <w:pPr>
        <w:spacing w:line="136" w:lineRule="exact"/>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5419DB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8" w:hRule="atLeast"/>
        </w:trPr>
        <w:tc>
          <w:tcPr>
            <w:tcW w:w="440" w:type="dxa"/>
            <w:textDirection w:val="tbRlV"/>
          </w:tcPr>
          <w:p w14:paraId="62ADEB72">
            <w:pPr>
              <w:pStyle w:val="8"/>
              <w:spacing w:before="114" w:line="218" w:lineRule="auto"/>
              <w:ind w:left="309"/>
            </w:pPr>
            <w:r>
              <w:rPr>
                <w:b/>
                <w:bCs/>
                <w:spacing w:val="6"/>
              </w:rPr>
              <w:t>序</w:t>
            </w:r>
            <w:r>
              <w:rPr>
                <w:spacing w:val="-38"/>
              </w:rPr>
              <w:t xml:space="preserve"> </w:t>
            </w:r>
            <w:r>
              <w:rPr>
                <w:b/>
                <w:bCs/>
                <w:spacing w:val="6"/>
              </w:rPr>
              <w:t>号</w:t>
            </w:r>
          </w:p>
        </w:tc>
        <w:tc>
          <w:tcPr>
            <w:tcW w:w="442" w:type="dxa"/>
            <w:textDirection w:val="tbRlV"/>
          </w:tcPr>
          <w:p w14:paraId="1B3BC187">
            <w:pPr>
              <w:pStyle w:val="8"/>
              <w:spacing w:before="117" w:line="216" w:lineRule="auto"/>
              <w:ind w:left="35"/>
            </w:pPr>
            <w:r>
              <w:rPr>
                <w:b/>
                <w:bCs/>
                <w:spacing w:val="6"/>
              </w:rPr>
              <w:t>执</w:t>
            </w:r>
            <w:r>
              <w:rPr>
                <w:spacing w:val="-34"/>
              </w:rPr>
              <w:t xml:space="preserve"> </w:t>
            </w:r>
            <w:r>
              <w:rPr>
                <w:b/>
                <w:bCs/>
                <w:spacing w:val="6"/>
              </w:rPr>
              <w:t>法</w:t>
            </w:r>
            <w:r>
              <w:rPr>
                <w:spacing w:val="-37"/>
              </w:rPr>
              <w:t xml:space="preserve"> </w:t>
            </w:r>
            <w:r>
              <w:rPr>
                <w:b/>
                <w:bCs/>
                <w:spacing w:val="6"/>
              </w:rPr>
              <w:t>类</w:t>
            </w:r>
            <w:r>
              <w:rPr>
                <w:spacing w:val="-36"/>
              </w:rPr>
              <w:t xml:space="preserve"> </w:t>
            </w:r>
            <w:r>
              <w:rPr>
                <w:b/>
                <w:bCs/>
                <w:spacing w:val="6"/>
              </w:rPr>
              <w:t>别</w:t>
            </w:r>
          </w:p>
        </w:tc>
        <w:tc>
          <w:tcPr>
            <w:tcW w:w="1732" w:type="dxa"/>
          </w:tcPr>
          <w:p w14:paraId="5BDB51EE">
            <w:pPr>
              <w:spacing w:line="375" w:lineRule="auto"/>
            </w:pPr>
          </w:p>
          <w:p w14:paraId="49D04D67">
            <w:pPr>
              <w:pStyle w:val="8"/>
              <w:spacing w:before="65" w:line="228" w:lineRule="auto"/>
              <w:ind w:left="237"/>
            </w:pPr>
            <w:r>
              <w:rPr>
                <w:b/>
                <w:bCs/>
                <w:spacing w:val="6"/>
              </w:rPr>
              <w:t>执法事项名称</w:t>
            </w:r>
          </w:p>
        </w:tc>
        <w:tc>
          <w:tcPr>
            <w:tcW w:w="4123" w:type="dxa"/>
          </w:tcPr>
          <w:p w14:paraId="5A1D88AD">
            <w:pPr>
              <w:spacing w:line="376" w:lineRule="auto"/>
            </w:pPr>
          </w:p>
          <w:p w14:paraId="613AD427">
            <w:pPr>
              <w:pStyle w:val="8"/>
              <w:spacing w:before="65" w:line="227" w:lineRule="auto"/>
              <w:ind w:left="1644"/>
            </w:pPr>
            <w:r>
              <w:rPr>
                <w:b/>
                <w:bCs/>
                <w:spacing w:val="6"/>
              </w:rPr>
              <w:t>执法依据</w:t>
            </w:r>
          </w:p>
        </w:tc>
        <w:tc>
          <w:tcPr>
            <w:tcW w:w="5739" w:type="dxa"/>
          </w:tcPr>
          <w:p w14:paraId="2B5833B0">
            <w:pPr>
              <w:spacing w:line="376" w:lineRule="auto"/>
            </w:pPr>
          </w:p>
          <w:p w14:paraId="71C7D5F1">
            <w:pPr>
              <w:pStyle w:val="8"/>
              <w:spacing w:before="65" w:line="225" w:lineRule="auto"/>
              <w:ind w:left="2463"/>
            </w:pPr>
            <w:r>
              <w:rPr>
                <w:b/>
                <w:bCs/>
                <w:spacing w:val="4"/>
              </w:rPr>
              <w:t>责任事项</w:t>
            </w:r>
          </w:p>
        </w:tc>
        <w:tc>
          <w:tcPr>
            <w:tcW w:w="1900" w:type="dxa"/>
          </w:tcPr>
          <w:p w14:paraId="34BC7815">
            <w:pPr>
              <w:spacing w:line="376" w:lineRule="auto"/>
            </w:pPr>
          </w:p>
          <w:p w14:paraId="01A115C5">
            <w:pPr>
              <w:pStyle w:val="8"/>
              <w:spacing w:before="65" w:line="227" w:lineRule="auto"/>
              <w:ind w:left="535"/>
            </w:pPr>
            <w:r>
              <w:rPr>
                <w:b/>
                <w:bCs/>
                <w:spacing w:val="6"/>
              </w:rPr>
              <w:t>承办</w:t>
            </w:r>
            <w:r>
              <w:rPr>
                <w:rFonts w:hint="eastAsia"/>
                <w:b/>
                <w:bCs/>
                <w:spacing w:val="6"/>
                <w:lang w:eastAsia="zh-CN"/>
              </w:rPr>
              <w:t>股</w:t>
            </w:r>
            <w:r>
              <w:rPr>
                <w:b/>
                <w:bCs/>
                <w:spacing w:val="6"/>
              </w:rPr>
              <w:t>室</w:t>
            </w:r>
          </w:p>
        </w:tc>
      </w:tr>
      <w:tr w14:paraId="25AC7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440" w:type="dxa"/>
          </w:tcPr>
          <w:p w14:paraId="6FC8D6ED">
            <w:pPr>
              <w:spacing w:line="249" w:lineRule="auto"/>
            </w:pPr>
          </w:p>
          <w:p w14:paraId="35A017D1">
            <w:pPr>
              <w:spacing w:line="249" w:lineRule="auto"/>
            </w:pPr>
          </w:p>
          <w:p w14:paraId="0E151D16">
            <w:pPr>
              <w:spacing w:line="249" w:lineRule="auto"/>
            </w:pPr>
          </w:p>
          <w:p w14:paraId="7CF33BA0">
            <w:pPr>
              <w:pStyle w:val="8"/>
              <w:spacing w:before="65" w:line="271" w:lineRule="exact"/>
              <w:ind w:firstLine="200" w:firstLineChars="100"/>
            </w:pPr>
            <w:r>
              <w:rPr>
                <w:position w:val="1"/>
              </w:rPr>
              <w:t>1</w:t>
            </w:r>
          </w:p>
        </w:tc>
        <w:tc>
          <w:tcPr>
            <w:tcW w:w="442" w:type="dxa"/>
            <w:textDirection w:val="tbRlV"/>
          </w:tcPr>
          <w:p w14:paraId="0000ACF7">
            <w:pPr>
              <w:pStyle w:val="8"/>
              <w:spacing w:before="125" w:line="217" w:lineRule="auto"/>
              <w:ind w:left="579"/>
            </w:pPr>
            <w:r>
              <w:rPr>
                <w:spacing w:val="8"/>
              </w:rPr>
              <w:t>行</w:t>
            </w:r>
            <w:r>
              <w:rPr>
                <w:spacing w:val="-36"/>
              </w:rPr>
              <w:t xml:space="preserve"> </w:t>
            </w:r>
            <w:r>
              <w:rPr>
                <w:spacing w:val="8"/>
              </w:rPr>
              <w:t>政</w:t>
            </w:r>
            <w:r>
              <w:rPr>
                <w:spacing w:val="-35"/>
              </w:rPr>
              <w:t xml:space="preserve"> </w:t>
            </w:r>
            <w:r>
              <w:rPr>
                <w:spacing w:val="8"/>
              </w:rPr>
              <w:t>许</w:t>
            </w:r>
            <w:r>
              <w:rPr>
                <w:spacing w:val="-38"/>
              </w:rPr>
              <w:t xml:space="preserve"> </w:t>
            </w:r>
            <w:r>
              <w:rPr>
                <w:spacing w:val="8"/>
              </w:rPr>
              <w:t>可</w:t>
            </w:r>
          </w:p>
        </w:tc>
        <w:tc>
          <w:tcPr>
            <w:tcW w:w="1732" w:type="dxa"/>
          </w:tcPr>
          <w:p w14:paraId="22FEFD95">
            <w:pPr>
              <w:spacing w:line="260" w:lineRule="auto"/>
              <w:rPr>
                <w:lang w:eastAsia="zh-CN"/>
              </w:rPr>
            </w:pPr>
          </w:p>
          <w:p w14:paraId="4F603367">
            <w:pPr>
              <w:spacing w:line="260" w:lineRule="auto"/>
              <w:rPr>
                <w:lang w:eastAsia="zh-CN"/>
              </w:rPr>
            </w:pPr>
          </w:p>
          <w:p w14:paraId="0D635649">
            <w:pPr>
              <w:spacing w:line="261" w:lineRule="auto"/>
              <w:rPr>
                <w:lang w:eastAsia="zh-CN"/>
              </w:rPr>
            </w:pPr>
          </w:p>
          <w:p w14:paraId="15D39BB0">
            <w:pPr>
              <w:pStyle w:val="8"/>
              <w:spacing w:before="65" w:line="254" w:lineRule="auto"/>
              <w:ind w:left="658" w:right="131" w:hanging="521"/>
              <w:jc w:val="both"/>
              <w:rPr>
                <w:lang w:eastAsia="zh-CN"/>
              </w:rPr>
            </w:pPr>
            <w:r>
              <w:rPr>
                <w:spacing w:val="8"/>
                <w:lang w:eastAsia="zh-CN"/>
              </w:rPr>
              <w:t>危险化学品</w:t>
            </w:r>
            <w:r>
              <w:rPr>
                <w:rFonts w:hint="eastAsia"/>
                <w:spacing w:val="8"/>
                <w:lang w:eastAsia="zh-CN"/>
              </w:rPr>
              <w:t>（无仓储）</w:t>
            </w:r>
            <w:r>
              <w:rPr>
                <w:spacing w:val="8"/>
                <w:lang w:eastAsia="zh-CN"/>
              </w:rPr>
              <w:t>经营</w:t>
            </w:r>
            <w:r>
              <w:rPr>
                <w:spacing w:val="4"/>
                <w:lang w:eastAsia="zh-CN"/>
              </w:rPr>
              <w:t>许可</w:t>
            </w:r>
          </w:p>
        </w:tc>
        <w:tc>
          <w:tcPr>
            <w:tcW w:w="4123" w:type="dxa"/>
          </w:tcPr>
          <w:p w14:paraId="1DFA216E">
            <w:pPr>
              <w:spacing w:line="255" w:lineRule="auto"/>
              <w:rPr>
                <w:lang w:eastAsia="zh-CN"/>
              </w:rPr>
            </w:pPr>
          </w:p>
          <w:p w14:paraId="027FC35E">
            <w:pPr>
              <w:spacing w:line="256" w:lineRule="auto"/>
              <w:rPr>
                <w:lang w:eastAsia="zh-CN"/>
              </w:rPr>
            </w:pPr>
          </w:p>
          <w:p w14:paraId="694CEF1F">
            <w:pPr>
              <w:pStyle w:val="8"/>
              <w:spacing w:before="65" w:line="250" w:lineRule="auto"/>
              <w:ind w:left="131" w:right="103" w:hanging="5"/>
              <w:rPr>
                <w:lang w:eastAsia="zh-CN"/>
              </w:rPr>
            </w:pPr>
            <w:r>
              <w:rPr>
                <w:spacing w:val="9"/>
                <w:lang w:eastAsia="zh-CN"/>
              </w:rPr>
              <w:t>1.《危险化学品安全管理条例》</w:t>
            </w:r>
            <w:r>
              <w:rPr>
                <w:spacing w:val="-74"/>
                <w:lang w:eastAsia="zh-CN"/>
              </w:rPr>
              <w:t xml:space="preserve"> </w:t>
            </w:r>
            <w:r>
              <w:rPr>
                <w:spacing w:val="9"/>
                <w:lang w:eastAsia="zh-CN"/>
              </w:rPr>
              <w:t>（2002</w:t>
            </w:r>
            <w:r>
              <w:rPr>
                <w:spacing w:val="-33"/>
                <w:lang w:eastAsia="zh-CN"/>
              </w:rPr>
              <w:t xml:space="preserve"> </w:t>
            </w:r>
            <w:r>
              <w:rPr>
                <w:spacing w:val="9"/>
                <w:lang w:eastAsia="zh-CN"/>
              </w:rPr>
              <w:t>年</w:t>
            </w:r>
            <w:r>
              <w:rPr>
                <w:spacing w:val="2"/>
                <w:lang w:eastAsia="zh-CN"/>
              </w:rPr>
              <w:t>国务院令第</w:t>
            </w:r>
            <w:r>
              <w:rPr>
                <w:spacing w:val="-31"/>
                <w:lang w:eastAsia="zh-CN"/>
              </w:rPr>
              <w:t xml:space="preserve"> </w:t>
            </w:r>
            <w:r>
              <w:rPr>
                <w:spacing w:val="2"/>
                <w:lang w:eastAsia="zh-CN"/>
              </w:rPr>
              <w:t>591</w:t>
            </w:r>
            <w:r>
              <w:rPr>
                <w:spacing w:val="-33"/>
                <w:lang w:eastAsia="zh-CN"/>
              </w:rPr>
              <w:t xml:space="preserve"> </w:t>
            </w:r>
            <w:r>
              <w:rPr>
                <w:spacing w:val="2"/>
                <w:lang w:eastAsia="zh-CN"/>
              </w:rPr>
              <w:t>号</w:t>
            </w:r>
            <w:r>
              <w:rPr>
                <w:spacing w:val="-34"/>
                <w:lang w:eastAsia="zh-CN"/>
              </w:rPr>
              <w:t xml:space="preserve"> </w:t>
            </w:r>
            <w:r>
              <w:rPr>
                <w:spacing w:val="2"/>
                <w:lang w:eastAsia="zh-CN"/>
              </w:rPr>
              <w:t>2013</w:t>
            </w:r>
            <w:r>
              <w:rPr>
                <w:spacing w:val="-35"/>
                <w:lang w:eastAsia="zh-CN"/>
              </w:rPr>
              <w:t xml:space="preserve"> </w:t>
            </w:r>
            <w:r>
              <w:rPr>
                <w:spacing w:val="2"/>
                <w:lang w:eastAsia="zh-CN"/>
              </w:rPr>
              <w:t>年修订）第</w:t>
            </w:r>
            <w:r>
              <w:rPr>
                <w:spacing w:val="-32"/>
                <w:lang w:eastAsia="zh-CN"/>
              </w:rPr>
              <w:t xml:space="preserve"> </w:t>
            </w:r>
            <w:r>
              <w:rPr>
                <w:spacing w:val="2"/>
                <w:lang w:eastAsia="zh-CN"/>
              </w:rPr>
              <w:t>33、35</w:t>
            </w:r>
          </w:p>
          <w:p w14:paraId="4C4AB275">
            <w:pPr>
              <w:pStyle w:val="8"/>
              <w:spacing w:before="2" w:line="228" w:lineRule="auto"/>
              <w:ind w:left="113"/>
              <w:rPr>
                <w:spacing w:val="1"/>
                <w:lang w:eastAsia="zh-CN"/>
              </w:rPr>
            </w:pPr>
            <w:r>
              <w:rPr>
                <w:spacing w:val="6"/>
                <w:lang w:eastAsia="zh-CN"/>
              </w:rPr>
              <w:t>条；</w:t>
            </w:r>
            <w:r>
              <w:rPr>
                <w:spacing w:val="1"/>
                <w:lang w:eastAsia="zh-CN"/>
              </w:rPr>
              <w:t xml:space="preserve">                    </w:t>
            </w:r>
          </w:p>
          <w:p w14:paraId="5F155139">
            <w:pPr>
              <w:pStyle w:val="8"/>
              <w:spacing w:before="2" w:line="228" w:lineRule="auto"/>
              <w:ind w:left="113"/>
              <w:rPr>
                <w:lang w:eastAsia="zh-CN"/>
              </w:rPr>
            </w:pPr>
            <w:r>
              <w:rPr>
                <w:spacing w:val="6"/>
                <w:lang w:eastAsia="zh-CN"/>
              </w:rPr>
              <w:t>2.《危险化学品经营许可证管理办法》第</w:t>
            </w:r>
            <w:r>
              <w:rPr>
                <w:spacing w:val="-30"/>
                <w:lang w:eastAsia="zh-CN"/>
              </w:rPr>
              <w:t xml:space="preserve"> </w:t>
            </w:r>
            <w:r>
              <w:rPr>
                <w:spacing w:val="6"/>
                <w:lang w:eastAsia="zh-CN"/>
              </w:rPr>
              <w:t>5</w:t>
            </w:r>
            <w:r>
              <w:rPr>
                <w:spacing w:val="-36"/>
                <w:lang w:eastAsia="zh-CN"/>
              </w:rPr>
              <w:t xml:space="preserve"> </w:t>
            </w:r>
            <w:r>
              <w:rPr>
                <w:spacing w:val="6"/>
                <w:lang w:eastAsia="zh-CN"/>
              </w:rPr>
              <w:t>条。</w:t>
            </w:r>
          </w:p>
        </w:tc>
        <w:tc>
          <w:tcPr>
            <w:tcW w:w="5739" w:type="dxa"/>
          </w:tcPr>
          <w:p w14:paraId="56EE0A5C">
            <w:pPr>
              <w:pStyle w:val="8"/>
              <w:spacing w:before="36" w:line="247" w:lineRule="auto"/>
              <w:ind w:left="116" w:right="34" w:firstLine="12"/>
              <w:rPr>
                <w:lang w:eastAsia="zh-CN"/>
              </w:rPr>
            </w:pPr>
            <w:r>
              <w:rPr>
                <w:spacing w:val="8"/>
                <w:lang w:eastAsia="zh-CN"/>
              </w:rPr>
              <w:t>1.受理责任：公示应当提交的材料，对申请人提交的材料分</w:t>
            </w:r>
            <w:r>
              <w:rPr>
                <w:spacing w:val="9"/>
                <w:lang w:eastAsia="zh-CN"/>
              </w:rPr>
              <w:t>别作出处理（符合法定条件的应当受理，不受理的应一次性</w:t>
            </w:r>
            <w:r>
              <w:rPr>
                <w:spacing w:val="5"/>
                <w:lang w:eastAsia="zh-CN"/>
              </w:rPr>
              <w:t>告知理由）。</w:t>
            </w:r>
            <w:r>
              <w:rPr>
                <w:spacing w:val="1"/>
                <w:lang w:eastAsia="zh-CN"/>
              </w:rPr>
              <w:t xml:space="preserve">                            </w:t>
            </w:r>
            <w:r>
              <w:rPr>
                <w:spacing w:val="5"/>
                <w:lang w:eastAsia="zh-CN"/>
              </w:rPr>
              <w:t>2.审查责任：对</w:t>
            </w:r>
            <w:r>
              <w:rPr>
                <w:spacing w:val="9"/>
                <w:lang w:eastAsia="zh-CN"/>
              </w:rPr>
              <w:t>申请人提交的申请材料、文件进行审查。需要对申请材料的</w:t>
            </w:r>
            <w:r>
              <w:rPr>
                <w:spacing w:val="5"/>
                <w:lang w:eastAsia="zh-CN"/>
              </w:rPr>
              <w:t>实质内容进行核实的，应当指派</w:t>
            </w:r>
            <w:r>
              <w:rPr>
                <w:spacing w:val="-18"/>
                <w:lang w:eastAsia="zh-CN"/>
              </w:rPr>
              <w:t xml:space="preserve"> </w:t>
            </w:r>
            <w:r>
              <w:rPr>
                <w:spacing w:val="5"/>
                <w:lang w:eastAsia="zh-CN"/>
              </w:rPr>
              <w:t>2</w:t>
            </w:r>
            <w:r>
              <w:rPr>
                <w:spacing w:val="-36"/>
                <w:lang w:eastAsia="zh-CN"/>
              </w:rPr>
              <w:t xml:space="preserve"> </w:t>
            </w:r>
            <w:r>
              <w:rPr>
                <w:spacing w:val="5"/>
                <w:lang w:eastAsia="zh-CN"/>
              </w:rPr>
              <w:t>名以上工作人员进行核查。</w:t>
            </w:r>
            <w:r>
              <w:rPr>
                <w:spacing w:val="8"/>
                <w:lang w:eastAsia="zh-CN"/>
              </w:rPr>
              <w:t>审查完毕后提出初审意见。</w:t>
            </w:r>
          </w:p>
          <w:p w14:paraId="31423CEC">
            <w:pPr>
              <w:pStyle w:val="8"/>
              <w:spacing w:before="27" w:line="233" w:lineRule="auto"/>
              <w:ind w:left="114" w:right="170" w:firstLine="3"/>
              <w:rPr>
                <w:lang w:eastAsia="zh-CN"/>
              </w:rPr>
            </w:pPr>
            <w:r>
              <w:rPr>
                <w:spacing w:val="7"/>
                <w:lang w:eastAsia="zh-CN"/>
              </w:rPr>
              <w:t>3.决定责任：</w:t>
            </w:r>
            <w:r>
              <w:rPr>
                <w:spacing w:val="-45"/>
                <w:lang w:eastAsia="zh-CN"/>
              </w:rPr>
              <w:t xml:space="preserve"> </w:t>
            </w:r>
            <w:r>
              <w:rPr>
                <w:spacing w:val="7"/>
                <w:lang w:eastAsia="zh-CN"/>
              </w:rPr>
              <w:t>自收到申请之日起在规定时间内，经过审查符</w:t>
            </w:r>
            <w:r>
              <w:rPr>
                <w:spacing w:val="9"/>
                <w:lang w:eastAsia="zh-CN"/>
              </w:rPr>
              <w:t>合规定达到安全生产条件的，颁发危险化学品经营许可证；</w:t>
            </w:r>
          </w:p>
        </w:tc>
        <w:tc>
          <w:tcPr>
            <w:tcW w:w="1900" w:type="dxa"/>
          </w:tcPr>
          <w:p w14:paraId="3AC848C1">
            <w:pPr>
              <w:spacing w:line="305" w:lineRule="auto"/>
              <w:rPr>
                <w:lang w:eastAsia="zh-CN"/>
              </w:rPr>
            </w:pPr>
          </w:p>
          <w:p w14:paraId="5A9B97F0">
            <w:pPr>
              <w:spacing w:line="305" w:lineRule="auto"/>
              <w:rPr>
                <w:lang w:eastAsia="zh-CN"/>
              </w:rPr>
            </w:pPr>
          </w:p>
          <w:p w14:paraId="41260B9F">
            <w:pPr>
              <w:spacing w:line="306" w:lineRule="auto"/>
              <w:rPr>
                <w:lang w:eastAsia="zh-CN"/>
              </w:rPr>
            </w:pPr>
          </w:p>
          <w:p w14:paraId="7E7DE61E">
            <w:pPr>
              <w:pStyle w:val="8"/>
              <w:spacing w:before="65" w:line="227" w:lineRule="auto"/>
              <w:ind w:left="118"/>
            </w:pPr>
            <w:r>
              <w:rPr>
                <w:spacing w:val="8"/>
              </w:rPr>
              <w:t>危化股、法规股</w:t>
            </w:r>
          </w:p>
        </w:tc>
      </w:tr>
    </w:tbl>
    <w:p w14:paraId="6B88A54B">
      <w:pPr>
        <w:spacing w:line="52" w:lineRule="exact"/>
        <w:rPr>
          <w:sz w:val="4"/>
        </w:rPr>
      </w:pPr>
    </w:p>
    <w:p w14:paraId="07CD8EC9">
      <w:pPr>
        <w:spacing w:line="52" w:lineRule="exact"/>
        <w:rPr>
          <w:rFonts w:hint="eastAsia" w:eastAsiaTheme="minorEastAsia"/>
          <w:sz w:val="4"/>
          <w:szCs w:val="4"/>
          <w:lang w:eastAsia="zh-CN"/>
        </w:rPr>
        <w:sectPr>
          <w:footerReference r:id="rId3" w:type="default"/>
          <w:pgSz w:w="16839" w:h="11906"/>
          <w:pgMar w:top="1012" w:right="1684" w:bottom="1569" w:left="772" w:header="0" w:footer="1205" w:gutter="0"/>
          <w:pgNumType w:fmt="decimal" w:start="1"/>
          <w:cols w:space="720" w:num="1"/>
        </w:sectPr>
      </w:pPr>
    </w:p>
    <w:tbl>
      <w:tblPr>
        <w:tblStyle w:val="7"/>
        <w:tblpPr w:leftFromText="180" w:rightFromText="180" w:vertAnchor="text" w:horzAnchor="margin" w:tblpY="334"/>
        <w:tblW w:w="143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230AA6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80" w:hRule="atLeast"/>
        </w:trPr>
        <w:tc>
          <w:tcPr>
            <w:tcW w:w="440" w:type="dxa"/>
          </w:tcPr>
          <w:p w14:paraId="51408C8E">
            <w:pPr>
              <w:pStyle w:val="8"/>
              <w:spacing w:before="65" w:line="270" w:lineRule="exact"/>
              <w:rPr>
                <w:rFonts w:hint="eastAsia"/>
                <w:lang w:eastAsia="zh-CN"/>
              </w:rPr>
            </w:pPr>
          </w:p>
          <w:p w14:paraId="761F67A4">
            <w:pPr>
              <w:pStyle w:val="8"/>
              <w:spacing w:before="65" w:line="270" w:lineRule="exact"/>
              <w:rPr>
                <w:rFonts w:hint="eastAsia"/>
                <w:lang w:eastAsia="zh-CN"/>
              </w:rPr>
            </w:pPr>
          </w:p>
          <w:p w14:paraId="1A28E37D">
            <w:pPr>
              <w:pStyle w:val="8"/>
              <w:spacing w:before="65" w:line="270" w:lineRule="exact"/>
              <w:rPr>
                <w:rFonts w:hint="eastAsia"/>
                <w:lang w:eastAsia="zh-CN"/>
              </w:rPr>
            </w:pPr>
          </w:p>
          <w:p w14:paraId="2B196B65">
            <w:pPr>
              <w:pStyle w:val="8"/>
              <w:spacing w:before="65" w:line="270" w:lineRule="exact"/>
              <w:rPr>
                <w:rFonts w:hint="eastAsia"/>
                <w:lang w:eastAsia="zh-CN"/>
              </w:rPr>
            </w:pPr>
          </w:p>
          <w:p w14:paraId="6371EAC3">
            <w:pPr>
              <w:pStyle w:val="8"/>
              <w:spacing w:before="65" w:line="270" w:lineRule="exact"/>
              <w:rPr>
                <w:rFonts w:hint="eastAsia"/>
                <w:lang w:eastAsia="zh-CN"/>
              </w:rPr>
            </w:pPr>
          </w:p>
          <w:p w14:paraId="35C16ADB">
            <w:pPr>
              <w:pStyle w:val="8"/>
              <w:spacing w:before="65" w:line="270" w:lineRule="exact"/>
              <w:rPr>
                <w:rFonts w:hint="eastAsia"/>
                <w:lang w:eastAsia="zh-CN"/>
              </w:rPr>
            </w:pPr>
          </w:p>
          <w:p w14:paraId="4D169536">
            <w:pPr>
              <w:pStyle w:val="8"/>
              <w:spacing w:before="65" w:line="270" w:lineRule="exact"/>
              <w:rPr>
                <w:rFonts w:hint="eastAsia"/>
                <w:lang w:eastAsia="zh-CN"/>
              </w:rPr>
            </w:pPr>
          </w:p>
          <w:p w14:paraId="41A3387E">
            <w:pPr>
              <w:pStyle w:val="8"/>
              <w:spacing w:before="65" w:line="270" w:lineRule="exact"/>
              <w:rPr>
                <w:rFonts w:hint="eastAsia"/>
                <w:lang w:eastAsia="zh-CN"/>
              </w:rPr>
            </w:pPr>
          </w:p>
          <w:p w14:paraId="2CA7EA32">
            <w:pPr>
              <w:pStyle w:val="8"/>
              <w:spacing w:before="65" w:line="270" w:lineRule="exact"/>
              <w:rPr>
                <w:rFonts w:hint="eastAsia"/>
                <w:lang w:eastAsia="zh-CN"/>
              </w:rPr>
            </w:pPr>
          </w:p>
          <w:p w14:paraId="6F07ADEA">
            <w:pPr>
              <w:pStyle w:val="8"/>
              <w:spacing w:before="65" w:line="270" w:lineRule="exact"/>
              <w:rPr>
                <w:rFonts w:hint="eastAsia"/>
                <w:lang w:eastAsia="zh-CN"/>
              </w:rPr>
            </w:pPr>
          </w:p>
          <w:p w14:paraId="4DD55A85">
            <w:pPr>
              <w:pStyle w:val="8"/>
              <w:spacing w:before="65" w:line="270" w:lineRule="exact"/>
              <w:rPr>
                <w:rFonts w:hint="eastAsia"/>
                <w:lang w:eastAsia="zh-CN"/>
              </w:rPr>
            </w:pPr>
          </w:p>
          <w:p w14:paraId="2C907C25">
            <w:pPr>
              <w:pStyle w:val="8"/>
              <w:spacing w:before="65" w:line="270" w:lineRule="exact"/>
              <w:jc w:val="center"/>
              <w:rPr>
                <w:rFonts w:hint="eastAsia"/>
                <w:lang w:eastAsia="zh-CN"/>
              </w:rPr>
            </w:pPr>
            <w:r>
              <w:rPr>
                <w:rFonts w:hint="eastAsia"/>
                <w:lang w:eastAsia="zh-CN"/>
              </w:rPr>
              <w:t>2</w:t>
            </w:r>
          </w:p>
        </w:tc>
        <w:tc>
          <w:tcPr>
            <w:tcW w:w="442" w:type="dxa"/>
            <w:textDirection w:val="tbRlV"/>
          </w:tcPr>
          <w:p w14:paraId="49AF41C2">
            <w:pPr>
              <w:pStyle w:val="8"/>
              <w:spacing w:before="125" w:line="217" w:lineRule="auto"/>
              <w:ind w:left="1530"/>
            </w:pPr>
            <w:r>
              <w:rPr>
                <w:spacing w:val="8"/>
              </w:rPr>
              <w:t>行</w:t>
            </w:r>
            <w:r>
              <w:rPr>
                <w:spacing w:val="-36"/>
              </w:rPr>
              <w:t xml:space="preserve"> </w:t>
            </w:r>
            <w:r>
              <w:rPr>
                <w:spacing w:val="8"/>
              </w:rPr>
              <w:t>政</w:t>
            </w:r>
            <w:r>
              <w:rPr>
                <w:spacing w:val="-38"/>
              </w:rPr>
              <w:t xml:space="preserve"> </w:t>
            </w:r>
            <w:r>
              <w:rPr>
                <w:spacing w:val="8"/>
              </w:rPr>
              <w:t>许</w:t>
            </w:r>
            <w:r>
              <w:rPr>
                <w:spacing w:val="-35"/>
              </w:rPr>
              <w:t xml:space="preserve"> </w:t>
            </w:r>
            <w:r>
              <w:rPr>
                <w:spacing w:val="8"/>
              </w:rPr>
              <w:t>可</w:t>
            </w:r>
          </w:p>
        </w:tc>
        <w:tc>
          <w:tcPr>
            <w:tcW w:w="1732" w:type="dxa"/>
          </w:tcPr>
          <w:p w14:paraId="46A0C9F3">
            <w:pPr>
              <w:spacing w:line="246" w:lineRule="auto"/>
              <w:rPr>
                <w:lang w:eastAsia="zh-CN"/>
              </w:rPr>
            </w:pPr>
          </w:p>
          <w:p w14:paraId="5BF5F878">
            <w:pPr>
              <w:spacing w:line="246" w:lineRule="auto"/>
              <w:rPr>
                <w:lang w:eastAsia="zh-CN"/>
              </w:rPr>
            </w:pPr>
          </w:p>
          <w:p w14:paraId="710BFA8B">
            <w:pPr>
              <w:spacing w:line="246" w:lineRule="auto"/>
              <w:rPr>
                <w:lang w:eastAsia="zh-CN"/>
              </w:rPr>
            </w:pPr>
          </w:p>
          <w:p w14:paraId="3219087E">
            <w:pPr>
              <w:spacing w:line="247" w:lineRule="auto"/>
              <w:rPr>
                <w:lang w:eastAsia="zh-CN"/>
              </w:rPr>
            </w:pPr>
          </w:p>
          <w:p w14:paraId="3CFF1EFF">
            <w:pPr>
              <w:spacing w:line="247" w:lineRule="auto"/>
              <w:rPr>
                <w:lang w:eastAsia="zh-CN"/>
              </w:rPr>
            </w:pPr>
          </w:p>
          <w:p w14:paraId="398A833A">
            <w:pPr>
              <w:spacing w:line="247" w:lineRule="auto"/>
              <w:rPr>
                <w:lang w:eastAsia="zh-CN"/>
              </w:rPr>
            </w:pPr>
          </w:p>
          <w:p w14:paraId="77F97D6C">
            <w:pPr>
              <w:spacing w:line="247" w:lineRule="auto"/>
              <w:rPr>
                <w:lang w:eastAsia="zh-CN"/>
              </w:rPr>
            </w:pPr>
          </w:p>
          <w:p w14:paraId="6F2A0269">
            <w:pPr>
              <w:pStyle w:val="8"/>
              <w:spacing w:before="65" w:line="254" w:lineRule="auto"/>
              <w:ind w:left="120" w:right="107" w:hanging="9"/>
              <w:rPr>
                <w:lang w:eastAsia="zh-CN"/>
              </w:rPr>
            </w:pPr>
            <w:r>
              <w:rPr>
                <w:spacing w:val="9"/>
                <w:lang w:eastAsia="zh-CN"/>
              </w:rPr>
              <w:t>烟</w:t>
            </w:r>
            <w:r>
              <w:rPr>
                <w:spacing w:val="-36"/>
                <w:lang w:eastAsia="zh-CN"/>
              </w:rPr>
              <w:t xml:space="preserve"> </w:t>
            </w:r>
            <w:r>
              <w:rPr>
                <w:spacing w:val="9"/>
                <w:lang w:eastAsia="zh-CN"/>
              </w:rPr>
              <w:t>花</w:t>
            </w:r>
            <w:r>
              <w:rPr>
                <w:spacing w:val="-39"/>
                <w:lang w:eastAsia="zh-CN"/>
              </w:rPr>
              <w:t xml:space="preserve"> </w:t>
            </w:r>
            <w:r>
              <w:rPr>
                <w:spacing w:val="9"/>
                <w:lang w:eastAsia="zh-CN"/>
              </w:rPr>
              <w:t>爆</w:t>
            </w:r>
            <w:r>
              <w:rPr>
                <w:spacing w:val="-40"/>
                <w:lang w:eastAsia="zh-CN"/>
              </w:rPr>
              <w:t xml:space="preserve"> </w:t>
            </w:r>
            <w:r>
              <w:rPr>
                <w:spacing w:val="9"/>
                <w:lang w:eastAsia="zh-CN"/>
              </w:rPr>
              <w:t>竹经</w:t>
            </w:r>
            <w:r>
              <w:rPr>
                <w:spacing w:val="-33"/>
                <w:lang w:eastAsia="zh-CN"/>
              </w:rPr>
              <w:t xml:space="preserve"> </w:t>
            </w:r>
            <w:r>
              <w:rPr>
                <w:spacing w:val="9"/>
                <w:lang w:eastAsia="zh-CN"/>
              </w:rPr>
              <w:t>营</w:t>
            </w:r>
            <w:r>
              <w:rPr>
                <w:spacing w:val="6"/>
                <w:lang w:eastAsia="zh-CN"/>
              </w:rPr>
              <w:t>（</w:t>
            </w:r>
            <w:r>
              <w:rPr>
                <w:rFonts w:hint="eastAsia"/>
                <w:spacing w:val="6"/>
                <w:lang w:eastAsia="zh-CN"/>
              </w:rPr>
              <w:t>零售</w:t>
            </w:r>
            <w:r>
              <w:rPr>
                <w:spacing w:val="6"/>
                <w:lang w:eastAsia="zh-CN"/>
              </w:rPr>
              <w:t>）许可</w:t>
            </w:r>
          </w:p>
        </w:tc>
        <w:tc>
          <w:tcPr>
            <w:tcW w:w="4123" w:type="dxa"/>
          </w:tcPr>
          <w:p w14:paraId="0B73B8F3">
            <w:pPr>
              <w:spacing w:line="265" w:lineRule="auto"/>
              <w:rPr>
                <w:lang w:eastAsia="zh-CN"/>
              </w:rPr>
            </w:pPr>
          </w:p>
          <w:p w14:paraId="39171CB6">
            <w:pPr>
              <w:spacing w:line="265" w:lineRule="auto"/>
              <w:rPr>
                <w:lang w:eastAsia="zh-CN"/>
              </w:rPr>
            </w:pPr>
          </w:p>
          <w:p w14:paraId="6E028B35">
            <w:pPr>
              <w:spacing w:line="265" w:lineRule="auto"/>
              <w:rPr>
                <w:lang w:eastAsia="zh-CN"/>
              </w:rPr>
            </w:pPr>
          </w:p>
          <w:p w14:paraId="30D81540">
            <w:pPr>
              <w:spacing w:line="265" w:lineRule="auto"/>
              <w:rPr>
                <w:lang w:eastAsia="zh-CN"/>
              </w:rPr>
            </w:pPr>
          </w:p>
          <w:p w14:paraId="0C0344D6">
            <w:pPr>
              <w:spacing w:line="265" w:lineRule="auto"/>
              <w:rPr>
                <w:lang w:eastAsia="zh-CN"/>
              </w:rPr>
            </w:pPr>
          </w:p>
          <w:p w14:paraId="28F799A7">
            <w:pPr>
              <w:spacing w:line="265" w:lineRule="auto"/>
              <w:rPr>
                <w:lang w:eastAsia="zh-CN"/>
              </w:rPr>
            </w:pPr>
          </w:p>
          <w:p w14:paraId="08CF15D3">
            <w:pPr>
              <w:pStyle w:val="8"/>
              <w:spacing w:before="28" w:line="224" w:lineRule="auto"/>
              <w:ind w:left="113"/>
              <w:rPr>
                <w:lang w:eastAsia="zh-CN"/>
              </w:rPr>
            </w:pPr>
            <w:r>
              <w:rPr>
                <w:spacing w:val="7"/>
                <w:lang w:eastAsia="zh-CN"/>
              </w:rPr>
              <w:t>《</w:t>
            </w:r>
            <w:bookmarkStart w:id="0" w:name="OLE_LINK6"/>
            <w:bookmarkStart w:id="1" w:name="OLE_LINK5"/>
            <w:r>
              <w:rPr>
                <w:spacing w:val="7"/>
                <w:lang w:eastAsia="zh-CN"/>
              </w:rPr>
              <w:t>烟花爆竹经营许可实施办法</w:t>
            </w:r>
            <w:bookmarkEnd w:id="0"/>
            <w:bookmarkEnd w:id="1"/>
            <w:r>
              <w:rPr>
                <w:spacing w:val="7"/>
                <w:lang w:eastAsia="zh-CN"/>
              </w:rPr>
              <w:t>》第</w:t>
            </w:r>
            <w:r>
              <w:rPr>
                <w:spacing w:val="-35"/>
                <w:lang w:eastAsia="zh-CN"/>
              </w:rPr>
              <w:t xml:space="preserve"> </w:t>
            </w:r>
            <w:r>
              <w:rPr>
                <w:rFonts w:hint="eastAsia"/>
                <w:spacing w:val="7"/>
                <w:lang w:eastAsia="zh-CN"/>
              </w:rPr>
              <w:t>16</w:t>
            </w:r>
            <w:r>
              <w:rPr>
                <w:spacing w:val="-37"/>
                <w:lang w:eastAsia="zh-CN"/>
              </w:rPr>
              <w:t xml:space="preserve"> </w:t>
            </w:r>
            <w:r>
              <w:rPr>
                <w:spacing w:val="7"/>
                <w:lang w:eastAsia="zh-CN"/>
              </w:rPr>
              <w:t>条。</w:t>
            </w:r>
          </w:p>
        </w:tc>
        <w:tc>
          <w:tcPr>
            <w:tcW w:w="5739" w:type="dxa"/>
          </w:tcPr>
          <w:p w14:paraId="62E7EECD">
            <w:pPr>
              <w:pStyle w:val="8"/>
              <w:numPr>
                <w:ilvl w:val="0"/>
                <w:numId w:val="1"/>
              </w:numPr>
              <w:spacing w:before="34" w:line="247" w:lineRule="auto"/>
              <w:ind w:left="116" w:right="34" w:firstLine="12"/>
              <w:rPr>
                <w:spacing w:val="1"/>
                <w:lang w:eastAsia="zh-CN"/>
              </w:rPr>
            </w:pPr>
            <w:r>
              <w:rPr>
                <w:spacing w:val="8"/>
                <w:lang w:eastAsia="zh-CN"/>
              </w:rPr>
              <w:t>受理责任：公示应当提交的材料，对申请人提交的材料分</w:t>
            </w:r>
            <w:r>
              <w:rPr>
                <w:spacing w:val="9"/>
                <w:lang w:eastAsia="zh-CN"/>
              </w:rPr>
              <w:t>别作出处理（符合法定条件的应当受理，不受理的应一次性</w:t>
            </w:r>
            <w:r>
              <w:rPr>
                <w:spacing w:val="5"/>
                <w:lang w:eastAsia="zh-CN"/>
              </w:rPr>
              <w:t>告知理由）。</w:t>
            </w:r>
            <w:r>
              <w:rPr>
                <w:spacing w:val="1"/>
                <w:lang w:eastAsia="zh-CN"/>
              </w:rPr>
              <w:t xml:space="preserve">                           </w:t>
            </w:r>
          </w:p>
          <w:p w14:paraId="3DA7B7EE">
            <w:pPr>
              <w:pStyle w:val="8"/>
              <w:numPr>
                <w:ilvl w:val="0"/>
                <w:numId w:val="0"/>
              </w:numPr>
              <w:spacing w:before="34" w:line="247" w:lineRule="auto"/>
              <w:ind w:left="128" w:leftChars="0" w:right="34" w:rightChars="0"/>
              <w:rPr>
                <w:lang w:eastAsia="zh-CN"/>
              </w:rPr>
            </w:pPr>
            <w:r>
              <w:rPr>
                <w:spacing w:val="5"/>
                <w:lang w:eastAsia="zh-CN"/>
              </w:rPr>
              <w:t>2.审查责任：对</w:t>
            </w:r>
            <w:r>
              <w:rPr>
                <w:spacing w:val="9"/>
                <w:lang w:eastAsia="zh-CN"/>
              </w:rPr>
              <w:t>申请人提交的申请材料、文件进行审查。需要对申请材料的</w:t>
            </w:r>
            <w:r>
              <w:rPr>
                <w:spacing w:val="5"/>
                <w:lang w:eastAsia="zh-CN"/>
              </w:rPr>
              <w:t>实质内容进行核实的，应当指派</w:t>
            </w:r>
            <w:r>
              <w:rPr>
                <w:spacing w:val="-18"/>
                <w:lang w:eastAsia="zh-CN"/>
              </w:rPr>
              <w:t xml:space="preserve"> </w:t>
            </w:r>
            <w:r>
              <w:rPr>
                <w:spacing w:val="5"/>
                <w:lang w:eastAsia="zh-CN"/>
              </w:rPr>
              <w:t>2</w:t>
            </w:r>
            <w:r>
              <w:rPr>
                <w:spacing w:val="-36"/>
                <w:lang w:eastAsia="zh-CN"/>
              </w:rPr>
              <w:t xml:space="preserve"> </w:t>
            </w:r>
            <w:r>
              <w:rPr>
                <w:spacing w:val="5"/>
                <w:lang w:eastAsia="zh-CN"/>
              </w:rPr>
              <w:t>名以上工作人员进行核查。</w:t>
            </w:r>
            <w:r>
              <w:rPr>
                <w:spacing w:val="8"/>
                <w:lang w:eastAsia="zh-CN"/>
              </w:rPr>
              <w:t>审查完毕后提出初审意见。</w:t>
            </w:r>
          </w:p>
          <w:p w14:paraId="3E4C9616">
            <w:pPr>
              <w:pStyle w:val="8"/>
              <w:spacing w:before="26" w:line="245" w:lineRule="auto"/>
              <w:ind w:left="114" w:right="53" w:firstLine="3"/>
              <w:rPr>
                <w:lang w:eastAsia="zh-CN"/>
              </w:rPr>
            </w:pPr>
            <w:r>
              <w:rPr>
                <w:spacing w:val="7"/>
                <w:lang w:eastAsia="zh-CN"/>
              </w:rPr>
              <w:t>3.决定责任：</w:t>
            </w:r>
            <w:r>
              <w:rPr>
                <w:spacing w:val="-45"/>
                <w:lang w:eastAsia="zh-CN"/>
              </w:rPr>
              <w:t xml:space="preserve"> </w:t>
            </w:r>
            <w:r>
              <w:rPr>
                <w:spacing w:val="7"/>
                <w:lang w:eastAsia="zh-CN"/>
              </w:rPr>
              <w:t>自收到申请之日起在规定时间内，经过审查符</w:t>
            </w:r>
            <w:r>
              <w:rPr>
                <w:spacing w:val="9"/>
                <w:lang w:eastAsia="zh-CN"/>
              </w:rPr>
              <w:t>合规定达到安全生产条件的，颁发烟花爆竹经营（批发）许可证；不符合法律法规要求的，不予颁发烟花爆竹经营（批</w:t>
            </w:r>
            <w:r>
              <w:rPr>
                <w:spacing w:val="6"/>
                <w:lang w:eastAsia="zh-CN"/>
              </w:rPr>
              <w:t>发）许可证，书面通知企业并说明理由，告知依法享有权力；</w:t>
            </w:r>
          </w:p>
          <w:p w14:paraId="3E6D867F">
            <w:pPr>
              <w:pStyle w:val="8"/>
              <w:spacing w:before="28" w:line="244" w:lineRule="auto"/>
              <w:ind w:left="112" w:right="103"/>
              <w:rPr>
                <w:spacing w:val="6"/>
                <w:lang w:eastAsia="zh-CN"/>
              </w:rPr>
            </w:pPr>
            <w:r>
              <w:rPr>
                <w:spacing w:val="9"/>
                <w:lang w:eastAsia="zh-CN"/>
              </w:rPr>
              <w:t>4.送达责任：作出许可决定之日起在规定的时间内送达申请</w:t>
            </w:r>
            <w:r>
              <w:rPr>
                <w:spacing w:val="6"/>
                <w:lang w:eastAsia="zh-CN"/>
              </w:rPr>
              <w:t xml:space="preserve">人；              </w:t>
            </w:r>
          </w:p>
          <w:p w14:paraId="6C2789DF">
            <w:pPr>
              <w:pStyle w:val="8"/>
              <w:spacing w:before="28" w:line="244" w:lineRule="auto"/>
              <w:ind w:right="103"/>
            </w:pPr>
            <w:r>
              <w:rPr>
                <w:spacing w:val="6"/>
                <w:lang w:eastAsia="zh-CN"/>
              </w:rPr>
              <w:t xml:space="preserve"> 5.监管责任：建立实施监督检查的运行</w:t>
            </w:r>
            <w:r>
              <w:rPr>
                <w:spacing w:val="9"/>
                <w:lang w:eastAsia="zh-CN"/>
              </w:rPr>
              <w:t>机制和管理制度，开展定期和不定期检查，依法采取相关处</w:t>
            </w:r>
            <w:r>
              <w:rPr>
                <w:spacing w:val="7"/>
                <w:lang w:eastAsia="zh-CN"/>
              </w:rPr>
              <w:t>置措施。</w:t>
            </w:r>
            <w:r>
              <w:rPr>
                <w:spacing w:val="2"/>
                <w:lang w:eastAsia="zh-CN"/>
              </w:rPr>
              <w:t xml:space="preserve">                             </w:t>
            </w:r>
            <w:r>
              <w:rPr>
                <w:spacing w:val="7"/>
              </w:rPr>
              <w:t>6.法律法规规章文</w:t>
            </w:r>
            <w:r>
              <w:rPr>
                <w:spacing w:val="8"/>
              </w:rPr>
              <w:t>件规定应履行的责任。</w:t>
            </w:r>
          </w:p>
        </w:tc>
        <w:tc>
          <w:tcPr>
            <w:tcW w:w="1900" w:type="dxa"/>
          </w:tcPr>
          <w:p w14:paraId="628FF563">
            <w:pPr>
              <w:spacing w:line="265" w:lineRule="auto"/>
            </w:pPr>
          </w:p>
          <w:p w14:paraId="1EB18D8C">
            <w:pPr>
              <w:spacing w:line="266" w:lineRule="auto"/>
            </w:pPr>
          </w:p>
          <w:p w14:paraId="265F7E36">
            <w:pPr>
              <w:spacing w:line="266" w:lineRule="auto"/>
            </w:pPr>
          </w:p>
          <w:p w14:paraId="1C38BB4C">
            <w:pPr>
              <w:spacing w:line="266" w:lineRule="auto"/>
            </w:pPr>
          </w:p>
          <w:p w14:paraId="201C9B6D">
            <w:pPr>
              <w:spacing w:line="266" w:lineRule="auto"/>
            </w:pPr>
          </w:p>
          <w:p w14:paraId="5F1D82D4">
            <w:pPr>
              <w:spacing w:line="266" w:lineRule="auto"/>
            </w:pPr>
          </w:p>
          <w:p w14:paraId="63B0F612">
            <w:pPr>
              <w:spacing w:line="266" w:lineRule="auto"/>
            </w:pPr>
          </w:p>
          <w:p w14:paraId="2CB185CB">
            <w:pPr>
              <w:pStyle w:val="8"/>
              <w:spacing w:before="65" w:line="227" w:lineRule="auto"/>
              <w:ind w:left="114"/>
            </w:pPr>
            <w:r>
              <w:rPr>
                <w:rFonts w:hint="eastAsia"/>
                <w:spacing w:val="8"/>
                <w:lang w:eastAsia="zh-CN"/>
              </w:rPr>
              <w:t>危化股</w:t>
            </w:r>
            <w:r>
              <w:rPr>
                <w:spacing w:val="8"/>
              </w:rPr>
              <w:t>、法规股</w:t>
            </w:r>
          </w:p>
        </w:tc>
      </w:tr>
      <w:tr w14:paraId="7BF629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440" w:type="dxa"/>
            <w:textDirection w:val="tbRlV"/>
          </w:tcPr>
          <w:p w14:paraId="4585FF34">
            <w:pPr>
              <w:pStyle w:val="8"/>
              <w:spacing w:before="117" w:line="218" w:lineRule="auto"/>
              <w:ind w:left="305"/>
            </w:pPr>
            <w:r>
              <w:rPr>
                <w:b/>
                <w:bCs/>
                <w:spacing w:val="6"/>
              </w:rPr>
              <w:t>序</w:t>
            </w:r>
            <w:r>
              <w:rPr>
                <w:spacing w:val="-35"/>
              </w:rPr>
              <w:t xml:space="preserve"> </w:t>
            </w:r>
            <w:r>
              <w:rPr>
                <w:b/>
                <w:bCs/>
                <w:spacing w:val="6"/>
              </w:rPr>
              <w:t>号</w:t>
            </w:r>
          </w:p>
        </w:tc>
        <w:tc>
          <w:tcPr>
            <w:tcW w:w="442" w:type="dxa"/>
            <w:textDirection w:val="tbRlV"/>
          </w:tcPr>
          <w:p w14:paraId="73DD5B77">
            <w:pPr>
              <w:pStyle w:val="8"/>
              <w:spacing w:before="125" w:line="216" w:lineRule="auto"/>
              <w:ind w:left="34"/>
            </w:pPr>
            <w:r>
              <w:rPr>
                <w:b/>
                <w:bCs/>
                <w:spacing w:val="6"/>
              </w:rPr>
              <w:t>职</w:t>
            </w:r>
            <w:r>
              <w:rPr>
                <w:spacing w:val="-36"/>
              </w:rPr>
              <w:t xml:space="preserve"> </w:t>
            </w:r>
            <w:r>
              <w:rPr>
                <w:b/>
                <w:bCs/>
                <w:spacing w:val="6"/>
              </w:rPr>
              <w:t>权</w:t>
            </w:r>
            <w:r>
              <w:rPr>
                <w:spacing w:val="-36"/>
              </w:rPr>
              <w:t xml:space="preserve"> </w:t>
            </w:r>
            <w:r>
              <w:rPr>
                <w:b/>
                <w:bCs/>
                <w:spacing w:val="6"/>
              </w:rPr>
              <w:t>类</w:t>
            </w:r>
            <w:r>
              <w:rPr>
                <w:spacing w:val="-35"/>
              </w:rPr>
              <w:t xml:space="preserve"> </w:t>
            </w:r>
            <w:r>
              <w:rPr>
                <w:b/>
                <w:bCs/>
                <w:spacing w:val="6"/>
              </w:rPr>
              <w:t>型</w:t>
            </w:r>
          </w:p>
        </w:tc>
        <w:tc>
          <w:tcPr>
            <w:tcW w:w="1732" w:type="dxa"/>
          </w:tcPr>
          <w:p w14:paraId="2EA64DDA">
            <w:pPr>
              <w:spacing w:line="374" w:lineRule="auto"/>
            </w:pPr>
          </w:p>
          <w:p w14:paraId="397592E6">
            <w:pPr>
              <w:pStyle w:val="8"/>
              <w:spacing w:before="65" w:line="228" w:lineRule="auto"/>
              <w:ind w:left="449"/>
            </w:pPr>
            <w:r>
              <w:rPr>
                <w:b/>
                <w:bCs/>
                <w:spacing w:val="6"/>
              </w:rPr>
              <w:t>职权名称</w:t>
            </w:r>
          </w:p>
        </w:tc>
        <w:tc>
          <w:tcPr>
            <w:tcW w:w="4123" w:type="dxa"/>
          </w:tcPr>
          <w:p w14:paraId="40FC3A9C">
            <w:pPr>
              <w:spacing w:line="374" w:lineRule="auto"/>
            </w:pPr>
          </w:p>
          <w:p w14:paraId="2CA53859">
            <w:pPr>
              <w:pStyle w:val="8"/>
              <w:spacing w:before="65" w:line="227" w:lineRule="auto"/>
              <w:ind w:left="1645"/>
            </w:pPr>
            <w:r>
              <w:rPr>
                <w:b/>
                <w:bCs/>
                <w:spacing w:val="6"/>
              </w:rPr>
              <w:t>职权依据</w:t>
            </w:r>
          </w:p>
        </w:tc>
        <w:tc>
          <w:tcPr>
            <w:tcW w:w="5739" w:type="dxa"/>
          </w:tcPr>
          <w:p w14:paraId="76E00384">
            <w:pPr>
              <w:spacing w:line="374" w:lineRule="auto"/>
            </w:pPr>
          </w:p>
          <w:p w14:paraId="6F0401A1">
            <w:pPr>
              <w:pStyle w:val="8"/>
              <w:spacing w:before="65" w:line="225" w:lineRule="auto"/>
              <w:ind w:left="2463"/>
            </w:pPr>
            <w:r>
              <w:rPr>
                <w:b/>
                <w:bCs/>
                <w:spacing w:val="4"/>
              </w:rPr>
              <w:t>责任事项</w:t>
            </w:r>
          </w:p>
        </w:tc>
        <w:tc>
          <w:tcPr>
            <w:tcW w:w="1900" w:type="dxa"/>
          </w:tcPr>
          <w:p w14:paraId="25FAD9CC">
            <w:pPr>
              <w:pStyle w:val="8"/>
              <w:spacing w:before="304" w:line="254" w:lineRule="auto"/>
              <w:ind w:left="746" w:right="736" w:firstLine="7"/>
            </w:pPr>
            <w:r>
              <w:rPr>
                <w:b/>
                <w:bCs/>
              </w:rPr>
              <w:t>责任</w:t>
            </w:r>
            <w:r>
              <w:rPr>
                <w:b/>
                <w:bCs/>
                <w:spacing w:val="2"/>
              </w:rPr>
              <w:t>科室</w:t>
            </w:r>
          </w:p>
        </w:tc>
      </w:tr>
      <w:tr w14:paraId="54252A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9" w:hRule="atLeast"/>
        </w:trPr>
        <w:tc>
          <w:tcPr>
            <w:tcW w:w="440" w:type="dxa"/>
          </w:tcPr>
          <w:p w14:paraId="0D2CABF6">
            <w:pPr>
              <w:spacing w:line="255" w:lineRule="auto"/>
            </w:pPr>
          </w:p>
          <w:p w14:paraId="75979855">
            <w:pPr>
              <w:spacing w:line="256" w:lineRule="auto"/>
            </w:pPr>
          </w:p>
          <w:p w14:paraId="1E31B5D8">
            <w:pPr>
              <w:pStyle w:val="8"/>
              <w:spacing w:before="65" w:line="269" w:lineRule="exact"/>
              <w:ind w:left="132"/>
            </w:pPr>
            <w:r>
              <w:rPr>
                <w:spacing w:val="-8"/>
                <w:position w:val="1"/>
              </w:rPr>
              <w:t>3</w:t>
            </w:r>
          </w:p>
        </w:tc>
        <w:tc>
          <w:tcPr>
            <w:tcW w:w="442" w:type="dxa"/>
            <w:textDirection w:val="tbRlV"/>
          </w:tcPr>
          <w:p w14:paraId="30C2022F">
            <w:pPr>
              <w:pStyle w:val="8"/>
              <w:spacing w:before="125" w:line="217" w:lineRule="auto"/>
              <w:ind w:left="169"/>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1EA4B7F2">
            <w:pPr>
              <w:pStyle w:val="8"/>
              <w:spacing w:before="37" w:line="244" w:lineRule="auto"/>
              <w:ind w:left="109" w:right="39"/>
              <w:jc w:val="both"/>
              <w:rPr>
                <w:lang w:eastAsia="zh-CN"/>
              </w:rPr>
            </w:pPr>
            <w:r>
              <w:rPr>
                <w:lang w:eastAsia="zh-CN"/>
              </w:rPr>
              <w:t>对</w:t>
            </w:r>
            <w:r>
              <w:rPr>
                <w:spacing w:val="-39"/>
                <w:lang w:eastAsia="zh-CN"/>
              </w:rPr>
              <w:t xml:space="preserve"> </w:t>
            </w:r>
            <w:r>
              <w:rPr>
                <w:lang w:eastAsia="zh-CN"/>
              </w:rPr>
              <w:t>承</w:t>
            </w:r>
            <w:r>
              <w:rPr>
                <w:spacing w:val="-38"/>
                <w:lang w:eastAsia="zh-CN"/>
              </w:rPr>
              <w:t xml:space="preserve"> </w:t>
            </w:r>
            <w:r>
              <w:rPr>
                <w:lang w:eastAsia="zh-CN"/>
              </w:rPr>
              <w:t>担</w:t>
            </w:r>
            <w:r>
              <w:rPr>
                <w:spacing w:val="-35"/>
                <w:lang w:eastAsia="zh-CN"/>
              </w:rPr>
              <w:t xml:space="preserve"> </w:t>
            </w:r>
            <w:r>
              <w:rPr>
                <w:lang w:eastAsia="zh-CN"/>
              </w:rPr>
              <w:t>安</w:t>
            </w:r>
            <w:r>
              <w:rPr>
                <w:spacing w:val="-40"/>
                <w:lang w:eastAsia="zh-CN"/>
              </w:rPr>
              <w:t xml:space="preserve"> </w:t>
            </w:r>
            <w:r>
              <w:rPr>
                <w:lang w:eastAsia="zh-CN"/>
              </w:rPr>
              <w:t>全</w:t>
            </w:r>
            <w:r>
              <w:rPr>
                <w:spacing w:val="-40"/>
                <w:lang w:eastAsia="zh-CN"/>
              </w:rPr>
              <w:t xml:space="preserve"> </w:t>
            </w:r>
            <w:r>
              <w:rPr>
                <w:lang w:eastAsia="zh-CN"/>
              </w:rPr>
              <w:t>评</w:t>
            </w:r>
            <w:r>
              <w:rPr>
                <w:spacing w:val="-3"/>
                <w:lang w:eastAsia="zh-CN"/>
              </w:rPr>
              <w:t>价、认证、检测、</w:t>
            </w:r>
            <w:r>
              <w:rPr>
                <w:spacing w:val="15"/>
                <w:lang w:eastAsia="zh-CN"/>
              </w:rPr>
              <w:t>检验职责的机构及其直接责任人员出具失实报告</w:t>
            </w:r>
          </w:p>
        </w:tc>
        <w:tc>
          <w:tcPr>
            <w:tcW w:w="4123" w:type="dxa"/>
          </w:tcPr>
          <w:p w14:paraId="44BFDEB6">
            <w:pPr>
              <w:pStyle w:val="8"/>
              <w:spacing w:before="34" w:line="228" w:lineRule="auto"/>
              <w:ind w:right="10"/>
              <w:jc w:val="right"/>
              <w:rPr>
                <w:lang w:eastAsia="zh-CN"/>
              </w:rPr>
            </w:pPr>
            <w:r>
              <w:rPr>
                <w:spacing w:val="2"/>
                <w:lang w:eastAsia="zh-CN"/>
              </w:rPr>
              <w:t>1.《中华人民共和国安全生产法》第</w:t>
            </w:r>
            <w:r>
              <w:rPr>
                <w:spacing w:val="-29"/>
                <w:lang w:eastAsia="zh-CN"/>
              </w:rPr>
              <w:t xml:space="preserve"> </w:t>
            </w:r>
            <w:r>
              <w:rPr>
                <w:spacing w:val="2"/>
                <w:lang w:eastAsia="zh-CN"/>
              </w:rPr>
              <w:t>92</w:t>
            </w:r>
            <w:r>
              <w:rPr>
                <w:spacing w:val="-34"/>
                <w:lang w:eastAsia="zh-CN"/>
              </w:rPr>
              <w:t xml:space="preserve"> </w:t>
            </w:r>
            <w:r>
              <w:rPr>
                <w:spacing w:val="2"/>
                <w:lang w:eastAsia="zh-CN"/>
              </w:rPr>
              <w:t>条；</w:t>
            </w:r>
          </w:p>
          <w:p w14:paraId="47C7E1DB">
            <w:pPr>
              <w:pStyle w:val="8"/>
              <w:spacing w:before="24"/>
              <w:ind w:left="114" w:right="107" w:hanging="1"/>
              <w:rPr>
                <w:lang w:eastAsia="zh-CN"/>
              </w:rPr>
            </w:pPr>
            <w:r>
              <w:rPr>
                <w:spacing w:val="15"/>
                <w:lang w:eastAsia="zh-CN"/>
              </w:rPr>
              <w:t>2.《安全评价检测检验机构管理办法》第</w:t>
            </w:r>
            <w:r>
              <w:rPr>
                <w:spacing w:val="-2"/>
                <w:lang w:eastAsia="zh-CN"/>
              </w:rPr>
              <w:t>31</w:t>
            </w:r>
            <w:r>
              <w:rPr>
                <w:spacing w:val="-35"/>
                <w:lang w:eastAsia="zh-CN"/>
              </w:rPr>
              <w:t xml:space="preserve"> </w:t>
            </w:r>
            <w:r>
              <w:rPr>
                <w:spacing w:val="-2"/>
                <w:lang w:eastAsia="zh-CN"/>
              </w:rPr>
              <w:t>条；</w:t>
            </w:r>
          </w:p>
          <w:p w14:paraId="215646A7">
            <w:pPr>
              <w:pStyle w:val="8"/>
              <w:spacing w:before="25" w:line="234" w:lineRule="auto"/>
              <w:ind w:left="115" w:right="105"/>
              <w:rPr>
                <w:lang w:eastAsia="zh-CN"/>
              </w:rPr>
            </w:pPr>
            <w:r>
              <w:rPr>
                <w:spacing w:val="4"/>
                <w:lang w:eastAsia="zh-CN"/>
              </w:rPr>
              <w:t>3.《煤矿企业安全生产许可证实施办法》第</w:t>
            </w:r>
            <w:r>
              <w:rPr>
                <w:spacing w:val="-2"/>
                <w:lang w:eastAsia="zh-CN"/>
              </w:rPr>
              <w:t>37</w:t>
            </w:r>
            <w:r>
              <w:rPr>
                <w:spacing w:val="-35"/>
                <w:lang w:eastAsia="zh-CN"/>
              </w:rPr>
              <w:t xml:space="preserve"> </w:t>
            </w:r>
            <w:r>
              <w:rPr>
                <w:spacing w:val="-2"/>
                <w:lang w:eastAsia="zh-CN"/>
              </w:rPr>
              <w:t>条；</w:t>
            </w:r>
          </w:p>
        </w:tc>
        <w:tc>
          <w:tcPr>
            <w:tcW w:w="5739" w:type="dxa"/>
          </w:tcPr>
          <w:p w14:paraId="72E48A01">
            <w:pPr>
              <w:pStyle w:val="8"/>
              <w:spacing w:before="34"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66B3C646">
            <w:pPr>
              <w:pStyle w:val="8"/>
              <w:spacing w:before="24" w:line="234" w:lineRule="auto"/>
              <w:ind w:left="134" w:right="53" w:hanging="18"/>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5"/>
                <w:lang w:eastAsia="zh-CN"/>
              </w:rPr>
              <w:t>向当事人或有关人员出示执法证件，询问或检查应制作笔录；</w:t>
            </w:r>
          </w:p>
        </w:tc>
        <w:tc>
          <w:tcPr>
            <w:tcW w:w="1900" w:type="dxa"/>
          </w:tcPr>
          <w:p w14:paraId="7B65C153">
            <w:pPr>
              <w:pStyle w:val="8"/>
              <w:spacing w:before="305" w:line="254" w:lineRule="auto"/>
              <w:ind w:left="122" w:right="109" w:hanging="4"/>
              <w:jc w:val="both"/>
              <w:rPr>
                <w:lang w:eastAsia="zh-CN"/>
              </w:rPr>
            </w:pPr>
            <w:r>
              <w:rPr>
                <w:spacing w:val="8"/>
                <w:lang w:eastAsia="zh-CN"/>
              </w:rPr>
              <w:t>局机关负有监管职责的股室和执法大队</w:t>
            </w:r>
          </w:p>
        </w:tc>
      </w:tr>
    </w:tbl>
    <w:tbl>
      <w:tblPr>
        <w:tblStyle w:val="7"/>
        <w:tblpPr w:leftFromText="180" w:rightFromText="180" w:vertAnchor="text" w:horzAnchor="page" w:tblpX="779" w:tblpY="1417"/>
        <w:tblOverlap w:val="never"/>
        <w:tblW w:w="143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18767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9" w:hRule="atLeast"/>
        </w:trPr>
        <w:tc>
          <w:tcPr>
            <w:tcW w:w="440" w:type="dxa"/>
          </w:tcPr>
          <w:p w14:paraId="7E10A589">
            <w:pPr>
              <w:rPr>
                <w:lang w:eastAsia="zh-CN"/>
              </w:rPr>
            </w:pPr>
          </w:p>
        </w:tc>
        <w:tc>
          <w:tcPr>
            <w:tcW w:w="442" w:type="dxa"/>
          </w:tcPr>
          <w:p w14:paraId="7D901383">
            <w:pPr>
              <w:rPr>
                <w:lang w:eastAsia="zh-CN"/>
              </w:rPr>
            </w:pPr>
          </w:p>
        </w:tc>
        <w:tc>
          <w:tcPr>
            <w:tcW w:w="1732" w:type="dxa"/>
          </w:tcPr>
          <w:p w14:paraId="684F5491">
            <w:pPr>
              <w:pStyle w:val="8"/>
              <w:spacing w:before="36" w:line="251" w:lineRule="auto"/>
              <w:ind w:left="111" w:right="107" w:firstLine="16"/>
              <w:jc w:val="both"/>
              <w:rPr>
                <w:lang w:eastAsia="zh-CN"/>
              </w:rPr>
            </w:pPr>
            <w:r>
              <w:rPr>
                <w:spacing w:val="-8"/>
                <w:lang w:eastAsia="zh-CN"/>
              </w:rPr>
              <w:t>的</w:t>
            </w:r>
            <w:r>
              <w:rPr>
                <w:spacing w:val="-15"/>
                <w:lang w:eastAsia="zh-CN"/>
              </w:rPr>
              <w:t xml:space="preserve"> </w:t>
            </w:r>
            <w:r>
              <w:rPr>
                <w:spacing w:val="-8"/>
                <w:lang w:eastAsia="zh-CN"/>
              </w:rPr>
              <w:t>以</w:t>
            </w:r>
            <w:r>
              <w:rPr>
                <w:spacing w:val="-40"/>
                <w:lang w:eastAsia="zh-CN"/>
              </w:rPr>
              <w:t xml:space="preserve"> </w:t>
            </w:r>
            <w:r>
              <w:rPr>
                <w:spacing w:val="-8"/>
                <w:lang w:eastAsia="zh-CN"/>
              </w:rPr>
              <w:t>及</w:t>
            </w:r>
            <w:r>
              <w:rPr>
                <w:spacing w:val="-37"/>
                <w:lang w:eastAsia="zh-CN"/>
              </w:rPr>
              <w:t xml:space="preserve"> </w:t>
            </w:r>
            <w:r>
              <w:rPr>
                <w:spacing w:val="-8"/>
                <w:lang w:eastAsia="zh-CN"/>
              </w:rPr>
              <w:t>租</w:t>
            </w:r>
            <w:r>
              <w:rPr>
                <w:spacing w:val="-40"/>
                <w:lang w:eastAsia="zh-CN"/>
              </w:rPr>
              <w:t xml:space="preserve"> </w:t>
            </w:r>
            <w:r>
              <w:rPr>
                <w:spacing w:val="-8"/>
                <w:lang w:eastAsia="zh-CN"/>
              </w:rPr>
              <w:t>借</w:t>
            </w:r>
            <w:r>
              <w:rPr>
                <w:spacing w:val="-30"/>
                <w:lang w:eastAsia="zh-CN"/>
              </w:rPr>
              <w:t xml:space="preserve"> </w:t>
            </w:r>
            <w:r>
              <w:rPr>
                <w:spacing w:val="-8"/>
                <w:lang w:eastAsia="zh-CN"/>
              </w:rPr>
              <w:t>资</w:t>
            </w:r>
            <w:r>
              <w:rPr>
                <w:spacing w:val="9"/>
                <w:lang w:eastAsia="zh-CN"/>
              </w:rPr>
              <w:t>质、挂靠、</w:t>
            </w:r>
            <w:r>
              <w:rPr>
                <w:spacing w:val="-57"/>
                <w:lang w:eastAsia="zh-CN"/>
              </w:rPr>
              <w:t xml:space="preserve"> </w:t>
            </w:r>
            <w:r>
              <w:rPr>
                <w:spacing w:val="9"/>
                <w:lang w:eastAsia="zh-CN"/>
              </w:rPr>
              <w:t>出具</w:t>
            </w:r>
            <w:r>
              <w:rPr>
                <w:spacing w:val="8"/>
                <w:lang w:eastAsia="zh-CN"/>
              </w:rPr>
              <w:t>虚假报告的处罚</w:t>
            </w:r>
          </w:p>
        </w:tc>
        <w:tc>
          <w:tcPr>
            <w:tcW w:w="4123" w:type="dxa"/>
          </w:tcPr>
          <w:p w14:paraId="6AAFD66F">
            <w:pPr>
              <w:pStyle w:val="8"/>
              <w:spacing w:before="37" w:line="239" w:lineRule="auto"/>
              <w:ind w:left="111" w:right="107" w:hanging="1"/>
              <w:rPr>
                <w:lang w:eastAsia="zh-CN"/>
              </w:rPr>
            </w:pPr>
            <w:r>
              <w:rPr>
                <w:spacing w:val="4"/>
                <w:lang w:eastAsia="zh-CN"/>
              </w:rPr>
              <w:t>4.《非煤矿矿山企业安全生产许可证实施办</w:t>
            </w:r>
            <w:r>
              <w:rPr>
                <w:spacing w:val="2"/>
                <w:lang w:eastAsia="zh-CN"/>
              </w:rPr>
              <w:t>法》第</w:t>
            </w:r>
            <w:r>
              <w:rPr>
                <w:spacing w:val="-36"/>
                <w:lang w:eastAsia="zh-CN"/>
              </w:rPr>
              <w:t xml:space="preserve"> </w:t>
            </w:r>
            <w:r>
              <w:rPr>
                <w:spacing w:val="2"/>
                <w:lang w:eastAsia="zh-CN"/>
              </w:rPr>
              <w:t>39</w:t>
            </w:r>
            <w:r>
              <w:rPr>
                <w:spacing w:val="-34"/>
                <w:lang w:eastAsia="zh-CN"/>
              </w:rPr>
              <w:t xml:space="preserve"> </w:t>
            </w:r>
            <w:r>
              <w:rPr>
                <w:spacing w:val="2"/>
                <w:lang w:eastAsia="zh-CN"/>
              </w:rPr>
              <w:t>条；</w:t>
            </w:r>
          </w:p>
          <w:p w14:paraId="5C40C8C4">
            <w:pPr>
              <w:pStyle w:val="8"/>
              <w:spacing w:before="24"/>
              <w:ind w:left="110" w:right="107" w:firstLine="5"/>
              <w:rPr>
                <w:lang w:eastAsia="zh-CN"/>
              </w:rPr>
            </w:pPr>
            <w:r>
              <w:rPr>
                <w:spacing w:val="4"/>
                <w:lang w:eastAsia="zh-CN"/>
              </w:rPr>
              <w:t>5.《危险化学品生产企业安全生产许可证实施办法》第</w:t>
            </w:r>
            <w:r>
              <w:rPr>
                <w:spacing w:val="-36"/>
                <w:lang w:eastAsia="zh-CN"/>
              </w:rPr>
              <w:t xml:space="preserve"> </w:t>
            </w:r>
            <w:r>
              <w:rPr>
                <w:spacing w:val="4"/>
                <w:lang w:eastAsia="zh-CN"/>
              </w:rPr>
              <w:t>51</w:t>
            </w:r>
            <w:r>
              <w:rPr>
                <w:spacing w:val="-34"/>
                <w:lang w:eastAsia="zh-CN"/>
              </w:rPr>
              <w:t xml:space="preserve"> </w:t>
            </w:r>
            <w:r>
              <w:rPr>
                <w:spacing w:val="4"/>
                <w:lang w:eastAsia="zh-CN"/>
              </w:rPr>
              <w:t>条；</w:t>
            </w:r>
          </w:p>
          <w:p w14:paraId="12B33F37">
            <w:pPr>
              <w:pStyle w:val="8"/>
              <w:spacing w:before="24"/>
              <w:ind w:left="115" w:right="107" w:hanging="2"/>
              <w:rPr>
                <w:lang w:eastAsia="zh-CN"/>
              </w:rPr>
            </w:pPr>
            <w:r>
              <w:rPr>
                <w:spacing w:val="3"/>
                <w:lang w:eastAsia="zh-CN"/>
              </w:rPr>
              <w:t>6.《建设项目安全设施“三同时</w:t>
            </w:r>
            <w:r>
              <w:rPr>
                <w:spacing w:val="-64"/>
                <w:lang w:eastAsia="zh-CN"/>
              </w:rPr>
              <w:t xml:space="preserve"> </w:t>
            </w:r>
            <w:r>
              <w:rPr>
                <w:spacing w:val="3"/>
                <w:lang w:eastAsia="zh-CN"/>
              </w:rPr>
              <w:t>”监督管理</w:t>
            </w:r>
            <w:r>
              <w:rPr>
                <w:spacing w:val="2"/>
                <w:lang w:eastAsia="zh-CN"/>
              </w:rPr>
              <w:t>办法》第</w:t>
            </w:r>
            <w:r>
              <w:rPr>
                <w:spacing w:val="-30"/>
                <w:lang w:eastAsia="zh-CN"/>
              </w:rPr>
              <w:t xml:space="preserve"> </w:t>
            </w:r>
            <w:r>
              <w:rPr>
                <w:spacing w:val="2"/>
                <w:lang w:eastAsia="zh-CN"/>
              </w:rPr>
              <w:t>31</w:t>
            </w:r>
            <w:r>
              <w:rPr>
                <w:spacing w:val="-36"/>
                <w:lang w:eastAsia="zh-CN"/>
              </w:rPr>
              <w:t xml:space="preserve"> </w:t>
            </w:r>
            <w:r>
              <w:rPr>
                <w:spacing w:val="2"/>
                <w:lang w:eastAsia="zh-CN"/>
              </w:rPr>
              <w:t>条。</w:t>
            </w:r>
          </w:p>
        </w:tc>
        <w:tc>
          <w:tcPr>
            <w:tcW w:w="5739" w:type="dxa"/>
          </w:tcPr>
          <w:p w14:paraId="27C0AEE5">
            <w:pPr>
              <w:pStyle w:val="8"/>
              <w:spacing w:before="37" w:line="227" w:lineRule="auto"/>
              <w:ind w:left="113"/>
              <w:rPr>
                <w:lang w:eastAsia="zh-CN"/>
              </w:rPr>
            </w:pPr>
            <w:r>
              <w:rPr>
                <w:spacing w:val="8"/>
                <w:lang w:eastAsia="zh-CN"/>
              </w:rPr>
              <w:t>执法人员应依法执行回避规定。</w:t>
            </w:r>
          </w:p>
          <w:p w14:paraId="69D47762">
            <w:pPr>
              <w:pStyle w:val="8"/>
              <w:spacing w:before="27"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164387F5">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3A7F79E4">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2F54E993">
            <w:pPr>
              <w:pStyle w:val="8"/>
              <w:spacing w:before="26" w:line="225" w:lineRule="auto"/>
              <w:ind w:left="115"/>
              <w:rPr>
                <w:lang w:eastAsia="zh-CN"/>
              </w:rPr>
            </w:pPr>
            <w:r>
              <w:rPr>
                <w:spacing w:val="8"/>
                <w:lang w:eastAsia="zh-CN"/>
              </w:rPr>
              <w:t>6.送达责任：依法将行政处罚决定书送达当事人。</w:t>
            </w:r>
          </w:p>
          <w:p w14:paraId="308D66B1">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14B10081">
            <w:pPr>
              <w:pStyle w:val="8"/>
              <w:spacing w:before="25" w:line="216" w:lineRule="auto"/>
              <w:ind w:left="114"/>
              <w:rPr>
                <w:lang w:eastAsia="zh-CN"/>
              </w:rPr>
            </w:pPr>
            <w:r>
              <w:rPr>
                <w:spacing w:val="8"/>
                <w:lang w:eastAsia="zh-CN"/>
              </w:rPr>
              <w:t>8.法律法规规章文件规定应履行的其他责任。</w:t>
            </w:r>
          </w:p>
        </w:tc>
        <w:tc>
          <w:tcPr>
            <w:tcW w:w="1900" w:type="dxa"/>
          </w:tcPr>
          <w:p w14:paraId="6605FC74">
            <w:pPr>
              <w:rPr>
                <w:lang w:eastAsia="zh-CN"/>
              </w:rPr>
            </w:pPr>
          </w:p>
        </w:tc>
      </w:tr>
      <w:tr w14:paraId="446BFD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8" w:hRule="atLeast"/>
        </w:trPr>
        <w:tc>
          <w:tcPr>
            <w:tcW w:w="440" w:type="dxa"/>
          </w:tcPr>
          <w:p w14:paraId="67150BEC">
            <w:pPr>
              <w:spacing w:line="246" w:lineRule="auto"/>
              <w:rPr>
                <w:lang w:eastAsia="zh-CN"/>
              </w:rPr>
            </w:pPr>
          </w:p>
          <w:p w14:paraId="09245835">
            <w:pPr>
              <w:spacing w:line="246" w:lineRule="auto"/>
              <w:rPr>
                <w:lang w:eastAsia="zh-CN"/>
              </w:rPr>
            </w:pPr>
          </w:p>
          <w:p w14:paraId="24D2E8FF">
            <w:pPr>
              <w:spacing w:line="247" w:lineRule="auto"/>
              <w:rPr>
                <w:lang w:eastAsia="zh-CN"/>
              </w:rPr>
            </w:pPr>
          </w:p>
          <w:p w14:paraId="09871D91">
            <w:pPr>
              <w:spacing w:line="247" w:lineRule="auto"/>
              <w:rPr>
                <w:lang w:eastAsia="zh-CN"/>
              </w:rPr>
            </w:pPr>
          </w:p>
          <w:p w14:paraId="43C5422D">
            <w:pPr>
              <w:spacing w:line="247" w:lineRule="auto"/>
              <w:rPr>
                <w:lang w:eastAsia="zh-CN"/>
              </w:rPr>
            </w:pPr>
          </w:p>
          <w:p w14:paraId="797EE575">
            <w:pPr>
              <w:spacing w:line="247" w:lineRule="auto"/>
              <w:rPr>
                <w:lang w:eastAsia="zh-CN"/>
              </w:rPr>
            </w:pPr>
          </w:p>
          <w:p w14:paraId="17EF97A4">
            <w:pPr>
              <w:spacing w:line="247" w:lineRule="auto"/>
              <w:rPr>
                <w:lang w:eastAsia="zh-CN"/>
              </w:rPr>
            </w:pPr>
          </w:p>
          <w:p w14:paraId="506E5CF5">
            <w:pPr>
              <w:pStyle w:val="8"/>
              <w:spacing w:before="65" w:line="270" w:lineRule="exact"/>
              <w:ind w:left="132"/>
            </w:pPr>
            <w:r>
              <w:rPr>
                <w:spacing w:val="-8"/>
                <w:position w:val="1"/>
              </w:rPr>
              <w:t>4</w:t>
            </w:r>
          </w:p>
        </w:tc>
        <w:tc>
          <w:tcPr>
            <w:tcW w:w="442" w:type="dxa"/>
            <w:textDirection w:val="tbRlV"/>
          </w:tcPr>
          <w:p w14:paraId="1DF490CC">
            <w:pPr>
              <w:pStyle w:val="8"/>
              <w:spacing w:before="125" w:line="217" w:lineRule="auto"/>
              <w:ind w:left="1394"/>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6CB3DBD9">
            <w:pPr>
              <w:pStyle w:val="8"/>
              <w:spacing w:before="31" w:line="249" w:lineRule="auto"/>
              <w:ind w:left="109" w:right="107"/>
              <w:jc w:val="both"/>
              <w:rPr>
                <w:lang w:eastAsia="zh-CN"/>
              </w:rPr>
            </w:pPr>
            <w:r>
              <w:rPr>
                <w:spacing w:val="15"/>
                <w:lang w:eastAsia="zh-CN"/>
              </w:rPr>
              <w:t>对生产经营单位的决策机构、主要负责人或者个人经营的投资人不依照本法规定保证安全生产所</w:t>
            </w:r>
            <w:r>
              <w:rPr>
                <w:spacing w:val="-6"/>
                <w:lang w:eastAsia="zh-CN"/>
              </w:rPr>
              <w:t>必</w:t>
            </w:r>
            <w:r>
              <w:rPr>
                <w:spacing w:val="-28"/>
                <w:lang w:eastAsia="zh-CN"/>
              </w:rPr>
              <w:t xml:space="preserve"> </w:t>
            </w:r>
            <w:r>
              <w:rPr>
                <w:spacing w:val="-6"/>
                <w:lang w:eastAsia="zh-CN"/>
              </w:rPr>
              <w:t>需</w:t>
            </w:r>
            <w:r>
              <w:rPr>
                <w:spacing w:val="-23"/>
                <w:lang w:eastAsia="zh-CN"/>
              </w:rPr>
              <w:t xml:space="preserve"> </w:t>
            </w:r>
            <w:r>
              <w:rPr>
                <w:spacing w:val="-6"/>
                <w:lang w:eastAsia="zh-CN"/>
              </w:rPr>
              <w:t>的</w:t>
            </w:r>
            <w:r>
              <w:rPr>
                <w:spacing w:val="-31"/>
                <w:lang w:eastAsia="zh-CN"/>
              </w:rPr>
              <w:t xml:space="preserve"> </w:t>
            </w:r>
            <w:r>
              <w:rPr>
                <w:spacing w:val="-6"/>
                <w:lang w:eastAsia="zh-CN"/>
              </w:rPr>
              <w:t>资</w:t>
            </w:r>
            <w:r>
              <w:rPr>
                <w:spacing w:val="-37"/>
                <w:lang w:eastAsia="zh-CN"/>
              </w:rPr>
              <w:t xml:space="preserve"> </w:t>
            </w:r>
            <w:r>
              <w:rPr>
                <w:spacing w:val="-6"/>
                <w:lang w:eastAsia="zh-CN"/>
              </w:rPr>
              <w:t>金</w:t>
            </w:r>
            <w:r>
              <w:rPr>
                <w:spacing w:val="-37"/>
                <w:lang w:eastAsia="zh-CN"/>
              </w:rPr>
              <w:t xml:space="preserve"> </w:t>
            </w:r>
            <w:r>
              <w:rPr>
                <w:spacing w:val="-6"/>
                <w:lang w:eastAsia="zh-CN"/>
              </w:rPr>
              <w:t>投</w:t>
            </w:r>
            <w:r>
              <w:rPr>
                <w:spacing w:val="15"/>
                <w:lang w:eastAsia="zh-CN"/>
              </w:rPr>
              <w:t>入，致使生产经营单位不具备安全生产条件的和生产经营单位的主要负责人未履行《中华人民共</w:t>
            </w:r>
            <w:r>
              <w:rPr>
                <w:spacing w:val="-4"/>
                <w:lang w:eastAsia="zh-CN"/>
              </w:rPr>
              <w:t>和</w:t>
            </w:r>
            <w:r>
              <w:rPr>
                <w:spacing w:val="-17"/>
                <w:lang w:eastAsia="zh-CN"/>
              </w:rPr>
              <w:t xml:space="preserve"> </w:t>
            </w:r>
            <w:r>
              <w:rPr>
                <w:spacing w:val="-4"/>
                <w:lang w:eastAsia="zh-CN"/>
              </w:rPr>
              <w:t>国</w:t>
            </w:r>
            <w:r>
              <w:rPr>
                <w:spacing w:val="-35"/>
                <w:lang w:eastAsia="zh-CN"/>
              </w:rPr>
              <w:t xml:space="preserve"> </w:t>
            </w:r>
            <w:r>
              <w:rPr>
                <w:spacing w:val="-4"/>
                <w:lang w:eastAsia="zh-CN"/>
              </w:rPr>
              <w:t>安</w:t>
            </w:r>
            <w:r>
              <w:rPr>
                <w:spacing w:val="-39"/>
                <w:lang w:eastAsia="zh-CN"/>
              </w:rPr>
              <w:t xml:space="preserve"> </w:t>
            </w:r>
            <w:r>
              <w:rPr>
                <w:spacing w:val="-4"/>
                <w:lang w:eastAsia="zh-CN"/>
              </w:rPr>
              <w:t>全</w:t>
            </w:r>
            <w:r>
              <w:rPr>
                <w:spacing w:val="-38"/>
                <w:lang w:eastAsia="zh-CN"/>
              </w:rPr>
              <w:t xml:space="preserve"> </w:t>
            </w:r>
            <w:r>
              <w:rPr>
                <w:spacing w:val="-4"/>
                <w:lang w:eastAsia="zh-CN"/>
              </w:rPr>
              <w:t>生</w:t>
            </w:r>
            <w:r>
              <w:rPr>
                <w:spacing w:val="-39"/>
                <w:lang w:eastAsia="zh-CN"/>
              </w:rPr>
              <w:t xml:space="preserve"> </w:t>
            </w:r>
            <w:r>
              <w:rPr>
                <w:spacing w:val="-4"/>
                <w:lang w:eastAsia="zh-CN"/>
              </w:rPr>
              <w:t>产</w:t>
            </w:r>
          </w:p>
        </w:tc>
        <w:tc>
          <w:tcPr>
            <w:tcW w:w="4123" w:type="dxa"/>
          </w:tcPr>
          <w:p w14:paraId="4F3D29B1">
            <w:pPr>
              <w:spacing w:line="265" w:lineRule="auto"/>
              <w:rPr>
                <w:lang w:eastAsia="zh-CN"/>
              </w:rPr>
            </w:pPr>
          </w:p>
          <w:p w14:paraId="4845FB9B">
            <w:pPr>
              <w:spacing w:line="265" w:lineRule="auto"/>
              <w:rPr>
                <w:lang w:eastAsia="zh-CN"/>
              </w:rPr>
            </w:pPr>
          </w:p>
          <w:p w14:paraId="7D67FF0B">
            <w:pPr>
              <w:spacing w:line="265" w:lineRule="auto"/>
              <w:rPr>
                <w:lang w:eastAsia="zh-CN"/>
              </w:rPr>
            </w:pPr>
          </w:p>
          <w:p w14:paraId="3B5B0AF9">
            <w:pPr>
              <w:spacing w:line="265" w:lineRule="auto"/>
              <w:rPr>
                <w:lang w:eastAsia="zh-CN"/>
              </w:rPr>
            </w:pPr>
          </w:p>
          <w:p w14:paraId="0AF901B9">
            <w:pPr>
              <w:spacing w:line="266" w:lineRule="auto"/>
              <w:rPr>
                <w:lang w:eastAsia="zh-CN"/>
              </w:rPr>
            </w:pPr>
          </w:p>
          <w:p w14:paraId="07B60B6E">
            <w:pPr>
              <w:spacing w:line="266" w:lineRule="auto"/>
              <w:rPr>
                <w:lang w:eastAsia="zh-CN"/>
              </w:rPr>
            </w:pPr>
          </w:p>
          <w:p w14:paraId="313231A9">
            <w:pPr>
              <w:pStyle w:val="8"/>
              <w:spacing w:before="65" w:line="252" w:lineRule="auto"/>
              <w:ind w:left="113" w:right="106" w:firstLine="3"/>
              <w:rPr>
                <w:lang w:eastAsia="zh-CN"/>
              </w:rPr>
            </w:pPr>
            <w:r>
              <w:rPr>
                <w:spacing w:val="11"/>
                <w:lang w:eastAsia="zh-CN"/>
              </w:rPr>
              <w:t>《中华人民共和国安全生产法》第</w:t>
            </w:r>
            <w:r>
              <w:rPr>
                <w:spacing w:val="-27"/>
                <w:lang w:eastAsia="zh-CN"/>
              </w:rPr>
              <w:t xml:space="preserve"> </w:t>
            </w:r>
            <w:r>
              <w:rPr>
                <w:spacing w:val="11"/>
                <w:lang w:eastAsia="zh-CN"/>
              </w:rPr>
              <w:t>93、94</w:t>
            </w:r>
            <w:r>
              <w:rPr>
                <w:lang w:eastAsia="zh-CN"/>
              </w:rPr>
              <w:t>条</w:t>
            </w:r>
          </w:p>
        </w:tc>
        <w:tc>
          <w:tcPr>
            <w:tcW w:w="5739" w:type="dxa"/>
          </w:tcPr>
          <w:p w14:paraId="444222FE">
            <w:pPr>
              <w:pStyle w:val="8"/>
              <w:spacing w:before="33"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0A9C2C7F">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291B1569">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30F3C0D3">
            <w:pPr>
              <w:pStyle w:val="8"/>
              <w:spacing w:before="31" w:line="242"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tc>
        <w:tc>
          <w:tcPr>
            <w:tcW w:w="1900" w:type="dxa"/>
          </w:tcPr>
          <w:p w14:paraId="31A6EC23">
            <w:pPr>
              <w:spacing w:line="242" w:lineRule="auto"/>
              <w:rPr>
                <w:lang w:eastAsia="zh-CN"/>
              </w:rPr>
            </w:pPr>
          </w:p>
          <w:p w14:paraId="253E758B">
            <w:pPr>
              <w:spacing w:line="242" w:lineRule="auto"/>
              <w:rPr>
                <w:lang w:eastAsia="zh-CN"/>
              </w:rPr>
            </w:pPr>
          </w:p>
          <w:p w14:paraId="66062BEA">
            <w:pPr>
              <w:spacing w:line="243" w:lineRule="auto"/>
              <w:rPr>
                <w:lang w:eastAsia="zh-CN"/>
              </w:rPr>
            </w:pPr>
          </w:p>
          <w:p w14:paraId="1A93C6F3">
            <w:pPr>
              <w:spacing w:line="243" w:lineRule="auto"/>
              <w:rPr>
                <w:lang w:eastAsia="zh-CN"/>
              </w:rPr>
            </w:pPr>
          </w:p>
          <w:p w14:paraId="4B4401F7">
            <w:pPr>
              <w:spacing w:line="243" w:lineRule="auto"/>
              <w:rPr>
                <w:lang w:eastAsia="zh-CN"/>
              </w:rPr>
            </w:pPr>
          </w:p>
          <w:p w14:paraId="428546E1">
            <w:pPr>
              <w:spacing w:line="243" w:lineRule="auto"/>
              <w:rPr>
                <w:lang w:eastAsia="zh-CN"/>
              </w:rPr>
            </w:pPr>
          </w:p>
          <w:p w14:paraId="3A03D91A">
            <w:pPr>
              <w:pStyle w:val="8"/>
              <w:spacing w:before="65" w:line="254" w:lineRule="auto"/>
              <w:ind w:left="122" w:right="109" w:hanging="4"/>
              <w:jc w:val="both"/>
              <w:rPr>
                <w:lang w:eastAsia="zh-CN"/>
              </w:rPr>
            </w:pPr>
            <w:r>
              <w:rPr>
                <w:spacing w:val="8"/>
                <w:lang w:eastAsia="zh-CN"/>
              </w:rPr>
              <w:t>局机关负有监管职责的股室和执法大队</w:t>
            </w:r>
          </w:p>
        </w:tc>
      </w:tr>
    </w:tbl>
    <w:tbl>
      <w:tblPr>
        <w:tblStyle w:val="7"/>
        <w:tblpPr w:leftFromText="180" w:rightFromText="180" w:vertAnchor="text" w:horzAnchor="page" w:tblpX="744" w:tblpY="3839"/>
        <w:tblOverlap w:val="never"/>
        <w:tblW w:w="143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4A78AD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9" w:hRule="atLeast"/>
        </w:trPr>
        <w:tc>
          <w:tcPr>
            <w:tcW w:w="440" w:type="dxa"/>
          </w:tcPr>
          <w:p w14:paraId="212081CC">
            <w:pPr>
              <w:rPr>
                <w:lang w:eastAsia="zh-CN"/>
              </w:rPr>
            </w:pPr>
          </w:p>
        </w:tc>
        <w:tc>
          <w:tcPr>
            <w:tcW w:w="442" w:type="dxa"/>
          </w:tcPr>
          <w:p w14:paraId="1437B009">
            <w:pPr>
              <w:rPr>
                <w:lang w:eastAsia="zh-CN"/>
              </w:rPr>
            </w:pPr>
          </w:p>
        </w:tc>
        <w:tc>
          <w:tcPr>
            <w:tcW w:w="1732" w:type="dxa"/>
          </w:tcPr>
          <w:p w14:paraId="10730E77">
            <w:pPr>
              <w:pStyle w:val="8"/>
              <w:spacing w:before="36" w:line="253" w:lineRule="auto"/>
              <w:ind w:left="111" w:right="107"/>
              <w:jc w:val="both"/>
              <w:rPr>
                <w:lang w:eastAsia="zh-CN"/>
              </w:rPr>
            </w:pPr>
            <w:r>
              <w:rPr>
                <w:spacing w:val="15"/>
                <w:lang w:eastAsia="zh-CN"/>
              </w:rPr>
              <w:t>法》规定的安全生产管理职责的</w:t>
            </w:r>
            <w:r>
              <w:rPr>
                <w:spacing w:val="3"/>
                <w:lang w:eastAsia="zh-CN"/>
              </w:rPr>
              <w:t>处罚</w:t>
            </w:r>
          </w:p>
        </w:tc>
        <w:tc>
          <w:tcPr>
            <w:tcW w:w="4123" w:type="dxa"/>
          </w:tcPr>
          <w:p w14:paraId="23CD0AD1">
            <w:pPr>
              <w:rPr>
                <w:lang w:eastAsia="zh-CN"/>
              </w:rPr>
            </w:pPr>
          </w:p>
        </w:tc>
        <w:tc>
          <w:tcPr>
            <w:tcW w:w="5739" w:type="dxa"/>
          </w:tcPr>
          <w:p w14:paraId="58F18F5C">
            <w:pPr>
              <w:pStyle w:val="8"/>
              <w:spacing w:before="38"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0BD40D1A">
            <w:pPr>
              <w:pStyle w:val="8"/>
              <w:spacing w:before="24" w:line="225" w:lineRule="auto"/>
              <w:ind w:left="115"/>
              <w:rPr>
                <w:lang w:eastAsia="zh-CN"/>
              </w:rPr>
            </w:pPr>
            <w:r>
              <w:rPr>
                <w:spacing w:val="8"/>
                <w:lang w:eastAsia="zh-CN"/>
              </w:rPr>
              <w:t>6.送达责任：依法将行政处罚决定书送达当事人。</w:t>
            </w:r>
          </w:p>
          <w:p w14:paraId="0A5DA2B3">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3DE05D35">
            <w:pPr>
              <w:pStyle w:val="8"/>
              <w:spacing w:before="24" w:line="217" w:lineRule="auto"/>
              <w:ind w:left="114"/>
              <w:rPr>
                <w:lang w:eastAsia="zh-CN"/>
              </w:rPr>
            </w:pPr>
            <w:r>
              <w:rPr>
                <w:spacing w:val="8"/>
                <w:lang w:eastAsia="zh-CN"/>
              </w:rPr>
              <w:t>8.法律法规规章文件规定应履行的其他责任。</w:t>
            </w:r>
          </w:p>
        </w:tc>
        <w:tc>
          <w:tcPr>
            <w:tcW w:w="1900" w:type="dxa"/>
          </w:tcPr>
          <w:p w14:paraId="5D1AAD04">
            <w:pPr>
              <w:rPr>
                <w:lang w:eastAsia="zh-CN"/>
              </w:rPr>
            </w:pPr>
          </w:p>
        </w:tc>
      </w:tr>
      <w:tr w14:paraId="2351BB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8" w:hRule="atLeast"/>
        </w:trPr>
        <w:tc>
          <w:tcPr>
            <w:tcW w:w="440" w:type="dxa"/>
          </w:tcPr>
          <w:p w14:paraId="358C618F">
            <w:pPr>
              <w:spacing w:line="245" w:lineRule="auto"/>
              <w:rPr>
                <w:lang w:eastAsia="zh-CN"/>
              </w:rPr>
            </w:pPr>
          </w:p>
          <w:p w14:paraId="60086DE6">
            <w:pPr>
              <w:spacing w:line="245" w:lineRule="auto"/>
              <w:rPr>
                <w:lang w:eastAsia="zh-CN"/>
              </w:rPr>
            </w:pPr>
          </w:p>
          <w:p w14:paraId="543307AF">
            <w:pPr>
              <w:spacing w:line="245" w:lineRule="auto"/>
              <w:rPr>
                <w:lang w:eastAsia="zh-CN"/>
              </w:rPr>
            </w:pPr>
          </w:p>
          <w:p w14:paraId="132AD4EC">
            <w:pPr>
              <w:spacing w:line="245" w:lineRule="auto"/>
              <w:rPr>
                <w:lang w:eastAsia="zh-CN"/>
              </w:rPr>
            </w:pPr>
          </w:p>
          <w:p w14:paraId="2FDF9FC7">
            <w:pPr>
              <w:spacing w:line="245" w:lineRule="auto"/>
              <w:rPr>
                <w:lang w:eastAsia="zh-CN"/>
              </w:rPr>
            </w:pPr>
          </w:p>
          <w:p w14:paraId="6B1DDF44">
            <w:pPr>
              <w:spacing w:line="245" w:lineRule="auto"/>
              <w:rPr>
                <w:lang w:eastAsia="zh-CN"/>
              </w:rPr>
            </w:pPr>
          </w:p>
          <w:p w14:paraId="6629CEA6">
            <w:pPr>
              <w:spacing w:line="245" w:lineRule="auto"/>
              <w:rPr>
                <w:lang w:eastAsia="zh-CN"/>
              </w:rPr>
            </w:pPr>
          </w:p>
          <w:p w14:paraId="63C9A237">
            <w:pPr>
              <w:spacing w:line="246" w:lineRule="auto"/>
              <w:rPr>
                <w:lang w:eastAsia="zh-CN"/>
              </w:rPr>
            </w:pPr>
          </w:p>
          <w:p w14:paraId="53E782C7">
            <w:pPr>
              <w:spacing w:line="246" w:lineRule="auto"/>
              <w:rPr>
                <w:lang w:eastAsia="zh-CN"/>
              </w:rPr>
            </w:pPr>
          </w:p>
          <w:p w14:paraId="7336792E">
            <w:pPr>
              <w:spacing w:line="246" w:lineRule="auto"/>
              <w:rPr>
                <w:lang w:eastAsia="zh-CN"/>
              </w:rPr>
            </w:pPr>
          </w:p>
          <w:p w14:paraId="12C89CE7">
            <w:pPr>
              <w:spacing w:line="246" w:lineRule="auto"/>
              <w:rPr>
                <w:lang w:eastAsia="zh-CN"/>
              </w:rPr>
            </w:pPr>
          </w:p>
          <w:p w14:paraId="4441C013">
            <w:pPr>
              <w:spacing w:line="246" w:lineRule="auto"/>
              <w:rPr>
                <w:lang w:eastAsia="zh-CN"/>
              </w:rPr>
            </w:pPr>
          </w:p>
          <w:p w14:paraId="72F01E3D">
            <w:pPr>
              <w:pStyle w:val="8"/>
              <w:spacing w:before="65" w:line="268" w:lineRule="exact"/>
              <w:ind w:left="132"/>
            </w:pPr>
            <w:r>
              <w:rPr>
                <w:spacing w:val="-8"/>
                <w:position w:val="1"/>
              </w:rPr>
              <w:t>5</w:t>
            </w:r>
          </w:p>
        </w:tc>
        <w:tc>
          <w:tcPr>
            <w:tcW w:w="442" w:type="dxa"/>
            <w:textDirection w:val="tbRlV"/>
          </w:tcPr>
          <w:p w14:paraId="2234B310">
            <w:pPr>
              <w:pStyle w:val="8"/>
              <w:spacing w:before="125" w:line="217" w:lineRule="auto"/>
              <w:ind w:left="2618"/>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780A22A3">
            <w:pPr>
              <w:spacing w:line="246" w:lineRule="auto"/>
              <w:rPr>
                <w:lang w:eastAsia="zh-CN"/>
              </w:rPr>
            </w:pPr>
          </w:p>
          <w:p w14:paraId="230E2ED2">
            <w:pPr>
              <w:spacing w:line="246" w:lineRule="auto"/>
              <w:rPr>
                <w:lang w:eastAsia="zh-CN"/>
              </w:rPr>
            </w:pPr>
          </w:p>
          <w:p w14:paraId="5582E12E">
            <w:pPr>
              <w:spacing w:line="246" w:lineRule="auto"/>
              <w:rPr>
                <w:lang w:eastAsia="zh-CN"/>
              </w:rPr>
            </w:pPr>
          </w:p>
          <w:p w14:paraId="6CF52EF0">
            <w:pPr>
              <w:spacing w:line="246" w:lineRule="auto"/>
              <w:rPr>
                <w:lang w:eastAsia="zh-CN"/>
              </w:rPr>
            </w:pPr>
          </w:p>
          <w:p w14:paraId="3B172DE1">
            <w:pPr>
              <w:spacing w:line="246" w:lineRule="auto"/>
              <w:rPr>
                <w:lang w:eastAsia="zh-CN"/>
              </w:rPr>
            </w:pPr>
          </w:p>
          <w:p w14:paraId="0928A28F">
            <w:pPr>
              <w:spacing w:line="247" w:lineRule="auto"/>
              <w:rPr>
                <w:lang w:eastAsia="zh-CN"/>
              </w:rPr>
            </w:pPr>
          </w:p>
          <w:p w14:paraId="4ED8D293">
            <w:pPr>
              <w:spacing w:line="247" w:lineRule="auto"/>
              <w:rPr>
                <w:lang w:eastAsia="zh-CN"/>
              </w:rPr>
            </w:pPr>
          </w:p>
          <w:p w14:paraId="5714B294">
            <w:pPr>
              <w:pStyle w:val="8"/>
              <w:spacing w:before="65" w:line="252" w:lineRule="auto"/>
              <w:ind w:left="109" w:right="107"/>
              <w:rPr>
                <w:lang w:eastAsia="zh-CN"/>
              </w:rPr>
            </w:pPr>
            <w:r>
              <w:rPr>
                <w:spacing w:val="15"/>
                <w:lang w:eastAsia="zh-CN"/>
              </w:rPr>
              <w:t>对生产经营单位的主要负责人、其他负责人和安全管理人未履行《中华人民共和</w:t>
            </w:r>
            <w:r>
              <w:rPr>
                <w:spacing w:val="13"/>
                <w:lang w:eastAsia="zh-CN"/>
              </w:rPr>
              <w:t>国安全生产法》</w:t>
            </w:r>
            <w:r>
              <w:rPr>
                <w:spacing w:val="15"/>
                <w:lang w:eastAsia="zh-CN"/>
              </w:rPr>
              <w:t>规定的安全生产管理职责，导致发生生产安全事</w:t>
            </w:r>
            <w:r>
              <w:rPr>
                <w:spacing w:val="7"/>
                <w:lang w:eastAsia="zh-CN"/>
              </w:rPr>
              <w:t>故的处罚</w:t>
            </w:r>
          </w:p>
        </w:tc>
        <w:tc>
          <w:tcPr>
            <w:tcW w:w="4123" w:type="dxa"/>
          </w:tcPr>
          <w:p w14:paraId="7C50DFE8">
            <w:pPr>
              <w:spacing w:line="266" w:lineRule="auto"/>
              <w:rPr>
                <w:lang w:eastAsia="zh-CN"/>
              </w:rPr>
            </w:pPr>
          </w:p>
          <w:p w14:paraId="445DBD6F">
            <w:pPr>
              <w:spacing w:line="266" w:lineRule="auto"/>
              <w:rPr>
                <w:lang w:eastAsia="zh-CN"/>
              </w:rPr>
            </w:pPr>
          </w:p>
          <w:p w14:paraId="03CB76E8">
            <w:pPr>
              <w:spacing w:line="266" w:lineRule="auto"/>
              <w:rPr>
                <w:lang w:eastAsia="zh-CN"/>
              </w:rPr>
            </w:pPr>
          </w:p>
          <w:p w14:paraId="46F00610">
            <w:pPr>
              <w:spacing w:line="266" w:lineRule="auto"/>
              <w:rPr>
                <w:lang w:eastAsia="zh-CN"/>
              </w:rPr>
            </w:pPr>
          </w:p>
          <w:p w14:paraId="54020A87">
            <w:pPr>
              <w:spacing w:line="267" w:lineRule="auto"/>
              <w:rPr>
                <w:lang w:eastAsia="zh-CN"/>
              </w:rPr>
            </w:pPr>
          </w:p>
          <w:p w14:paraId="2DA1D675">
            <w:pPr>
              <w:spacing w:line="267" w:lineRule="auto"/>
              <w:rPr>
                <w:lang w:eastAsia="zh-CN"/>
              </w:rPr>
            </w:pPr>
          </w:p>
          <w:p w14:paraId="7AE973D5">
            <w:pPr>
              <w:spacing w:line="267" w:lineRule="auto"/>
              <w:rPr>
                <w:lang w:eastAsia="zh-CN"/>
              </w:rPr>
            </w:pPr>
          </w:p>
          <w:p w14:paraId="5424436E">
            <w:pPr>
              <w:spacing w:line="267" w:lineRule="auto"/>
              <w:rPr>
                <w:lang w:eastAsia="zh-CN"/>
              </w:rPr>
            </w:pPr>
          </w:p>
          <w:p w14:paraId="765CBE8F">
            <w:pPr>
              <w:pStyle w:val="8"/>
              <w:spacing w:before="65"/>
              <w:ind w:left="112" w:right="142" w:firstLine="14"/>
              <w:rPr>
                <w:lang w:eastAsia="zh-CN"/>
              </w:rPr>
            </w:pPr>
            <w:r>
              <w:rPr>
                <w:spacing w:val="9"/>
                <w:lang w:eastAsia="zh-CN"/>
              </w:rPr>
              <w:t>1.《中华人民共和国安全生产法》第</w:t>
            </w:r>
            <w:r>
              <w:rPr>
                <w:spacing w:val="-33"/>
                <w:lang w:eastAsia="zh-CN"/>
              </w:rPr>
              <w:t xml:space="preserve"> </w:t>
            </w:r>
            <w:r>
              <w:rPr>
                <w:spacing w:val="9"/>
                <w:lang w:eastAsia="zh-CN"/>
              </w:rPr>
              <w:t>95、</w:t>
            </w:r>
            <w:r>
              <w:rPr>
                <w:lang w:eastAsia="zh-CN"/>
              </w:rPr>
              <w:t xml:space="preserve"> </w:t>
            </w:r>
            <w:r>
              <w:rPr>
                <w:spacing w:val="-1"/>
                <w:lang w:eastAsia="zh-CN"/>
              </w:rPr>
              <w:t>96</w:t>
            </w:r>
            <w:r>
              <w:rPr>
                <w:spacing w:val="-36"/>
                <w:lang w:eastAsia="zh-CN"/>
              </w:rPr>
              <w:t xml:space="preserve"> </w:t>
            </w:r>
            <w:r>
              <w:rPr>
                <w:spacing w:val="-1"/>
                <w:lang w:eastAsia="zh-CN"/>
              </w:rPr>
              <w:t>条；</w:t>
            </w:r>
          </w:p>
          <w:p w14:paraId="0E345A80">
            <w:pPr>
              <w:pStyle w:val="8"/>
              <w:spacing w:before="25" w:line="238" w:lineRule="auto"/>
              <w:ind w:left="113" w:right="105"/>
              <w:rPr>
                <w:lang w:eastAsia="zh-CN"/>
              </w:rPr>
            </w:pPr>
            <w:r>
              <w:rPr>
                <w:spacing w:val="-5"/>
                <w:lang w:eastAsia="zh-CN"/>
              </w:rPr>
              <w:t>2.《生产安全事故报告和调查处理条例》（国</w:t>
            </w:r>
            <w:r>
              <w:rPr>
                <w:spacing w:val="3"/>
                <w:lang w:eastAsia="zh-CN"/>
              </w:rPr>
              <w:t>务院令第</w:t>
            </w:r>
            <w:r>
              <w:rPr>
                <w:spacing w:val="-26"/>
                <w:lang w:eastAsia="zh-CN"/>
              </w:rPr>
              <w:t xml:space="preserve"> </w:t>
            </w:r>
            <w:r>
              <w:rPr>
                <w:spacing w:val="3"/>
                <w:lang w:eastAsia="zh-CN"/>
              </w:rPr>
              <w:t>493</w:t>
            </w:r>
            <w:r>
              <w:rPr>
                <w:spacing w:val="-33"/>
                <w:lang w:eastAsia="zh-CN"/>
              </w:rPr>
              <w:t xml:space="preserve"> </w:t>
            </w:r>
            <w:r>
              <w:rPr>
                <w:spacing w:val="3"/>
                <w:lang w:eastAsia="zh-CN"/>
              </w:rPr>
              <w:t>号）第</w:t>
            </w:r>
            <w:r>
              <w:rPr>
                <w:spacing w:val="-35"/>
                <w:lang w:eastAsia="zh-CN"/>
              </w:rPr>
              <w:t xml:space="preserve"> </w:t>
            </w:r>
            <w:r>
              <w:rPr>
                <w:spacing w:val="3"/>
                <w:lang w:eastAsia="zh-CN"/>
              </w:rPr>
              <w:t>38、40</w:t>
            </w:r>
            <w:r>
              <w:rPr>
                <w:spacing w:val="-34"/>
                <w:lang w:eastAsia="zh-CN"/>
              </w:rPr>
              <w:t xml:space="preserve"> </w:t>
            </w:r>
            <w:r>
              <w:rPr>
                <w:spacing w:val="3"/>
                <w:lang w:eastAsia="zh-CN"/>
              </w:rPr>
              <w:t>条；</w:t>
            </w:r>
          </w:p>
          <w:p w14:paraId="3D32C318">
            <w:pPr>
              <w:pStyle w:val="8"/>
              <w:spacing w:before="26" w:line="244" w:lineRule="auto"/>
              <w:ind w:left="115" w:right="38"/>
              <w:rPr>
                <w:lang w:eastAsia="zh-CN"/>
              </w:rPr>
            </w:pPr>
            <w:r>
              <w:rPr>
                <w:spacing w:val="8"/>
                <w:lang w:eastAsia="zh-CN"/>
              </w:rPr>
              <w:t>3.《生产安全事故罚款处罚规定（试行）》</w:t>
            </w:r>
            <w:r>
              <w:rPr>
                <w:spacing w:val="3"/>
                <w:lang w:eastAsia="zh-CN"/>
              </w:rPr>
              <w:t xml:space="preserve"> </w:t>
            </w:r>
            <w:r>
              <w:rPr>
                <w:spacing w:val="13"/>
                <w:lang w:eastAsia="zh-CN"/>
              </w:rPr>
              <w:t>（原国家安监总局令第</w:t>
            </w:r>
            <w:r>
              <w:rPr>
                <w:spacing w:val="-10"/>
                <w:lang w:eastAsia="zh-CN"/>
              </w:rPr>
              <w:t xml:space="preserve"> </w:t>
            </w:r>
            <w:r>
              <w:rPr>
                <w:spacing w:val="13"/>
                <w:lang w:eastAsia="zh-CN"/>
              </w:rPr>
              <w:t>13</w:t>
            </w:r>
            <w:r>
              <w:rPr>
                <w:spacing w:val="-19"/>
                <w:lang w:eastAsia="zh-CN"/>
              </w:rPr>
              <w:t xml:space="preserve"> </w:t>
            </w:r>
            <w:r>
              <w:rPr>
                <w:spacing w:val="13"/>
                <w:lang w:eastAsia="zh-CN"/>
              </w:rPr>
              <w:t>号公布、第</w:t>
            </w:r>
            <w:r>
              <w:rPr>
                <w:spacing w:val="-22"/>
                <w:lang w:eastAsia="zh-CN"/>
              </w:rPr>
              <w:t xml:space="preserve"> </w:t>
            </w:r>
            <w:r>
              <w:rPr>
                <w:spacing w:val="13"/>
                <w:lang w:eastAsia="zh-CN"/>
              </w:rPr>
              <w:t>77</w:t>
            </w:r>
            <w:r>
              <w:rPr>
                <w:spacing w:val="4"/>
                <w:lang w:eastAsia="zh-CN"/>
              </w:rPr>
              <w:t>号第二次修正）第</w:t>
            </w:r>
            <w:r>
              <w:rPr>
                <w:spacing w:val="-15"/>
                <w:lang w:eastAsia="zh-CN"/>
              </w:rPr>
              <w:t xml:space="preserve"> </w:t>
            </w:r>
            <w:r>
              <w:rPr>
                <w:spacing w:val="4"/>
                <w:lang w:eastAsia="zh-CN"/>
              </w:rPr>
              <w:t>18、20</w:t>
            </w:r>
            <w:r>
              <w:rPr>
                <w:spacing w:val="-36"/>
                <w:lang w:eastAsia="zh-CN"/>
              </w:rPr>
              <w:t xml:space="preserve"> </w:t>
            </w:r>
            <w:r>
              <w:rPr>
                <w:spacing w:val="4"/>
                <w:lang w:eastAsia="zh-CN"/>
              </w:rPr>
              <w:t>条。</w:t>
            </w:r>
          </w:p>
        </w:tc>
        <w:tc>
          <w:tcPr>
            <w:tcW w:w="5739" w:type="dxa"/>
          </w:tcPr>
          <w:p w14:paraId="7B7F27AD">
            <w:pPr>
              <w:pStyle w:val="8"/>
              <w:spacing w:before="32"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2B484A43">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6F1BBD55">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79235FDB">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45448616">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1CECDDFE">
            <w:pPr>
              <w:pStyle w:val="8"/>
              <w:spacing w:before="24" w:line="225" w:lineRule="auto"/>
              <w:ind w:left="115"/>
              <w:rPr>
                <w:lang w:eastAsia="zh-CN"/>
              </w:rPr>
            </w:pPr>
            <w:r>
              <w:rPr>
                <w:spacing w:val="8"/>
                <w:lang w:eastAsia="zh-CN"/>
              </w:rPr>
              <w:t>6.送达责任：依法将行政处罚决定书送达当事人。</w:t>
            </w:r>
          </w:p>
          <w:p w14:paraId="4F268FF7">
            <w:pPr>
              <w:pStyle w:val="8"/>
              <w:spacing w:before="29"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24E7DDE0">
            <w:pPr>
              <w:pStyle w:val="8"/>
              <w:spacing w:before="25" w:line="216" w:lineRule="auto"/>
              <w:ind w:left="114"/>
              <w:rPr>
                <w:lang w:eastAsia="zh-CN"/>
              </w:rPr>
            </w:pPr>
            <w:r>
              <w:rPr>
                <w:spacing w:val="8"/>
                <w:lang w:eastAsia="zh-CN"/>
              </w:rPr>
              <w:t>8.法律法规规章文件规定应履行的其他责任。</w:t>
            </w:r>
          </w:p>
        </w:tc>
        <w:tc>
          <w:tcPr>
            <w:tcW w:w="1900" w:type="dxa"/>
          </w:tcPr>
          <w:p w14:paraId="06A4E8A5">
            <w:pPr>
              <w:spacing w:line="242" w:lineRule="auto"/>
              <w:rPr>
                <w:lang w:eastAsia="zh-CN"/>
              </w:rPr>
            </w:pPr>
          </w:p>
          <w:p w14:paraId="7888B12C">
            <w:pPr>
              <w:spacing w:line="243" w:lineRule="auto"/>
              <w:rPr>
                <w:lang w:eastAsia="zh-CN"/>
              </w:rPr>
            </w:pPr>
          </w:p>
          <w:p w14:paraId="4E13CA46">
            <w:pPr>
              <w:spacing w:line="243" w:lineRule="auto"/>
              <w:rPr>
                <w:lang w:eastAsia="zh-CN"/>
              </w:rPr>
            </w:pPr>
          </w:p>
          <w:p w14:paraId="79D30FF9">
            <w:pPr>
              <w:spacing w:line="243" w:lineRule="auto"/>
              <w:rPr>
                <w:lang w:eastAsia="zh-CN"/>
              </w:rPr>
            </w:pPr>
          </w:p>
          <w:p w14:paraId="0FFAFDE1">
            <w:pPr>
              <w:spacing w:line="243" w:lineRule="auto"/>
              <w:rPr>
                <w:lang w:eastAsia="zh-CN"/>
              </w:rPr>
            </w:pPr>
          </w:p>
          <w:p w14:paraId="23C49138">
            <w:pPr>
              <w:spacing w:line="243" w:lineRule="auto"/>
              <w:rPr>
                <w:lang w:eastAsia="zh-CN"/>
              </w:rPr>
            </w:pPr>
          </w:p>
          <w:p w14:paraId="2A500BE1">
            <w:pPr>
              <w:spacing w:line="243" w:lineRule="auto"/>
              <w:rPr>
                <w:lang w:eastAsia="zh-CN"/>
              </w:rPr>
            </w:pPr>
          </w:p>
          <w:p w14:paraId="1F4BC7F7">
            <w:pPr>
              <w:spacing w:line="243" w:lineRule="auto"/>
              <w:rPr>
                <w:lang w:eastAsia="zh-CN"/>
              </w:rPr>
            </w:pPr>
          </w:p>
          <w:p w14:paraId="649643B7">
            <w:pPr>
              <w:spacing w:line="243" w:lineRule="auto"/>
              <w:rPr>
                <w:lang w:eastAsia="zh-CN"/>
              </w:rPr>
            </w:pPr>
          </w:p>
          <w:p w14:paraId="151BDF42">
            <w:pPr>
              <w:spacing w:line="243" w:lineRule="auto"/>
              <w:rPr>
                <w:lang w:eastAsia="zh-CN"/>
              </w:rPr>
            </w:pPr>
          </w:p>
          <w:p w14:paraId="110CEE5E">
            <w:pPr>
              <w:spacing w:line="243" w:lineRule="auto"/>
              <w:rPr>
                <w:lang w:eastAsia="zh-CN"/>
              </w:rPr>
            </w:pPr>
          </w:p>
          <w:p w14:paraId="61AFF448">
            <w:pPr>
              <w:pStyle w:val="8"/>
              <w:spacing w:before="65" w:line="254" w:lineRule="auto"/>
              <w:ind w:left="122" w:right="109" w:hanging="4"/>
              <w:jc w:val="both"/>
              <w:rPr>
                <w:lang w:eastAsia="zh-CN"/>
              </w:rPr>
            </w:pPr>
            <w:r>
              <w:rPr>
                <w:spacing w:val="8"/>
                <w:lang w:eastAsia="zh-CN"/>
              </w:rPr>
              <w:t>局机关负有监管职责的股室和执法大队</w:t>
            </w:r>
          </w:p>
        </w:tc>
      </w:tr>
    </w:tbl>
    <w:p w14:paraId="43C77073">
      <w:pPr>
        <w:spacing w:line="42" w:lineRule="exact"/>
        <w:rPr>
          <w:rFonts w:hint="eastAsia" w:eastAsiaTheme="minorEastAsia"/>
          <w:sz w:val="3"/>
          <w:szCs w:val="3"/>
          <w:lang w:eastAsia="zh-CN"/>
        </w:rPr>
        <w:sectPr>
          <w:footerReference r:id="rId4" w:type="default"/>
          <w:pgSz w:w="16839" w:h="11906"/>
          <w:pgMar w:top="1012" w:right="1684" w:bottom="1569" w:left="772" w:header="0" w:footer="1205" w:gutter="0"/>
          <w:pgNumType w:fmt="decimal"/>
          <w:cols w:space="720" w:num="1"/>
        </w:sectPr>
      </w:pPr>
    </w:p>
    <w:tbl>
      <w:tblPr>
        <w:tblStyle w:val="7"/>
        <w:tblpPr w:leftFromText="180" w:rightFromText="180" w:vertAnchor="text" w:horzAnchor="page" w:tblpX="744" w:tblpY="106"/>
        <w:tblOverlap w:val="never"/>
        <w:tblW w:w="143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4D81EB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0" w:hRule="atLeast"/>
        </w:trPr>
        <w:tc>
          <w:tcPr>
            <w:tcW w:w="440" w:type="dxa"/>
          </w:tcPr>
          <w:p w14:paraId="539D6C17">
            <w:pPr>
              <w:spacing w:line="245" w:lineRule="auto"/>
              <w:rPr>
                <w:lang w:eastAsia="zh-CN"/>
              </w:rPr>
            </w:pPr>
          </w:p>
          <w:p w14:paraId="031CA155">
            <w:pPr>
              <w:spacing w:line="245" w:lineRule="auto"/>
              <w:rPr>
                <w:lang w:eastAsia="zh-CN"/>
              </w:rPr>
            </w:pPr>
          </w:p>
          <w:p w14:paraId="616D7F4F">
            <w:pPr>
              <w:spacing w:line="245" w:lineRule="auto"/>
              <w:rPr>
                <w:lang w:eastAsia="zh-CN"/>
              </w:rPr>
            </w:pPr>
          </w:p>
          <w:p w14:paraId="026FA89E">
            <w:pPr>
              <w:spacing w:line="245" w:lineRule="auto"/>
              <w:rPr>
                <w:lang w:eastAsia="zh-CN"/>
              </w:rPr>
            </w:pPr>
          </w:p>
          <w:p w14:paraId="57AB78D4">
            <w:pPr>
              <w:spacing w:line="245" w:lineRule="auto"/>
              <w:rPr>
                <w:lang w:eastAsia="zh-CN"/>
              </w:rPr>
            </w:pPr>
          </w:p>
          <w:p w14:paraId="60CE3C0E">
            <w:pPr>
              <w:spacing w:line="246" w:lineRule="auto"/>
              <w:rPr>
                <w:lang w:eastAsia="zh-CN"/>
              </w:rPr>
            </w:pPr>
          </w:p>
          <w:p w14:paraId="7E9B37A9">
            <w:pPr>
              <w:spacing w:line="246" w:lineRule="auto"/>
              <w:rPr>
                <w:lang w:eastAsia="zh-CN"/>
              </w:rPr>
            </w:pPr>
          </w:p>
          <w:p w14:paraId="0BEBC819">
            <w:pPr>
              <w:spacing w:line="246" w:lineRule="auto"/>
              <w:rPr>
                <w:lang w:eastAsia="zh-CN"/>
              </w:rPr>
            </w:pPr>
          </w:p>
          <w:p w14:paraId="73D09BE2">
            <w:pPr>
              <w:spacing w:line="246" w:lineRule="auto"/>
              <w:rPr>
                <w:lang w:eastAsia="zh-CN"/>
              </w:rPr>
            </w:pPr>
          </w:p>
          <w:p w14:paraId="17B73D8B">
            <w:pPr>
              <w:spacing w:line="246" w:lineRule="auto"/>
              <w:rPr>
                <w:lang w:eastAsia="zh-CN"/>
              </w:rPr>
            </w:pPr>
          </w:p>
          <w:p w14:paraId="5E35F66D">
            <w:pPr>
              <w:spacing w:line="246" w:lineRule="auto"/>
              <w:rPr>
                <w:lang w:eastAsia="zh-CN"/>
              </w:rPr>
            </w:pPr>
          </w:p>
          <w:p w14:paraId="5A552129">
            <w:pPr>
              <w:spacing w:line="246" w:lineRule="auto"/>
              <w:rPr>
                <w:lang w:eastAsia="zh-CN"/>
              </w:rPr>
            </w:pPr>
          </w:p>
          <w:p w14:paraId="3C881408">
            <w:pPr>
              <w:pStyle w:val="8"/>
              <w:spacing w:before="65" w:line="268" w:lineRule="exact"/>
              <w:ind w:left="132"/>
            </w:pPr>
            <w:r>
              <w:rPr>
                <w:spacing w:val="-8"/>
                <w:position w:val="1"/>
              </w:rPr>
              <w:t>6</w:t>
            </w:r>
          </w:p>
        </w:tc>
        <w:tc>
          <w:tcPr>
            <w:tcW w:w="442" w:type="dxa"/>
            <w:textDirection w:val="tbRlV"/>
          </w:tcPr>
          <w:p w14:paraId="776837AA">
            <w:pPr>
              <w:pStyle w:val="8"/>
              <w:spacing w:before="125" w:line="217" w:lineRule="auto"/>
              <w:ind w:left="2622"/>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28822A1C">
            <w:pPr>
              <w:spacing w:line="254" w:lineRule="auto"/>
              <w:rPr>
                <w:lang w:eastAsia="zh-CN"/>
              </w:rPr>
            </w:pPr>
          </w:p>
          <w:p w14:paraId="16445CF9">
            <w:pPr>
              <w:spacing w:line="254" w:lineRule="auto"/>
              <w:rPr>
                <w:lang w:eastAsia="zh-CN"/>
              </w:rPr>
            </w:pPr>
          </w:p>
          <w:p w14:paraId="13B7715E">
            <w:pPr>
              <w:spacing w:line="254" w:lineRule="auto"/>
              <w:rPr>
                <w:lang w:eastAsia="zh-CN"/>
              </w:rPr>
            </w:pPr>
          </w:p>
          <w:p w14:paraId="3F738606">
            <w:pPr>
              <w:spacing w:line="254" w:lineRule="auto"/>
              <w:rPr>
                <w:lang w:eastAsia="zh-CN"/>
              </w:rPr>
            </w:pPr>
          </w:p>
          <w:p w14:paraId="0C8913C5">
            <w:pPr>
              <w:spacing w:line="254" w:lineRule="auto"/>
              <w:rPr>
                <w:lang w:eastAsia="zh-CN"/>
              </w:rPr>
            </w:pPr>
          </w:p>
          <w:p w14:paraId="2D42FC37">
            <w:pPr>
              <w:spacing w:line="254" w:lineRule="auto"/>
              <w:rPr>
                <w:lang w:eastAsia="zh-CN"/>
              </w:rPr>
            </w:pPr>
          </w:p>
          <w:p w14:paraId="7BDD2020">
            <w:pPr>
              <w:spacing w:line="254" w:lineRule="auto"/>
              <w:rPr>
                <w:lang w:eastAsia="zh-CN"/>
              </w:rPr>
            </w:pPr>
          </w:p>
          <w:p w14:paraId="00FFC213">
            <w:pPr>
              <w:spacing w:line="254" w:lineRule="auto"/>
              <w:rPr>
                <w:lang w:eastAsia="zh-CN"/>
              </w:rPr>
            </w:pPr>
          </w:p>
          <w:p w14:paraId="2D00E3B8">
            <w:pPr>
              <w:spacing w:line="254" w:lineRule="auto"/>
              <w:rPr>
                <w:lang w:eastAsia="zh-CN"/>
              </w:rPr>
            </w:pPr>
          </w:p>
          <w:p w14:paraId="162DFDAC">
            <w:pPr>
              <w:spacing w:line="254" w:lineRule="auto"/>
              <w:rPr>
                <w:lang w:eastAsia="zh-CN"/>
              </w:rPr>
            </w:pPr>
          </w:p>
          <w:p w14:paraId="4580429A">
            <w:pPr>
              <w:pStyle w:val="8"/>
              <w:spacing w:before="65" w:line="252" w:lineRule="auto"/>
              <w:ind w:left="110" w:right="107" w:hanging="1"/>
              <w:jc w:val="both"/>
              <w:rPr>
                <w:lang w:eastAsia="zh-CN"/>
              </w:rPr>
            </w:pPr>
            <w:r>
              <w:rPr>
                <w:spacing w:val="15"/>
                <w:lang w:eastAsia="zh-CN"/>
              </w:rPr>
              <w:t>对生产经营单位未按照规定履行有关安全生产义</w:t>
            </w:r>
            <w:r>
              <w:rPr>
                <w:spacing w:val="7"/>
                <w:lang w:eastAsia="zh-CN"/>
              </w:rPr>
              <w:t>务的处罚</w:t>
            </w:r>
          </w:p>
        </w:tc>
        <w:tc>
          <w:tcPr>
            <w:tcW w:w="4123" w:type="dxa"/>
          </w:tcPr>
          <w:p w14:paraId="7029DD7F">
            <w:pPr>
              <w:rPr>
                <w:lang w:eastAsia="zh-CN"/>
              </w:rPr>
            </w:pPr>
          </w:p>
          <w:p w14:paraId="7A3776EC">
            <w:pPr>
              <w:rPr>
                <w:lang w:eastAsia="zh-CN"/>
              </w:rPr>
            </w:pPr>
          </w:p>
          <w:p w14:paraId="33BC4AE1">
            <w:pPr>
              <w:rPr>
                <w:lang w:eastAsia="zh-CN"/>
              </w:rPr>
            </w:pPr>
          </w:p>
          <w:p w14:paraId="12E28390">
            <w:pPr>
              <w:rPr>
                <w:lang w:eastAsia="zh-CN"/>
              </w:rPr>
            </w:pPr>
          </w:p>
          <w:p w14:paraId="0C9B3831">
            <w:pPr>
              <w:rPr>
                <w:lang w:eastAsia="zh-CN"/>
              </w:rPr>
            </w:pPr>
          </w:p>
          <w:p w14:paraId="18385227">
            <w:pPr>
              <w:spacing w:line="241" w:lineRule="auto"/>
              <w:rPr>
                <w:lang w:eastAsia="zh-CN"/>
              </w:rPr>
            </w:pPr>
          </w:p>
          <w:p w14:paraId="62C40463">
            <w:pPr>
              <w:spacing w:line="241" w:lineRule="auto"/>
              <w:rPr>
                <w:lang w:eastAsia="zh-CN"/>
              </w:rPr>
            </w:pPr>
          </w:p>
          <w:p w14:paraId="61F80536">
            <w:pPr>
              <w:spacing w:line="241" w:lineRule="auto"/>
              <w:rPr>
                <w:lang w:eastAsia="zh-CN"/>
              </w:rPr>
            </w:pPr>
          </w:p>
          <w:p w14:paraId="3C326545">
            <w:pPr>
              <w:spacing w:line="241" w:lineRule="auto"/>
              <w:rPr>
                <w:lang w:eastAsia="zh-CN"/>
              </w:rPr>
            </w:pPr>
          </w:p>
          <w:p w14:paraId="25BB287E">
            <w:pPr>
              <w:spacing w:line="241" w:lineRule="auto"/>
              <w:rPr>
                <w:lang w:eastAsia="zh-CN"/>
              </w:rPr>
            </w:pPr>
          </w:p>
          <w:p w14:paraId="3FC0D8CD">
            <w:pPr>
              <w:pStyle w:val="8"/>
              <w:spacing w:before="65" w:line="228" w:lineRule="auto"/>
              <w:ind w:right="10"/>
              <w:jc w:val="right"/>
              <w:rPr>
                <w:lang w:eastAsia="zh-CN"/>
              </w:rPr>
            </w:pPr>
            <w:r>
              <w:rPr>
                <w:spacing w:val="2"/>
                <w:lang w:eastAsia="zh-CN"/>
              </w:rPr>
              <w:t>1.《中华人民共和国安全生产法》第</w:t>
            </w:r>
            <w:r>
              <w:rPr>
                <w:spacing w:val="-29"/>
                <w:lang w:eastAsia="zh-CN"/>
              </w:rPr>
              <w:t xml:space="preserve"> </w:t>
            </w:r>
            <w:r>
              <w:rPr>
                <w:spacing w:val="2"/>
                <w:lang w:eastAsia="zh-CN"/>
              </w:rPr>
              <w:t>97</w:t>
            </w:r>
            <w:r>
              <w:rPr>
                <w:spacing w:val="-34"/>
                <w:lang w:eastAsia="zh-CN"/>
              </w:rPr>
              <w:t xml:space="preserve"> </w:t>
            </w:r>
            <w:r>
              <w:rPr>
                <w:spacing w:val="2"/>
                <w:lang w:eastAsia="zh-CN"/>
              </w:rPr>
              <w:t>条；</w:t>
            </w:r>
          </w:p>
          <w:p w14:paraId="02A98C54">
            <w:pPr>
              <w:pStyle w:val="8"/>
              <w:spacing w:before="25" w:line="244" w:lineRule="auto"/>
              <w:ind w:left="112" w:right="107" w:firstLine="1"/>
              <w:rPr>
                <w:lang w:eastAsia="zh-CN"/>
              </w:rPr>
            </w:pPr>
            <w:r>
              <w:rPr>
                <w:spacing w:val="4"/>
                <w:lang w:eastAsia="zh-CN"/>
              </w:rPr>
              <w:t>2.《食品生产企业安全生产监督管理暂行规</w:t>
            </w:r>
            <w:r>
              <w:rPr>
                <w:spacing w:val="10"/>
                <w:lang w:eastAsia="zh-CN"/>
              </w:rPr>
              <w:t>定》（原国家安监总局令第66</w:t>
            </w:r>
            <w:r>
              <w:rPr>
                <w:spacing w:val="-17"/>
                <w:lang w:eastAsia="zh-CN"/>
              </w:rPr>
              <w:t xml:space="preserve"> </w:t>
            </w:r>
            <w:r>
              <w:rPr>
                <w:spacing w:val="10"/>
                <w:lang w:eastAsia="zh-CN"/>
              </w:rPr>
              <w:t>号公布、第</w:t>
            </w:r>
            <w:r>
              <w:rPr>
                <w:spacing w:val="2"/>
                <w:lang w:eastAsia="zh-CN"/>
              </w:rPr>
              <w:t>80</w:t>
            </w:r>
            <w:r>
              <w:rPr>
                <w:spacing w:val="-26"/>
                <w:lang w:eastAsia="zh-CN"/>
              </w:rPr>
              <w:t xml:space="preserve"> </w:t>
            </w:r>
            <w:r>
              <w:rPr>
                <w:spacing w:val="2"/>
                <w:lang w:eastAsia="zh-CN"/>
              </w:rPr>
              <w:t>号修正）第</w:t>
            </w:r>
            <w:r>
              <w:rPr>
                <w:spacing w:val="-34"/>
                <w:lang w:eastAsia="zh-CN"/>
              </w:rPr>
              <w:t xml:space="preserve"> </w:t>
            </w:r>
            <w:r>
              <w:rPr>
                <w:spacing w:val="2"/>
                <w:lang w:eastAsia="zh-CN"/>
              </w:rPr>
              <w:t>26</w:t>
            </w:r>
            <w:r>
              <w:rPr>
                <w:spacing w:val="-36"/>
                <w:lang w:eastAsia="zh-CN"/>
              </w:rPr>
              <w:t xml:space="preserve"> </w:t>
            </w:r>
            <w:r>
              <w:rPr>
                <w:spacing w:val="2"/>
                <w:lang w:eastAsia="zh-CN"/>
              </w:rPr>
              <w:t>条。</w:t>
            </w:r>
          </w:p>
        </w:tc>
        <w:tc>
          <w:tcPr>
            <w:tcW w:w="5739" w:type="dxa"/>
          </w:tcPr>
          <w:p w14:paraId="21C169AC">
            <w:pPr>
              <w:pStyle w:val="8"/>
              <w:spacing w:before="37"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62863951">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54C8B055">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590DD42D">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62A7116A">
            <w:pPr>
              <w:pStyle w:val="8"/>
              <w:spacing w:before="23"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7AA94778">
            <w:pPr>
              <w:pStyle w:val="8"/>
              <w:spacing w:before="26" w:line="225" w:lineRule="auto"/>
              <w:ind w:left="115"/>
              <w:rPr>
                <w:lang w:eastAsia="zh-CN"/>
              </w:rPr>
            </w:pPr>
            <w:r>
              <w:rPr>
                <w:spacing w:val="8"/>
                <w:lang w:eastAsia="zh-CN"/>
              </w:rPr>
              <w:t>6.送达责任：依法将行政处罚决定书送达当事人。</w:t>
            </w:r>
          </w:p>
          <w:p w14:paraId="09D29EA5">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472C42C1">
            <w:pPr>
              <w:pStyle w:val="8"/>
              <w:spacing w:before="27" w:line="214" w:lineRule="auto"/>
              <w:ind w:left="114"/>
              <w:rPr>
                <w:lang w:eastAsia="zh-CN"/>
              </w:rPr>
            </w:pPr>
            <w:r>
              <w:rPr>
                <w:spacing w:val="8"/>
                <w:lang w:eastAsia="zh-CN"/>
              </w:rPr>
              <w:t>8.法律法规规章文件规定应履行的其他责任。</w:t>
            </w:r>
          </w:p>
        </w:tc>
        <w:tc>
          <w:tcPr>
            <w:tcW w:w="1900" w:type="dxa"/>
          </w:tcPr>
          <w:p w14:paraId="5D979BE8">
            <w:pPr>
              <w:spacing w:line="243" w:lineRule="auto"/>
              <w:rPr>
                <w:lang w:eastAsia="zh-CN"/>
              </w:rPr>
            </w:pPr>
          </w:p>
          <w:p w14:paraId="040DE159">
            <w:pPr>
              <w:spacing w:line="243" w:lineRule="auto"/>
              <w:rPr>
                <w:lang w:eastAsia="zh-CN"/>
              </w:rPr>
            </w:pPr>
          </w:p>
          <w:p w14:paraId="66285271">
            <w:pPr>
              <w:spacing w:line="243" w:lineRule="auto"/>
              <w:rPr>
                <w:lang w:eastAsia="zh-CN"/>
              </w:rPr>
            </w:pPr>
          </w:p>
          <w:p w14:paraId="01F6A8B6">
            <w:pPr>
              <w:spacing w:line="243" w:lineRule="auto"/>
              <w:rPr>
                <w:lang w:eastAsia="zh-CN"/>
              </w:rPr>
            </w:pPr>
          </w:p>
          <w:p w14:paraId="2552240B">
            <w:pPr>
              <w:spacing w:line="243" w:lineRule="auto"/>
              <w:rPr>
                <w:lang w:eastAsia="zh-CN"/>
              </w:rPr>
            </w:pPr>
          </w:p>
          <w:p w14:paraId="50865B4E">
            <w:pPr>
              <w:spacing w:line="244" w:lineRule="auto"/>
              <w:rPr>
                <w:lang w:eastAsia="zh-CN"/>
              </w:rPr>
            </w:pPr>
          </w:p>
          <w:p w14:paraId="22FC27E9">
            <w:pPr>
              <w:spacing w:line="244" w:lineRule="auto"/>
              <w:rPr>
                <w:lang w:eastAsia="zh-CN"/>
              </w:rPr>
            </w:pPr>
          </w:p>
          <w:p w14:paraId="7159F00D">
            <w:pPr>
              <w:spacing w:line="244" w:lineRule="auto"/>
              <w:rPr>
                <w:lang w:eastAsia="zh-CN"/>
              </w:rPr>
            </w:pPr>
          </w:p>
          <w:p w14:paraId="135E918F">
            <w:pPr>
              <w:spacing w:line="244" w:lineRule="auto"/>
              <w:rPr>
                <w:lang w:eastAsia="zh-CN"/>
              </w:rPr>
            </w:pPr>
          </w:p>
          <w:p w14:paraId="6A1D328E">
            <w:pPr>
              <w:spacing w:line="244" w:lineRule="auto"/>
              <w:rPr>
                <w:lang w:eastAsia="zh-CN"/>
              </w:rPr>
            </w:pPr>
          </w:p>
          <w:p w14:paraId="6B34A3A5">
            <w:pPr>
              <w:spacing w:line="244" w:lineRule="auto"/>
              <w:rPr>
                <w:lang w:eastAsia="zh-CN"/>
              </w:rPr>
            </w:pPr>
          </w:p>
          <w:p w14:paraId="04E960E0">
            <w:pPr>
              <w:pStyle w:val="8"/>
              <w:spacing w:before="65" w:line="252" w:lineRule="auto"/>
              <w:ind w:left="122" w:right="109" w:hanging="4"/>
              <w:jc w:val="both"/>
              <w:rPr>
                <w:lang w:eastAsia="zh-CN"/>
              </w:rPr>
            </w:pPr>
            <w:r>
              <w:rPr>
                <w:spacing w:val="8"/>
                <w:lang w:eastAsia="zh-CN"/>
              </w:rPr>
              <w:t>局机关负有监管职责的股室和执法大队</w:t>
            </w:r>
          </w:p>
        </w:tc>
      </w:tr>
      <w:tr w14:paraId="0A9A8F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7" w:hRule="atLeast"/>
        </w:trPr>
        <w:tc>
          <w:tcPr>
            <w:tcW w:w="440" w:type="dxa"/>
          </w:tcPr>
          <w:p w14:paraId="24C85E66">
            <w:pPr>
              <w:spacing w:line="262" w:lineRule="auto"/>
              <w:rPr>
                <w:lang w:eastAsia="zh-CN"/>
              </w:rPr>
            </w:pPr>
          </w:p>
          <w:p w14:paraId="27CCD615">
            <w:pPr>
              <w:spacing w:line="263" w:lineRule="auto"/>
              <w:rPr>
                <w:lang w:eastAsia="zh-CN"/>
              </w:rPr>
            </w:pPr>
          </w:p>
          <w:p w14:paraId="69A3406A">
            <w:pPr>
              <w:spacing w:line="263" w:lineRule="auto"/>
              <w:rPr>
                <w:lang w:eastAsia="zh-CN"/>
              </w:rPr>
            </w:pPr>
          </w:p>
          <w:p w14:paraId="29C9A74E">
            <w:pPr>
              <w:spacing w:line="263" w:lineRule="auto"/>
              <w:rPr>
                <w:lang w:eastAsia="zh-CN"/>
              </w:rPr>
            </w:pPr>
          </w:p>
          <w:p w14:paraId="403CF24C">
            <w:pPr>
              <w:pStyle w:val="8"/>
              <w:spacing w:before="65" w:line="269" w:lineRule="exact"/>
              <w:ind w:left="132"/>
            </w:pPr>
            <w:r>
              <w:rPr>
                <w:spacing w:val="-8"/>
                <w:position w:val="1"/>
              </w:rPr>
              <w:t>7</w:t>
            </w:r>
          </w:p>
        </w:tc>
        <w:tc>
          <w:tcPr>
            <w:tcW w:w="442" w:type="dxa"/>
            <w:textDirection w:val="tbRlV"/>
          </w:tcPr>
          <w:p w14:paraId="20EB44DA">
            <w:pPr>
              <w:pStyle w:val="8"/>
              <w:spacing w:before="125" w:line="217" w:lineRule="auto"/>
              <w:ind w:left="715"/>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58BFE707">
            <w:pPr>
              <w:pStyle w:val="8"/>
              <w:spacing w:before="29" w:line="248" w:lineRule="auto"/>
              <w:ind w:left="108" w:right="39"/>
              <w:jc w:val="both"/>
              <w:rPr>
                <w:lang w:eastAsia="zh-CN"/>
              </w:rPr>
            </w:pPr>
            <w:r>
              <w:rPr>
                <w:spacing w:val="15"/>
                <w:lang w:eastAsia="zh-CN"/>
              </w:rPr>
              <w:t>对矿山、金属冶炼建设项目或者</w:t>
            </w:r>
            <w:r>
              <w:rPr>
                <w:spacing w:val="-3"/>
                <w:lang w:eastAsia="zh-CN"/>
              </w:rPr>
              <w:t>用于生产、储存、</w:t>
            </w:r>
            <w:r>
              <w:rPr>
                <w:spacing w:val="15"/>
                <w:lang w:eastAsia="zh-CN"/>
              </w:rPr>
              <w:t>装卸危险物品的建设项目未按建设项目程序规定</w:t>
            </w:r>
            <w:r>
              <w:rPr>
                <w:spacing w:val="-3"/>
                <w:lang w:eastAsia="zh-CN"/>
              </w:rPr>
              <w:t>进行评价、审查、</w:t>
            </w:r>
            <w:r>
              <w:rPr>
                <w:spacing w:val="15"/>
                <w:lang w:eastAsia="zh-CN"/>
              </w:rPr>
              <w:t>建设和验收的处</w:t>
            </w:r>
            <w:r>
              <w:rPr>
                <w:spacing w:val="2"/>
                <w:lang w:eastAsia="zh-CN"/>
              </w:rPr>
              <w:t>罚</w:t>
            </w:r>
          </w:p>
        </w:tc>
        <w:tc>
          <w:tcPr>
            <w:tcW w:w="4123" w:type="dxa"/>
          </w:tcPr>
          <w:p w14:paraId="75CCAF1F">
            <w:pPr>
              <w:pStyle w:val="8"/>
              <w:spacing w:before="126" w:line="228" w:lineRule="auto"/>
              <w:ind w:right="10"/>
              <w:jc w:val="right"/>
              <w:rPr>
                <w:lang w:eastAsia="zh-CN"/>
              </w:rPr>
            </w:pPr>
            <w:r>
              <w:rPr>
                <w:spacing w:val="2"/>
                <w:lang w:eastAsia="zh-CN"/>
              </w:rPr>
              <w:t>1.《中华人民共和国安全生产法》第</w:t>
            </w:r>
            <w:r>
              <w:rPr>
                <w:spacing w:val="-29"/>
                <w:lang w:eastAsia="zh-CN"/>
              </w:rPr>
              <w:t xml:space="preserve"> </w:t>
            </w:r>
            <w:r>
              <w:rPr>
                <w:spacing w:val="2"/>
                <w:lang w:eastAsia="zh-CN"/>
              </w:rPr>
              <w:t>98</w:t>
            </w:r>
            <w:r>
              <w:rPr>
                <w:spacing w:val="-34"/>
                <w:lang w:eastAsia="zh-CN"/>
              </w:rPr>
              <w:t xml:space="preserve"> </w:t>
            </w:r>
            <w:r>
              <w:rPr>
                <w:spacing w:val="2"/>
                <w:lang w:eastAsia="zh-CN"/>
              </w:rPr>
              <w:t>条；</w:t>
            </w:r>
          </w:p>
          <w:p w14:paraId="25177561">
            <w:pPr>
              <w:pStyle w:val="8"/>
              <w:spacing w:before="24"/>
              <w:ind w:left="114" w:right="107" w:hanging="1"/>
              <w:rPr>
                <w:lang w:eastAsia="zh-CN"/>
              </w:rPr>
            </w:pPr>
            <w:r>
              <w:rPr>
                <w:spacing w:val="3"/>
                <w:lang w:eastAsia="zh-CN"/>
              </w:rPr>
              <w:t>2.《建设项目安全设施“三同时</w:t>
            </w:r>
            <w:r>
              <w:rPr>
                <w:spacing w:val="-65"/>
                <w:lang w:eastAsia="zh-CN"/>
              </w:rPr>
              <w:t xml:space="preserve"> </w:t>
            </w:r>
            <w:r>
              <w:rPr>
                <w:spacing w:val="3"/>
                <w:lang w:eastAsia="zh-CN"/>
              </w:rPr>
              <w:t>”监督管理</w:t>
            </w:r>
            <w:r>
              <w:rPr>
                <w:spacing w:val="2"/>
                <w:lang w:eastAsia="zh-CN"/>
              </w:rPr>
              <w:t>办法》第</w:t>
            </w:r>
            <w:r>
              <w:rPr>
                <w:spacing w:val="-30"/>
                <w:lang w:eastAsia="zh-CN"/>
              </w:rPr>
              <w:t xml:space="preserve"> </w:t>
            </w:r>
            <w:r>
              <w:rPr>
                <w:spacing w:val="2"/>
                <w:lang w:eastAsia="zh-CN"/>
              </w:rPr>
              <w:t>28</w:t>
            </w:r>
            <w:r>
              <w:rPr>
                <w:spacing w:val="-36"/>
                <w:lang w:eastAsia="zh-CN"/>
              </w:rPr>
              <w:t xml:space="preserve"> </w:t>
            </w:r>
            <w:r>
              <w:rPr>
                <w:spacing w:val="2"/>
                <w:lang w:eastAsia="zh-CN"/>
              </w:rPr>
              <w:t>条；</w:t>
            </w:r>
          </w:p>
          <w:p w14:paraId="448DD1DC">
            <w:pPr>
              <w:pStyle w:val="8"/>
              <w:spacing w:before="24" w:line="228" w:lineRule="auto"/>
              <w:ind w:left="115"/>
              <w:rPr>
                <w:lang w:eastAsia="zh-CN"/>
              </w:rPr>
            </w:pPr>
            <w:r>
              <w:rPr>
                <w:spacing w:val="6"/>
                <w:lang w:eastAsia="zh-CN"/>
              </w:rPr>
              <w:t>3.《危险化学品安全管理条例》第</w:t>
            </w:r>
            <w:r>
              <w:rPr>
                <w:spacing w:val="-25"/>
                <w:lang w:eastAsia="zh-CN"/>
              </w:rPr>
              <w:t xml:space="preserve"> </w:t>
            </w:r>
            <w:r>
              <w:rPr>
                <w:spacing w:val="6"/>
                <w:lang w:eastAsia="zh-CN"/>
              </w:rPr>
              <w:t>76</w:t>
            </w:r>
            <w:r>
              <w:rPr>
                <w:spacing w:val="-34"/>
                <w:lang w:eastAsia="zh-CN"/>
              </w:rPr>
              <w:t xml:space="preserve"> </w:t>
            </w:r>
            <w:r>
              <w:rPr>
                <w:spacing w:val="6"/>
                <w:lang w:eastAsia="zh-CN"/>
              </w:rPr>
              <w:t>条；</w:t>
            </w:r>
          </w:p>
          <w:p w14:paraId="231E2D69">
            <w:pPr>
              <w:pStyle w:val="8"/>
              <w:spacing w:before="47" w:line="263" w:lineRule="auto"/>
              <w:ind w:left="131" w:right="105" w:hanging="21"/>
              <w:rPr>
                <w:lang w:eastAsia="zh-CN"/>
              </w:rPr>
            </w:pPr>
            <w:r>
              <w:rPr>
                <w:spacing w:val="-5"/>
                <w:lang w:eastAsia="zh-CN"/>
              </w:rPr>
              <w:t>4.《危险化学品输送管道安全管理规定》（原</w:t>
            </w:r>
            <w:r>
              <w:rPr>
                <w:spacing w:val="3"/>
                <w:lang w:eastAsia="zh-CN"/>
              </w:rPr>
              <w:t>国家安监总局令第43</w:t>
            </w:r>
            <w:r>
              <w:rPr>
                <w:spacing w:val="-16"/>
                <w:lang w:eastAsia="zh-CN"/>
              </w:rPr>
              <w:t xml:space="preserve"> </w:t>
            </w:r>
            <w:r>
              <w:rPr>
                <w:spacing w:val="3"/>
                <w:lang w:eastAsia="zh-CN"/>
              </w:rPr>
              <w:t>号公布、第</w:t>
            </w:r>
            <w:r>
              <w:rPr>
                <w:spacing w:val="-34"/>
                <w:lang w:eastAsia="zh-CN"/>
              </w:rPr>
              <w:t xml:space="preserve"> </w:t>
            </w:r>
            <w:r>
              <w:rPr>
                <w:spacing w:val="3"/>
                <w:lang w:eastAsia="zh-CN"/>
              </w:rPr>
              <w:t>79</w:t>
            </w:r>
            <w:r>
              <w:rPr>
                <w:spacing w:val="-33"/>
                <w:lang w:eastAsia="zh-CN"/>
              </w:rPr>
              <w:t xml:space="preserve"> </w:t>
            </w:r>
            <w:r>
              <w:rPr>
                <w:spacing w:val="3"/>
                <w:lang w:eastAsia="zh-CN"/>
              </w:rPr>
              <w:t>号修正</w:t>
            </w:r>
            <w:r>
              <w:rPr>
                <w:lang w:eastAsia="zh-CN"/>
              </w:rPr>
              <w:t xml:space="preserve"> </w:t>
            </w:r>
            <w:r>
              <w:rPr>
                <w:spacing w:val="-8"/>
                <w:lang w:eastAsia="zh-CN"/>
              </w:rPr>
              <w:t>)</w:t>
            </w:r>
            <w:r>
              <w:rPr>
                <w:spacing w:val="30"/>
                <w:lang w:eastAsia="zh-CN"/>
              </w:rPr>
              <w:t xml:space="preserve"> </w:t>
            </w:r>
            <w:r>
              <w:rPr>
                <w:spacing w:val="-8"/>
                <w:lang w:eastAsia="zh-CN"/>
              </w:rPr>
              <w:t>第</w:t>
            </w:r>
            <w:r>
              <w:rPr>
                <w:spacing w:val="-32"/>
                <w:lang w:eastAsia="zh-CN"/>
              </w:rPr>
              <w:t xml:space="preserve"> </w:t>
            </w:r>
            <w:r>
              <w:rPr>
                <w:spacing w:val="-8"/>
                <w:lang w:eastAsia="zh-CN"/>
              </w:rPr>
              <w:t>33</w:t>
            </w:r>
            <w:r>
              <w:rPr>
                <w:spacing w:val="-37"/>
                <w:lang w:eastAsia="zh-CN"/>
              </w:rPr>
              <w:t xml:space="preserve"> </w:t>
            </w:r>
            <w:r>
              <w:rPr>
                <w:spacing w:val="-8"/>
                <w:lang w:eastAsia="zh-CN"/>
              </w:rPr>
              <w:t>条；</w:t>
            </w:r>
          </w:p>
          <w:p w14:paraId="3D59E5A7">
            <w:pPr>
              <w:pStyle w:val="8"/>
              <w:spacing w:before="27" w:line="228" w:lineRule="auto"/>
              <w:ind w:left="115"/>
              <w:rPr>
                <w:lang w:eastAsia="zh-CN"/>
              </w:rPr>
            </w:pPr>
            <w:r>
              <w:rPr>
                <w:spacing w:val="15"/>
                <w:lang w:eastAsia="zh-CN"/>
              </w:rPr>
              <w:t>5.《危险化学品建设项目安全监督管理办</w:t>
            </w:r>
          </w:p>
        </w:tc>
        <w:tc>
          <w:tcPr>
            <w:tcW w:w="5739" w:type="dxa"/>
          </w:tcPr>
          <w:p w14:paraId="486D022B">
            <w:pPr>
              <w:pStyle w:val="8"/>
              <w:spacing w:before="32"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3C392DC">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4438AFEC">
            <w:pPr>
              <w:pStyle w:val="8"/>
              <w:spacing w:before="26"/>
              <w:ind w:left="114" w:right="32" w:firstLine="3"/>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p>
        </w:tc>
        <w:tc>
          <w:tcPr>
            <w:tcW w:w="1900" w:type="dxa"/>
          </w:tcPr>
          <w:p w14:paraId="208A9813">
            <w:pPr>
              <w:spacing w:line="259" w:lineRule="auto"/>
              <w:rPr>
                <w:lang w:eastAsia="zh-CN"/>
              </w:rPr>
            </w:pPr>
          </w:p>
          <w:p w14:paraId="0F5C7E0B">
            <w:pPr>
              <w:spacing w:line="259" w:lineRule="auto"/>
              <w:rPr>
                <w:lang w:eastAsia="zh-CN"/>
              </w:rPr>
            </w:pPr>
          </w:p>
          <w:p w14:paraId="18CF02F0">
            <w:pPr>
              <w:spacing w:line="260" w:lineRule="auto"/>
              <w:rPr>
                <w:lang w:eastAsia="zh-CN"/>
              </w:rPr>
            </w:pPr>
          </w:p>
          <w:p w14:paraId="6BDE31AB">
            <w:pPr>
              <w:pStyle w:val="8"/>
              <w:spacing w:before="65" w:line="254" w:lineRule="auto"/>
              <w:ind w:left="122" w:right="109" w:hanging="4"/>
              <w:jc w:val="both"/>
              <w:rPr>
                <w:lang w:eastAsia="zh-CN"/>
              </w:rPr>
            </w:pPr>
            <w:r>
              <w:rPr>
                <w:spacing w:val="8"/>
                <w:lang w:eastAsia="zh-CN"/>
              </w:rPr>
              <w:t>局机关负有监管职责的股室和执法大队</w:t>
            </w:r>
          </w:p>
        </w:tc>
      </w:tr>
    </w:tbl>
    <w:p w14:paraId="3CD78C63">
      <w:pPr>
        <w:rPr>
          <w:rFonts w:hint="eastAsia" w:eastAsiaTheme="minorEastAsia"/>
          <w:lang w:eastAsia="zh-CN"/>
        </w:rPr>
        <w:sectPr>
          <w:footerReference r:id="rId5" w:type="default"/>
          <w:pgSz w:w="16839" w:h="11906"/>
          <w:pgMar w:top="1012" w:right="1684" w:bottom="1569" w:left="772" w:header="0" w:footer="1205" w:gutter="0"/>
          <w:pgNumType w:fmt="decimal"/>
          <w:cols w:space="720" w:num="1"/>
        </w:sectPr>
      </w:pPr>
    </w:p>
    <w:tbl>
      <w:tblPr>
        <w:tblStyle w:val="7"/>
        <w:tblpPr w:leftFromText="180" w:rightFromText="180" w:vertAnchor="text" w:horzAnchor="page" w:tblpX="881" w:tblpY="71"/>
        <w:tblOverlap w:val="never"/>
        <w:tblW w:w="143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2187D9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0" w:hRule="atLeast"/>
        </w:trPr>
        <w:tc>
          <w:tcPr>
            <w:tcW w:w="440" w:type="dxa"/>
          </w:tcPr>
          <w:p w14:paraId="0607E79E">
            <w:pPr>
              <w:rPr>
                <w:lang w:eastAsia="zh-CN"/>
              </w:rPr>
            </w:pPr>
          </w:p>
        </w:tc>
        <w:tc>
          <w:tcPr>
            <w:tcW w:w="442" w:type="dxa"/>
          </w:tcPr>
          <w:p w14:paraId="4DF2890F">
            <w:pPr>
              <w:rPr>
                <w:lang w:eastAsia="zh-CN"/>
              </w:rPr>
            </w:pPr>
          </w:p>
        </w:tc>
        <w:tc>
          <w:tcPr>
            <w:tcW w:w="1732" w:type="dxa"/>
          </w:tcPr>
          <w:p w14:paraId="3E58B5AA">
            <w:pPr>
              <w:rPr>
                <w:lang w:eastAsia="zh-CN"/>
              </w:rPr>
            </w:pPr>
          </w:p>
        </w:tc>
        <w:tc>
          <w:tcPr>
            <w:tcW w:w="4123" w:type="dxa"/>
          </w:tcPr>
          <w:p w14:paraId="6CC7D473">
            <w:pPr>
              <w:pStyle w:val="8"/>
              <w:spacing w:before="37" w:line="228" w:lineRule="auto"/>
              <w:ind w:left="112"/>
            </w:pPr>
            <w:r>
              <w:rPr>
                <w:spacing w:val="3"/>
              </w:rPr>
              <w:t>法》第</w:t>
            </w:r>
            <w:r>
              <w:rPr>
                <w:spacing w:val="-32"/>
              </w:rPr>
              <w:t xml:space="preserve"> </w:t>
            </w:r>
            <w:r>
              <w:rPr>
                <w:spacing w:val="3"/>
              </w:rPr>
              <w:t>35、36</w:t>
            </w:r>
            <w:r>
              <w:rPr>
                <w:spacing w:val="-34"/>
              </w:rPr>
              <w:t xml:space="preserve"> </w:t>
            </w:r>
            <w:r>
              <w:rPr>
                <w:spacing w:val="3"/>
              </w:rPr>
              <w:t>条。</w:t>
            </w:r>
          </w:p>
        </w:tc>
        <w:tc>
          <w:tcPr>
            <w:tcW w:w="5739" w:type="dxa"/>
          </w:tcPr>
          <w:p w14:paraId="14D8A473">
            <w:pPr>
              <w:pStyle w:val="8"/>
              <w:spacing w:before="37" w:line="225" w:lineRule="auto"/>
              <w:ind w:left="113"/>
              <w:rPr>
                <w:lang w:eastAsia="zh-CN"/>
              </w:rPr>
            </w:pPr>
            <w:r>
              <w:rPr>
                <w:spacing w:val="9"/>
                <w:lang w:eastAsia="zh-CN"/>
              </w:rPr>
              <w:t>政处罚，行政机关的负责人应当集体讨论决定。</w:t>
            </w:r>
          </w:p>
          <w:p w14:paraId="50C6E50C">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711A84DC">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744D6508">
            <w:pPr>
              <w:pStyle w:val="8"/>
              <w:spacing w:before="26" w:line="225" w:lineRule="auto"/>
              <w:ind w:left="115"/>
              <w:rPr>
                <w:lang w:eastAsia="zh-CN"/>
              </w:rPr>
            </w:pPr>
            <w:r>
              <w:rPr>
                <w:spacing w:val="8"/>
                <w:lang w:eastAsia="zh-CN"/>
              </w:rPr>
              <w:t>6.送达责任：依法将行政处罚决定书送达当事人。</w:t>
            </w:r>
          </w:p>
          <w:p w14:paraId="15759D79">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315D172F">
            <w:pPr>
              <w:pStyle w:val="8"/>
              <w:spacing w:before="26" w:line="215" w:lineRule="auto"/>
              <w:ind w:left="114"/>
              <w:rPr>
                <w:lang w:eastAsia="zh-CN"/>
              </w:rPr>
            </w:pPr>
            <w:r>
              <w:rPr>
                <w:spacing w:val="8"/>
                <w:lang w:eastAsia="zh-CN"/>
              </w:rPr>
              <w:t>8.法律法规规章文件规定应履行的其他责任。</w:t>
            </w:r>
          </w:p>
        </w:tc>
        <w:tc>
          <w:tcPr>
            <w:tcW w:w="1900" w:type="dxa"/>
          </w:tcPr>
          <w:p w14:paraId="03FDCA5D">
            <w:pPr>
              <w:rPr>
                <w:lang w:eastAsia="zh-CN"/>
              </w:rPr>
            </w:pPr>
          </w:p>
        </w:tc>
      </w:tr>
      <w:tr w14:paraId="27A174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7" w:hRule="atLeast"/>
        </w:trPr>
        <w:tc>
          <w:tcPr>
            <w:tcW w:w="440" w:type="dxa"/>
          </w:tcPr>
          <w:p w14:paraId="562F1624">
            <w:pPr>
              <w:spacing w:line="251" w:lineRule="auto"/>
              <w:rPr>
                <w:lang w:eastAsia="zh-CN"/>
              </w:rPr>
            </w:pPr>
          </w:p>
          <w:p w14:paraId="2F73D28D">
            <w:pPr>
              <w:spacing w:line="252" w:lineRule="auto"/>
              <w:rPr>
                <w:lang w:eastAsia="zh-CN"/>
              </w:rPr>
            </w:pPr>
          </w:p>
          <w:p w14:paraId="25115C91">
            <w:pPr>
              <w:spacing w:line="252" w:lineRule="auto"/>
              <w:rPr>
                <w:lang w:eastAsia="zh-CN"/>
              </w:rPr>
            </w:pPr>
          </w:p>
          <w:p w14:paraId="4ADB6B50">
            <w:pPr>
              <w:spacing w:line="252" w:lineRule="auto"/>
              <w:rPr>
                <w:lang w:eastAsia="zh-CN"/>
              </w:rPr>
            </w:pPr>
          </w:p>
          <w:p w14:paraId="1CA07A95">
            <w:pPr>
              <w:spacing w:line="252" w:lineRule="auto"/>
              <w:rPr>
                <w:lang w:eastAsia="zh-CN"/>
              </w:rPr>
            </w:pPr>
          </w:p>
          <w:p w14:paraId="4D9785F7">
            <w:pPr>
              <w:spacing w:line="252" w:lineRule="auto"/>
              <w:rPr>
                <w:lang w:eastAsia="zh-CN"/>
              </w:rPr>
            </w:pPr>
          </w:p>
          <w:p w14:paraId="527BA94C">
            <w:pPr>
              <w:spacing w:line="252" w:lineRule="auto"/>
              <w:rPr>
                <w:lang w:eastAsia="zh-CN"/>
              </w:rPr>
            </w:pPr>
          </w:p>
          <w:p w14:paraId="5B9C5917">
            <w:pPr>
              <w:spacing w:line="252" w:lineRule="auto"/>
              <w:rPr>
                <w:lang w:eastAsia="zh-CN"/>
              </w:rPr>
            </w:pPr>
          </w:p>
          <w:p w14:paraId="4828503D">
            <w:pPr>
              <w:spacing w:line="252" w:lineRule="auto"/>
              <w:rPr>
                <w:lang w:eastAsia="zh-CN"/>
              </w:rPr>
            </w:pPr>
          </w:p>
          <w:p w14:paraId="04788582">
            <w:pPr>
              <w:pStyle w:val="8"/>
              <w:spacing w:before="65" w:line="269" w:lineRule="exact"/>
              <w:ind w:left="132"/>
            </w:pPr>
            <w:r>
              <w:rPr>
                <w:spacing w:val="-8"/>
                <w:position w:val="1"/>
              </w:rPr>
              <w:t>8</w:t>
            </w:r>
          </w:p>
        </w:tc>
        <w:tc>
          <w:tcPr>
            <w:tcW w:w="442" w:type="dxa"/>
            <w:textDirection w:val="tbRlV"/>
          </w:tcPr>
          <w:p w14:paraId="06EE96E4">
            <w:pPr>
              <w:pStyle w:val="8"/>
              <w:spacing w:before="125" w:line="217" w:lineRule="auto"/>
              <w:ind w:left="1938"/>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1C7F33D6">
            <w:pPr>
              <w:spacing w:line="246" w:lineRule="auto"/>
              <w:rPr>
                <w:lang w:eastAsia="zh-CN"/>
              </w:rPr>
            </w:pPr>
          </w:p>
          <w:p w14:paraId="7631BD0E">
            <w:pPr>
              <w:spacing w:line="246" w:lineRule="auto"/>
              <w:rPr>
                <w:lang w:eastAsia="zh-CN"/>
              </w:rPr>
            </w:pPr>
          </w:p>
          <w:p w14:paraId="717E1BBA">
            <w:pPr>
              <w:spacing w:line="246" w:lineRule="auto"/>
              <w:rPr>
                <w:lang w:eastAsia="zh-CN"/>
              </w:rPr>
            </w:pPr>
          </w:p>
          <w:p w14:paraId="7DB0E284">
            <w:pPr>
              <w:spacing w:line="247" w:lineRule="auto"/>
              <w:rPr>
                <w:lang w:eastAsia="zh-CN"/>
              </w:rPr>
            </w:pPr>
          </w:p>
          <w:p w14:paraId="79F887F6">
            <w:pPr>
              <w:spacing w:line="247" w:lineRule="auto"/>
              <w:rPr>
                <w:lang w:eastAsia="zh-CN"/>
              </w:rPr>
            </w:pPr>
          </w:p>
          <w:p w14:paraId="03378A4A">
            <w:pPr>
              <w:spacing w:line="247" w:lineRule="auto"/>
              <w:rPr>
                <w:lang w:eastAsia="zh-CN"/>
              </w:rPr>
            </w:pPr>
          </w:p>
          <w:p w14:paraId="5A90062D">
            <w:pPr>
              <w:spacing w:line="247" w:lineRule="auto"/>
              <w:rPr>
                <w:lang w:eastAsia="zh-CN"/>
              </w:rPr>
            </w:pPr>
          </w:p>
          <w:p w14:paraId="73D9DCC2">
            <w:pPr>
              <w:pStyle w:val="8"/>
              <w:spacing w:before="65" w:line="252" w:lineRule="auto"/>
              <w:ind w:left="109" w:right="107"/>
              <w:jc w:val="both"/>
              <w:rPr>
                <w:lang w:eastAsia="zh-CN"/>
              </w:rPr>
            </w:pPr>
            <w:r>
              <w:rPr>
                <w:spacing w:val="15"/>
                <w:lang w:eastAsia="zh-CN"/>
              </w:rPr>
              <w:t>对生产经营单位违反《中华人民共和国安全生产</w:t>
            </w:r>
            <w:r>
              <w:rPr>
                <w:spacing w:val="-3"/>
                <w:lang w:eastAsia="zh-CN"/>
              </w:rPr>
              <w:t>法》第</w:t>
            </w:r>
            <w:r>
              <w:rPr>
                <w:spacing w:val="-32"/>
                <w:lang w:eastAsia="zh-CN"/>
              </w:rPr>
              <w:t xml:space="preserve"> </w:t>
            </w:r>
            <w:r>
              <w:rPr>
                <w:spacing w:val="-3"/>
                <w:lang w:eastAsia="zh-CN"/>
              </w:rPr>
              <w:t>99</w:t>
            </w:r>
            <w:r>
              <w:rPr>
                <w:spacing w:val="-36"/>
                <w:lang w:eastAsia="zh-CN"/>
              </w:rPr>
              <w:t xml:space="preserve"> </w:t>
            </w:r>
            <w:r>
              <w:rPr>
                <w:spacing w:val="-3"/>
                <w:lang w:eastAsia="zh-CN"/>
              </w:rPr>
              <w:t>条等规</w:t>
            </w:r>
            <w:r>
              <w:rPr>
                <w:spacing w:val="7"/>
                <w:lang w:eastAsia="zh-CN"/>
              </w:rPr>
              <w:t>定的处罚</w:t>
            </w:r>
          </w:p>
        </w:tc>
        <w:tc>
          <w:tcPr>
            <w:tcW w:w="4123" w:type="dxa"/>
          </w:tcPr>
          <w:p w14:paraId="42C9D6C2">
            <w:pPr>
              <w:spacing w:line="251" w:lineRule="auto"/>
              <w:rPr>
                <w:lang w:eastAsia="zh-CN"/>
              </w:rPr>
            </w:pPr>
          </w:p>
          <w:p w14:paraId="348E45D1">
            <w:pPr>
              <w:spacing w:line="251" w:lineRule="auto"/>
              <w:rPr>
                <w:lang w:eastAsia="zh-CN"/>
              </w:rPr>
            </w:pPr>
          </w:p>
          <w:p w14:paraId="7BFBCC47">
            <w:pPr>
              <w:spacing w:line="251" w:lineRule="auto"/>
              <w:rPr>
                <w:lang w:eastAsia="zh-CN"/>
              </w:rPr>
            </w:pPr>
          </w:p>
          <w:p w14:paraId="6AF75C8A">
            <w:pPr>
              <w:spacing w:line="251" w:lineRule="auto"/>
              <w:rPr>
                <w:lang w:eastAsia="zh-CN"/>
              </w:rPr>
            </w:pPr>
          </w:p>
          <w:p w14:paraId="7EFCCB7E">
            <w:pPr>
              <w:spacing w:line="252" w:lineRule="auto"/>
              <w:rPr>
                <w:lang w:eastAsia="zh-CN"/>
              </w:rPr>
            </w:pPr>
          </w:p>
          <w:p w14:paraId="03E5BEFC">
            <w:pPr>
              <w:pStyle w:val="8"/>
              <w:spacing w:before="65" w:line="228" w:lineRule="auto"/>
              <w:ind w:right="10"/>
              <w:jc w:val="right"/>
              <w:rPr>
                <w:lang w:eastAsia="zh-CN"/>
              </w:rPr>
            </w:pPr>
            <w:r>
              <w:rPr>
                <w:spacing w:val="2"/>
                <w:lang w:eastAsia="zh-CN"/>
              </w:rPr>
              <w:t>1.《中华人民共和国安全生产法》第</w:t>
            </w:r>
            <w:r>
              <w:rPr>
                <w:spacing w:val="-29"/>
                <w:lang w:eastAsia="zh-CN"/>
              </w:rPr>
              <w:t xml:space="preserve"> </w:t>
            </w:r>
            <w:r>
              <w:rPr>
                <w:spacing w:val="2"/>
                <w:lang w:eastAsia="zh-CN"/>
              </w:rPr>
              <w:t>99</w:t>
            </w:r>
            <w:r>
              <w:rPr>
                <w:spacing w:val="-34"/>
                <w:lang w:eastAsia="zh-CN"/>
              </w:rPr>
              <w:t xml:space="preserve"> </w:t>
            </w:r>
            <w:r>
              <w:rPr>
                <w:spacing w:val="2"/>
                <w:lang w:eastAsia="zh-CN"/>
              </w:rPr>
              <w:t>条；</w:t>
            </w:r>
          </w:p>
          <w:p w14:paraId="01832A3B">
            <w:pPr>
              <w:pStyle w:val="8"/>
              <w:spacing w:before="48" w:line="269" w:lineRule="auto"/>
              <w:ind w:left="111" w:right="105" w:firstLine="2"/>
              <w:rPr>
                <w:lang w:eastAsia="zh-CN"/>
              </w:rPr>
            </w:pPr>
            <w:r>
              <w:rPr>
                <w:spacing w:val="4"/>
                <w:lang w:eastAsia="zh-CN"/>
              </w:rPr>
              <w:t>2.《工贸企业有限空间作业安全管理与监督</w:t>
            </w:r>
            <w:r>
              <w:rPr>
                <w:spacing w:val="7"/>
                <w:lang w:eastAsia="zh-CN"/>
              </w:rPr>
              <w:t>暂行规定》</w:t>
            </w:r>
            <w:r>
              <w:rPr>
                <w:spacing w:val="-70"/>
                <w:lang w:eastAsia="zh-CN"/>
              </w:rPr>
              <w:t xml:space="preserve"> </w:t>
            </w:r>
            <w:r>
              <w:rPr>
                <w:spacing w:val="7"/>
                <w:lang w:eastAsia="zh-CN"/>
              </w:rPr>
              <w:t>（原国家安监总局令第</w:t>
            </w:r>
            <w:r>
              <w:rPr>
                <w:spacing w:val="-32"/>
                <w:lang w:eastAsia="zh-CN"/>
              </w:rPr>
              <w:t xml:space="preserve"> </w:t>
            </w:r>
            <w:r>
              <w:rPr>
                <w:spacing w:val="7"/>
                <w:lang w:eastAsia="zh-CN"/>
              </w:rPr>
              <w:t>59</w:t>
            </w:r>
            <w:r>
              <w:rPr>
                <w:spacing w:val="-31"/>
                <w:lang w:eastAsia="zh-CN"/>
              </w:rPr>
              <w:t xml:space="preserve"> </w:t>
            </w:r>
            <w:r>
              <w:rPr>
                <w:spacing w:val="7"/>
                <w:lang w:eastAsia="zh-CN"/>
              </w:rPr>
              <w:t>号公</w:t>
            </w:r>
            <w:r>
              <w:rPr>
                <w:spacing w:val="4"/>
                <w:lang w:eastAsia="zh-CN"/>
              </w:rPr>
              <w:t>布、第</w:t>
            </w:r>
            <w:r>
              <w:rPr>
                <w:spacing w:val="-37"/>
                <w:lang w:eastAsia="zh-CN"/>
              </w:rPr>
              <w:t xml:space="preserve"> </w:t>
            </w:r>
            <w:r>
              <w:rPr>
                <w:spacing w:val="4"/>
                <w:lang w:eastAsia="zh-CN"/>
              </w:rPr>
              <w:t>80</w:t>
            </w:r>
            <w:r>
              <w:rPr>
                <w:spacing w:val="-30"/>
                <w:lang w:eastAsia="zh-CN"/>
              </w:rPr>
              <w:t xml:space="preserve"> </w:t>
            </w:r>
            <w:r>
              <w:rPr>
                <w:spacing w:val="4"/>
                <w:lang w:eastAsia="zh-CN"/>
              </w:rPr>
              <w:t>号修正</w:t>
            </w:r>
          </w:p>
          <w:p w14:paraId="0D973DF0">
            <w:pPr>
              <w:pStyle w:val="8"/>
              <w:spacing w:before="48" w:line="228" w:lineRule="auto"/>
              <w:ind w:left="133"/>
              <w:rPr>
                <w:lang w:eastAsia="zh-CN"/>
              </w:rPr>
            </w:pPr>
            <w:r>
              <w:rPr>
                <w:spacing w:val="-8"/>
                <w:lang w:eastAsia="zh-CN"/>
              </w:rPr>
              <w:t>)</w:t>
            </w:r>
            <w:r>
              <w:rPr>
                <w:spacing w:val="30"/>
                <w:lang w:eastAsia="zh-CN"/>
              </w:rPr>
              <w:t xml:space="preserve"> </w:t>
            </w:r>
            <w:r>
              <w:rPr>
                <w:spacing w:val="-8"/>
                <w:lang w:eastAsia="zh-CN"/>
              </w:rPr>
              <w:t>第</w:t>
            </w:r>
            <w:r>
              <w:rPr>
                <w:spacing w:val="-34"/>
                <w:lang w:eastAsia="zh-CN"/>
              </w:rPr>
              <w:t xml:space="preserve"> </w:t>
            </w:r>
            <w:r>
              <w:rPr>
                <w:spacing w:val="-8"/>
                <w:lang w:eastAsia="zh-CN"/>
              </w:rPr>
              <w:t>28</w:t>
            </w:r>
            <w:r>
              <w:rPr>
                <w:spacing w:val="-36"/>
                <w:lang w:eastAsia="zh-CN"/>
              </w:rPr>
              <w:t xml:space="preserve"> </w:t>
            </w:r>
            <w:r>
              <w:rPr>
                <w:spacing w:val="-8"/>
                <w:lang w:eastAsia="zh-CN"/>
              </w:rPr>
              <w:t>条；</w:t>
            </w:r>
          </w:p>
          <w:p w14:paraId="424FF858">
            <w:pPr>
              <w:pStyle w:val="8"/>
              <w:spacing w:before="25" w:line="252" w:lineRule="auto"/>
              <w:ind w:left="115" w:right="107"/>
              <w:jc w:val="both"/>
              <w:rPr>
                <w:lang w:eastAsia="zh-CN"/>
              </w:rPr>
            </w:pPr>
            <w:r>
              <w:rPr>
                <w:spacing w:val="4"/>
                <w:lang w:eastAsia="zh-CN"/>
              </w:rPr>
              <w:t>3.《危险化学品重大危险源监督管理暂行规</w:t>
            </w:r>
            <w:r>
              <w:rPr>
                <w:spacing w:val="10"/>
                <w:lang w:eastAsia="zh-CN"/>
              </w:rPr>
              <w:t>定》（原国家安监总局令第40</w:t>
            </w:r>
            <w:r>
              <w:rPr>
                <w:spacing w:val="-21"/>
                <w:lang w:eastAsia="zh-CN"/>
              </w:rPr>
              <w:t xml:space="preserve"> </w:t>
            </w:r>
            <w:r>
              <w:rPr>
                <w:spacing w:val="10"/>
                <w:lang w:eastAsia="zh-CN"/>
              </w:rPr>
              <w:t>号公布、第</w:t>
            </w:r>
            <w:r>
              <w:rPr>
                <w:spacing w:val="2"/>
                <w:lang w:eastAsia="zh-CN"/>
              </w:rPr>
              <w:t>79</w:t>
            </w:r>
            <w:r>
              <w:rPr>
                <w:spacing w:val="-32"/>
                <w:lang w:eastAsia="zh-CN"/>
              </w:rPr>
              <w:t xml:space="preserve"> </w:t>
            </w:r>
            <w:r>
              <w:rPr>
                <w:spacing w:val="2"/>
                <w:lang w:eastAsia="zh-CN"/>
              </w:rPr>
              <w:t>号修正）第</w:t>
            </w:r>
            <w:r>
              <w:rPr>
                <w:spacing w:val="-32"/>
                <w:lang w:eastAsia="zh-CN"/>
              </w:rPr>
              <w:t xml:space="preserve"> </w:t>
            </w:r>
            <w:r>
              <w:rPr>
                <w:spacing w:val="2"/>
                <w:lang w:eastAsia="zh-CN"/>
              </w:rPr>
              <w:t>33</w:t>
            </w:r>
            <w:r>
              <w:rPr>
                <w:spacing w:val="-36"/>
                <w:lang w:eastAsia="zh-CN"/>
              </w:rPr>
              <w:t xml:space="preserve"> </w:t>
            </w:r>
            <w:r>
              <w:rPr>
                <w:spacing w:val="2"/>
                <w:lang w:eastAsia="zh-CN"/>
              </w:rPr>
              <w:t>条。</w:t>
            </w:r>
          </w:p>
        </w:tc>
        <w:tc>
          <w:tcPr>
            <w:tcW w:w="5739" w:type="dxa"/>
          </w:tcPr>
          <w:p w14:paraId="7C019671">
            <w:pPr>
              <w:pStyle w:val="8"/>
              <w:spacing w:before="32"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F666E7E">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46E83E8E">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50DEB5B3">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72A81C6D">
            <w:pPr>
              <w:pStyle w:val="8"/>
              <w:spacing w:before="21" w:line="243"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tc>
        <w:tc>
          <w:tcPr>
            <w:tcW w:w="1900" w:type="dxa"/>
          </w:tcPr>
          <w:p w14:paraId="5C242FCB">
            <w:pPr>
              <w:spacing w:line="249" w:lineRule="auto"/>
              <w:rPr>
                <w:lang w:eastAsia="zh-CN"/>
              </w:rPr>
            </w:pPr>
          </w:p>
          <w:p w14:paraId="77C11000">
            <w:pPr>
              <w:spacing w:line="249" w:lineRule="auto"/>
              <w:rPr>
                <w:lang w:eastAsia="zh-CN"/>
              </w:rPr>
            </w:pPr>
          </w:p>
          <w:p w14:paraId="266C583A">
            <w:pPr>
              <w:spacing w:line="249" w:lineRule="auto"/>
              <w:rPr>
                <w:lang w:eastAsia="zh-CN"/>
              </w:rPr>
            </w:pPr>
          </w:p>
          <w:p w14:paraId="5144CED6">
            <w:pPr>
              <w:spacing w:line="249" w:lineRule="auto"/>
              <w:rPr>
                <w:lang w:eastAsia="zh-CN"/>
              </w:rPr>
            </w:pPr>
          </w:p>
          <w:p w14:paraId="14B07121">
            <w:pPr>
              <w:spacing w:line="250" w:lineRule="auto"/>
              <w:rPr>
                <w:lang w:eastAsia="zh-CN"/>
              </w:rPr>
            </w:pPr>
          </w:p>
          <w:p w14:paraId="7D3545AD">
            <w:pPr>
              <w:spacing w:line="250" w:lineRule="auto"/>
              <w:rPr>
                <w:lang w:eastAsia="zh-CN"/>
              </w:rPr>
            </w:pPr>
          </w:p>
          <w:p w14:paraId="001EF93F">
            <w:pPr>
              <w:spacing w:line="250" w:lineRule="auto"/>
              <w:rPr>
                <w:lang w:eastAsia="zh-CN"/>
              </w:rPr>
            </w:pPr>
          </w:p>
          <w:p w14:paraId="213DC3C0">
            <w:pPr>
              <w:spacing w:line="250" w:lineRule="auto"/>
              <w:rPr>
                <w:lang w:eastAsia="zh-CN"/>
              </w:rPr>
            </w:pPr>
          </w:p>
          <w:p w14:paraId="18061294">
            <w:pPr>
              <w:pStyle w:val="8"/>
              <w:spacing w:before="65" w:line="254" w:lineRule="auto"/>
              <w:ind w:left="122" w:right="109" w:hanging="4"/>
              <w:jc w:val="both"/>
              <w:rPr>
                <w:lang w:eastAsia="zh-CN"/>
              </w:rPr>
            </w:pPr>
            <w:r>
              <w:rPr>
                <w:spacing w:val="8"/>
                <w:lang w:eastAsia="zh-CN"/>
              </w:rPr>
              <w:t>局机关负有监管职责的股室和执法大队</w:t>
            </w:r>
          </w:p>
        </w:tc>
      </w:tr>
    </w:tbl>
    <w:p w14:paraId="44A30E23">
      <w:pPr>
        <w:spacing w:before="18"/>
        <w:rPr>
          <w:rFonts w:hint="eastAsia" w:eastAsiaTheme="minorEastAsia"/>
          <w:lang w:eastAsia="zh-CN"/>
        </w:rPr>
      </w:pPr>
    </w:p>
    <w:p w14:paraId="442E1B21">
      <w:pPr>
        <w:spacing w:line="52" w:lineRule="exact"/>
        <w:rPr>
          <w:sz w:val="4"/>
          <w:lang w:eastAsia="zh-CN"/>
        </w:rPr>
      </w:pPr>
    </w:p>
    <w:p w14:paraId="1E62C988">
      <w:pPr>
        <w:spacing w:line="52" w:lineRule="exact"/>
        <w:rPr>
          <w:sz w:val="4"/>
          <w:szCs w:val="4"/>
          <w:lang w:eastAsia="zh-CN"/>
        </w:rPr>
        <w:sectPr>
          <w:footerReference r:id="rId6" w:type="default"/>
          <w:pgSz w:w="16839" w:h="11906"/>
          <w:pgMar w:top="1012" w:right="1684" w:bottom="1569" w:left="772" w:header="0" w:footer="1205" w:gutter="0"/>
          <w:pgNumType w:fmt="decimal"/>
          <w:cols w:space="720" w:num="1"/>
        </w:sectPr>
      </w:pPr>
    </w:p>
    <w:p w14:paraId="1CD1D287">
      <w:pPr>
        <w:spacing w:before="18"/>
        <w:rPr>
          <w:lang w:eastAsia="zh-CN"/>
        </w:rPr>
      </w:pPr>
    </w:p>
    <w:tbl>
      <w:tblPr>
        <w:tblStyle w:val="7"/>
        <w:tblpPr w:leftFromText="180" w:rightFromText="180" w:vertAnchor="text" w:horzAnchor="page" w:tblpX="830" w:tblpY="116"/>
        <w:tblOverlap w:val="never"/>
        <w:tblW w:w="143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562E89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1" w:hRule="atLeast"/>
        </w:trPr>
        <w:tc>
          <w:tcPr>
            <w:tcW w:w="440" w:type="dxa"/>
          </w:tcPr>
          <w:p w14:paraId="176E82A6">
            <w:pPr>
              <w:rPr>
                <w:lang w:eastAsia="zh-CN"/>
              </w:rPr>
            </w:pPr>
          </w:p>
        </w:tc>
        <w:tc>
          <w:tcPr>
            <w:tcW w:w="442" w:type="dxa"/>
          </w:tcPr>
          <w:p w14:paraId="7DF0A7F5">
            <w:pPr>
              <w:rPr>
                <w:lang w:eastAsia="zh-CN"/>
              </w:rPr>
            </w:pPr>
          </w:p>
        </w:tc>
        <w:tc>
          <w:tcPr>
            <w:tcW w:w="1732" w:type="dxa"/>
          </w:tcPr>
          <w:p w14:paraId="2F236395">
            <w:pPr>
              <w:rPr>
                <w:lang w:eastAsia="zh-CN"/>
              </w:rPr>
            </w:pPr>
          </w:p>
        </w:tc>
        <w:tc>
          <w:tcPr>
            <w:tcW w:w="4123" w:type="dxa"/>
          </w:tcPr>
          <w:p w14:paraId="66E640A9">
            <w:pPr>
              <w:rPr>
                <w:lang w:eastAsia="zh-CN"/>
              </w:rPr>
            </w:pPr>
          </w:p>
        </w:tc>
        <w:tc>
          <w:tcPr>
            <w:tcW w:w="5739" w:type="dxa"/>
          </w:tcPr>
          <w:p w14:paraId="4CCC7EC0">
            <w:pPr>
              <w:pStyle w:val="8"/>
              <w:spacing w:before="37" w:line="225" w:lineRule="auto"/>
              <w:ind w:left="115"/>
              <w:rPr>
                <w:lang w:eastAsia="zh-CN"/>
              </w:rPr>
            </w:pPr>
            <w:r>
              <w:rPr>
                <w:spacing w:val="8"/>
                <w:lang w:eastAsia="zh-CN"/>
              </w:rPr>
              <w:t>6.送达责任：依法将行政处罚决定书送达当事人。</w:t>
            </w:r>
          </w:p>
          <w:p w14:paraId="140A7739">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2D707991">
            <w:pPr>
              <w:pStyle w:val="8"/>
              <w:spacing w:before="24" w:line="218" w:lineRule="auto"/>
              <w:ind w:left="114"/>
              <w:rPr>
                <w:lang w:eastAsia="zh-CN"/>
              </w:rPr>
            </w:pPr>
            <w:r>
              <w:rPr>
                <w:spacing w:val="8"/>
                <w:lang w:eastAsia="zh-CN"/>
              </w:rPr>
              <w:t>8.法律法规规章文件规定应履行的其他责任。</w:t>
            </w:r>
          </w:p>
        </w:tc>
        <w:tc>
          <w:tcPr>
            <w:tcW w:w="1900" w:type="dxa"/>
          </w:tcPr>
          <w:p w14:paraId="5EE0A871">
            <w:pPr>
              <w:rPr>
                <w:lang w:eastAsia="zh-CN"/>
              </w:rPr>
            </w:pPr>
          </w:p>
        </w:tc>
      </w:tr>
      <w:tr w14:paraId="3091F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52D7C27A">
            <w:pPr>
              <w:spacing w:line="245" w:lineRule="auto"/>
              <w:rPr>
                <w:lang w:eastAsia="zh-CN"/>
              </w:rPr>
            </w:pPr>
          </w:p>
          <w:p w14:paraId="10BCF1A7">
            <w:pPr>
              <w:spacing w:line="245" w:lineRule="auto"/>
              <w:rPr>
                <w:lang w:eastAsia="zh-CN"/>
              </w:rPr>
            </w:pPr>
          </w:p>
          <w:p w14:paraId="16F50B39">
            <w:pPr>
              <w:spacing w:line="245" w:lineRule="auto"/>
              <w:rPr>
                <w:lang w:eastAsia="zh-CN"/>
              </w:rPr>
            </w:pPr>
          </w:p>
          <w:p w14:paraId="46DE878C">
            <w:pPr>
              <w:spacing w:line="245" w:lineRule="auto"/>
              <w:rPr>
                <w:lang w:eastAsia="zh-CN"/>
              </w:rPr>
            </w:pPr>
          </w:p>
          <w:p w14:paraId="2C030008">
            <w:pPr>
              <w:spacing w:line="245" w:lineRule="auto"/>
              <w:rPr>
                <w:lang w:eastAsia="zh-CN"/>
              </w:rPr>
            </w:pPr>
          </w:p>
          <w:p w14:paraId="532CEEBC">
            <w:pPr>
              <w:spacing w:line="245" w:lineRule="auto"/>
              <w:rPr>
                <w:lang w:eastAsia="zh-CN"/>
              </w:rPr>
            </w:pPr>
          </w:p>
          <w:p w14:paraId="494E8014">
            <w:pPr>
              <w:spacing w:line="245" w:lineRule="auto"/>
              <w:rPr>
                <w:lang w:eastAsia="zh-CN"/>
              </w:rPr>
            </w:pPr>
          </w:p>
          <w:p w14:paraId="3CA12638">
            <w:pPr>
              <w:spacing w:line="245" w:lineRule="auto"/>
              <w:rPr>
                <w:lang w:eastAsia="zh-CN"/>
              </w:rPr>
            </w:pPr>
          </w:p>
          <w:p w14:paraId="44D63645">
            <w:pPr>
              <w:spacing w:line="245" w:lineRule="auto"/>
              <w:rPr>
                <w:lang w:eastAsia="zh-CN"/>
              </w:rPr>
            </w:pPr>
          </w:p>
          <w:p w14:paraId="2AB455A9">
            <w:pPr>
              <w:spacing w:line="246" w:lineRule="auto"/>
              <w:rPr>
                <w:lang w:eastAsia="zh-CN"/>
              </w:rPr>
            </w:pPr>
          </w:p>
          <w:p w14:paraId="3327AC94">
            <w:pPr>
              <w:spacing w:line="246" w:lineRule="auto"/>
              <w:rPr>
                <w:lang w:eastAsia="zh-CN"/>
              </w:rPr>
            </w:pPr>
          </w:p>
          <w:p w14:paraId="6E4849CA">
            <w:pPr>
              <w:spacing w:line="246" w:lineRule="auto"/>
              <w:rPr>
                <w:lang w:eastAsia="zh-CN"/>
              </w:rPr>
            </w:pPr>
          </w:p>
          <w:p w14:paraId="516F590A">
            <w:pPr>
              <w:pStyle w:val="8"/>
              <w:spacing w:before="65" w:line="269" w:lineRule="exact"/>
              <w:ind w:left="132"/>
            </w:pPr>
            <w:r>
              <w:rPr>
                <w:spacing w:val="-8"/>
                <w:position w:val="1"/>
              </w:rPr>
              <w:t>9</w:t>
            </w:r>
          </w:p>
        </w:tc>
        <w:tc>
          <w:tcPr>
            <w:tcW w:w="442" w:type="dxa"/>
            <w:textDirection w:val="tbRlV"/>
          </w:tcPr>
          <w:p w14:paraId="6E23F699">
            <w:pPr>
              <w:pStyle w:val="8"/>
              <w:spacing w:before="125" w:line="217" w:lineRule="auto"/>
              <w:ind w:left="2616"/>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0D45D315">
            <w:pPr>
              <w:spacing w:line="251" w:lineRule="auto"/>
              <w:rPr>
                <w:lang w:eastAsia="zh-CN"/>
              </w:rPr>
            </w:pPr>
          </w:p>
          <w:p w14:paraId="36457ECB">
            <w:pPr>
              <w:spacing w:line="251" w:lineRule="auto"/>
              <w:rPr>
                <w:lang w:eastAsia="zh-CN"/>
              </w:rPr>
            </w:pPr>
          </w:p>
          <w:p w14:paraId="1DBC1EDB">
            <w:pPr>
              <w:spacing w:line="252" w:lineRule="auto"/>
              <w:rPr>
                <w:lang w:eastAsia="zh-CN"/>
              </w:rPr>
            </w:pPr>
          </w:p>
          <w:p w14:paraId="005C43F1">
            <w:pPr>
              <w:spacing w:line="252" w:lineRule="auto"/>
              <w:rPr>
                <w:lang w:eastAsia="zh-CN"/>
              </w:rPr>
            </w:pPr>
          </w:p>
          <w:p w14:paraId="27CB47B8">
            <w:pPr>
              <w:spacing w:line="252" w:lineRule="auto"/>
              <w:rPr>
                <w:lang w:eastAsia="zh-CN"/>
              </w:rPr>
            </w:pPr>
          </w:p>
          <w:p w14:paraId="641B952F">
            <w:pPr>
              <w:spacing w:line="252" w:lineRule="auto"/>
              <w:rPr>
                <w:lang w:eastAsia="zh-CN"/>
              </w:rPr>
            </w:pPr>
          </w:p>
          <w:p w14:paraId="078A466F">
            <w:pPr>
              <w:spacing w:line="252" w:lineRule="auto"/>
              <w:rPr>
                <w:lang w:eastAsia="zh-CN"/>
              </w:rPr>
            </w:pPr>
          </w:p>
          <w:p w14:paraId="0B1DB9BF">
            <w:pPr>
              <w:spacing w:line="252" w:lineRule="auto"/>
              <w:rPr>
                <w:lang w:eastAsia="zh-CN"/>
              </w:rPr>
            </w:pPr>
          </w:p>
          <w:p w14:paraId="3A8A6E1A">
            <w:pPr>
              <w:spacing w:line="252" w:lineRule="auto"/>
              <w:rPr>
                <w:lang w:eastAsia="zh-CN"/>
              </w:rPr>
            </w:pPr>
          </w:p>
          <w:p w14:paraId="2FD382B9">
            <w:pPr>
              <w:pStyle w:val="8"/>
              <w:spacing w:before="65" w:line="227" w:lineRule="auto"/>
              <w:ind w:left="109"/>
              <w:rPr>
                <w:lang w:eastAsia="zh-CN"/>
              </w:rPr>
            </w:pPr>
            <w:r>
              <w:rPr>
                <w:spacing w:val="-1"/>
                <w:lang w:eastAsia="zh-CN"/>
              </w:rPr>
              <w:t>对</w:t>
            </w:r>
            <w:r>
              <w:rPr>
                <w:spacing w:val="-32"/>
                <w:lang w:eastAsia="zh-CN"/>
              </w:rPr>
              <w:t xml:space="preserve"> </w:t>
            </w:r>
            <w:r>
              <w:rPr>
                <w:spacing w:val="-1"/>
                <w:lang w:eastAsia="zh-CN"/>
              </w:rPr>
              <w:t>未</w:t>
            </w:r>
            <w:r>
              <w:rPr>
                <w:spacing w:val="-38"/>
                <w:lang w:eastAsia="zh-CN"/>
              </w:rPr>
              <w:t xml:space="preserve"> </w:t>
            </w:r>
            <w:r>
              <w:rPr>
                <w:spacing w:val="-1"/>
                <w:lang w:eastAsia="zh-CN"/>
              </w:rPr>
              <w:t>经</w:t>
            </w:r>
            <w:r>
              <w:rPr>
                <w:spacing w:val="-37"/>
                <w:lang w:eastAsia="zh-CN"/>
              </w:rPr>
              <w:t xml:space="preserve"> </w:t>
            </w:r>
            <w:r>
              <w:rPr>
                <w:spacing w:val="-1"/>
                <w:lang w:eastAsia="zh-CN"/>
              </w:rPr>
              <w:t>依</w:t>
            </w:r>
            <w:r>
              <w:rPr>
                <w:spacing w:val="-39"/>
                <w:lang w:eastAsia="zh-CN"/>
              </w:rPr>
              <w:t xml:space="preserve"> </w:t>
            </w:r>
            <w:r>
              <w:rPr>
                <w:spacing w:val="-1"/>
                <w:lang w:eastAsia="zh-CN"/>
              </w:rPr>
              <w:t>法</w:t>
            </w:r>
            <w:r>
              <w:rPr>
                <w:spacing w:val="-40"/>
                <w:lang w:eastAsia="zh-CN"/>
              </w:rPr>
              <w:t xml:space="preserve"> </w:t>
            </w:r>
            <w:r>
              <w:rPr>
                <w:spacing w:val="-1"/>
                <w:lang w:eastAsia="zh-CN"/>
              </w:rPr>
              <w:t>批</w:t>
            </w:r>
          </w:p>
          <w:p w14:paraId="38477F97">
            <w:pPr>
              <w:pStyle w:val="8"/>
              <w:spacing w:before="23" w:line="253" w:lineRule="auto"/>
              <w:ind w:left="112" w:right="107"/>
              <w:rPr>
                <w:lang w:eastAsia="zh-CN"/>
              </w:rPr>
            </w:pPr>
            <w:r>
              <w:rPr>
                <w:spacing w:val="15"/>
                <w:lang w:eastAsia="zh-CN"/>
              </w:rPr>
              <w:t>准，擅自生产、经营、储存、使用危险物品或者处置废弃危险物</w:t>
            </w:r>
            <w:r>
              <w:rPr>
                <w:spacing w:val="6"/>
                <w:lang w:eastAsia="zh-CN"/>
              </w:rPr>
              <w:t>品的处罚</w:t>
            </w:r>
          </w:p>
        </w:tc>
        <w:tc>
          <w:tcPr>
            <w:tcW w:w="4123" w:type="dxa"/>
          </w:tcPr>
          <w:p w14:paraId="2E853D25">
            <w:pPr>
              <w:spacing w:line="245" w:lineRule="auto"/>
              <w:rPr>
                <w:lang w:eastAsia="zh-CN"/>
              </w:rPr>
            </w:pPr>
          </w:p>
          <w:p w14:paraId="79D3EF2D">
            <w:pPr>
              <w:spacing w:line="245" w:lineRule="auto"/>
              <w:rPr>
                <w:lang w:eastAsia="zh-CN"/>
              </w:rPr>
            </w:pPr>
          </w:p>
          <w:p w14:paraId="509202F4">
            <w:pPr>
              <w:spacing w:line="245" w:lineRule="auto"/>
              <w:rPr>
                <w:lang w:eastAsia="zh-CN"/>
              </w:rPr>
            </w:pPr>
          </w:p>
          <w:p w14:paraId="7E175DA1">
            <w:pPr>
              <w:spacing w:line="245" w:lineRule="auto"/>
              <w:rPr>
                <w:lang w:eastAsia="zh-CN"/>
              </w:rPr>
            </w:pPr>
          </w:p>
          <w:p w14:paraId="51AA51E2">
            <w:pPr>
              <w:spacing w:line="245" w:lineRule="auto"/>
              <w:rPr>
                <w:lang w:eastAsia="zh-CN"/>
              </w:rPr>
            </w:pPr>
          </w:p>
          <w:p w14:paraId="22C4A93E">
            <w:pPr>
              <w:spacing w:line="245" w:lineRule="auto"/>
              <w:rPr>
                <w:lang w:eastAsia="zh-CN"/>
              </w:rPr>
            </w:pPr>
          </w:p>
          <w:p w14:paraId="577BD246">
            <w:pPr>
              <w:spacing w:line="245" w:lineRule="auto"/>
              <w:rPr>
                <w:lang w:eastAsia="zh-CN"/>
              </w:rPr>
            </w:pPr>
          </w:p>
          <w:p w14:paraId="691D9B27">
            <w:pPr>
              <w:spacing w:line="245" w:lineRule="auto"/>
              <w:rPr>
                <w:lang w:eastAsia="zh-CN"/>
              </w:rPr>
            </w:pPr>
          </w:p>
          <w:p w14:paraId="7B5F7CBC">
            <w:pPr>
              <w:spacing w:line="245" w:lineRule="auto"/>
              <w:rPr>
                <w:lang w:eastAsia="zh-CN"/>
              </w:rPr>
            </w:pPr>
          </w:p>
          <w:p w14:paraId="08426DD1">
            <w:pPr>
              <w:spacing w:line="246" w:lineRule="auto"/>
              <w:rPr>
                <w:lang w:eastAsia="zh-CN"/>
              </w:rPr>
            </w:pPr>
          </w:p>
          <w:p w14:paraId="452A0AEB">
            <w:pPr>
              <w:spacing w:line="246" w:lineRule="auto"/>
              <w:rPr>
                <w:lang w:eastAsia="zh-CN"/>
              </w:rPr>
            </w:pPr>
          </w:p>
          <w:p w14:paraId="286AE63E">
            <w:pPr>
              <w:spacing w:line="246" w:lineRule="auto"/>
              <w:rPr>
                <w:lang w:eastAsia="zh-CN"/>
              </w:rPr>
            </w:pPr>
          </w:p>
          <w:p w14:paraId="42442779">
            <w:pPr>
              <w:pStyle w:val="8"/>
              <w:spacing w:before="65" w:line="228" w:lineRule="auto"/>
              <w:ind w:left="116"/>
              <w:rPr>
                <w:lang w:eastAsia="zh-CN"/>
              </w:rPr>
            </w:pPr>
            <w:r>
              <w:rPr>
                <w:spacing w:val="6"/>
                <w:lang w:eastAsia="zh-CN"/>
              </w:rPr>
              <w:t>《中华人民共和国安全生产法》第</w:t>
            </w:r>
            <w:r>
              <w:rPr>
                <w:spacing w:val="-14"/>
                <w:lang w:eastAsia="zh-CN"/>
              </w:rPr>
              <w:t xml:space="preserve"> </w:t>
            </w:r>
            <w:r>
              <w:rPr>
                <w:spacing w:val="6"/>
                <w:lang w:eastAsia="zh-CN"/>
              </w:rPr>
              <w:t>100</w:t>
            </w:r>
            <w:r>
              <w:rPr>
                <w:spacing w:val="-34"/>
                <w:lang w:eastAsia="zh-CN"/>
              </w:rPr>
              <w:t xml:space="preserve"> </w:t>
            </w:r>
            <w:r>
              <w:rPr>
                <w:spacing w:val="6"/>
                <w:lang w:eastAsia="zh-CN"/>
              </w:rPr>
              <w:t>条</w:t>
            </w:r>
          </w:p>
        </w:tc>
        <w:tc>
          <w:tcPr>
            <w:tcW w:w="5739" w:type="dxa"/>
          </w:tcPr>
          <w:p w14:paraId="4B032B39">
            <w:pPr>
              <w:pStyle w:val="8"/>
              <w:spacing w:before="31"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7BEAA646">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38EF562C">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6722C100">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7BD83E12">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67B42658">
            <w:pPr>
              <w:pStyle w:val="8"/>
              <w:spacing w:before="24" w:line="225" w:lineRule="auto"/>
              <w:ind w:left="115"/>
              <w:rPr>
                <w:lang w:eastAsia="zh-CN"/>
              </w:rPr>
            </w:pPr>
            <w:r>
              <w:rPr>
                <w:spacing w:val="8"/>
                <w:lang w:eastAsia="zh-CN"/>
              </w:rPr>
              <w:t>6.送达责任：依法将行政处罚决定书送达当事人。</w:t>
            </w:r>
          </w:p>
          <w:p w14:paraId="20E3CB36">
            <w:pPr>
              <w:pStyle w:val="8"/>
              <w:spacing w:before="29"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1547E355">
            <w:pPr>
              <w:pStyle w:val="8"/>
              <w:spacing w:before="24" w:line="215" w:lineRule="auto"/>
              <w:ind w:left="114"/>
              <w:rPr>
                <w:lang w:eastAsia="zh-CN"/>
              </w:rPr>
            </w:pPr>
            <w:r>
              <w:rPr>
                <w:spacing w:val="8"/>
                <w:lang w:eastAsia="zh-CN"/>
              </w:rPr>
              <w:t>8.法律法规规章文件规定应履行的其他责任。</w:t>
            </w:r>
          </w:p>
        </w:tc>
        <w:tc>
          <w:tcPr>
            <w:tcW w:w="1900" w:type="dxa"/>
          </w:tcPr>
          <w:p w14:paraId="0880FA00">
            <w:pPr>
              <w:spacing w:line="242" w:lineRule="auto"/>
              <w:rPr>
                <w:lang w:eastAsia="zh-CN"/>
              </w:rPr>
            </w:pPr>
          </w:p>
          <w:p w14:paraId="5DD69186">
            <w:pPr>
              <w:spacing w:line="242" w:lineRule="auto"/>
              <w:rPr>
                <w:lang w:eastAsia="zh-CN"/>
              </w:rPr>
            </w:pPr>
          </w:p>
          <w:p w14:paraId="31971F83">
            <w:pPr>
              <w:spacing w:line="242" w:lineRule="auto"/>
              <w:rPr>
                <w:lang w:eastAsia="zh-CN"/>
              </w:rPr>
            </w:pPr>
          </w:p>
          <w:p w14:paraId="4839A1E4">
            <w:pPr>
              <w:spacing w:line="243" w:lineRule="auto"/>
              <w:rPr>
                <w:lang w:eastAsia="zh-CN"/>
              </w:rPr>
            </w:pPr>
          </w:p>
          <w:p w14:paraId="3E367489">
            <w:pPr>
              <w:spacing w:line="243" w:lineRule="auto"/>
              <w:rPr>
                <w:lang w:eastAsia="zh-CN"/>
              </w:rPr>
            </w:pPr>
          </w:p>
          <w:p w14:paraId="6E2A26A3">
            <w:pPr>
              <w:spacing w:line="243" w:lineRule="auto"/>
              <w:rPr>
                <w:lang w:eastAsia="zh-CN"/>
              </w:rPr>
            </w:pPr>
          </w:p>
          <w:p w14:paraId="02375171">
            <w:pPr>
              <w:spacing w:line="243" w:lineRule="auto"/>
              <w:rPr>
                <w:lang w:eastAsia="zh-CN"/>
              </w:rPr>
            </w:pPr>
          </w:p>
          <w:p w14:paraId="6CE61C11">
            <w:pPr>
              <w:spacing w:line="243" w:lineRule="auto"/>
              <w:rPr>
                <w:lang w:eastAsia="zh-CN"/>
              </w:rPr>
            </w:pPr>
          </w:p>
          <w:p w14:paraId="72F1B157">
            <w:pPr>
              <w:spacing w:line="243" w:lineRule="auto"/>
              <w:rPr>
                <w:lang w:eastAsia="zh-CN"/>
              </w:rPr>
            </w:pPr>
          </w:p>
          <w:p w14:paraId="72A73EDD">
            <w:pPr>
              <w:spacing w:line="243" w:lineRule="auto"/>
              <w:rPr>
                <w:lang w:eastAsia="zh-CN"/>
              </w:rPr>
            </w:pPr>
          </w:p>
          <w:p w14:paraId="27370B78">
            <w:pPr>
              <w:spacing w:line="243" w:lineRule="auto"/>
              <w:rPr>
                <w:lang w:eastAsia="zh-CN"/>
              </w:rPr>
            </w:pPr>
          </w:p>
          <w:p w14:paraId="2CB6F430">
            <w:pPr>
              <w:pStyle w:val="8"/>
              <w:spacing w:before="65" w:line="254" w:lineRule="auto"/>
              <w:ind w:left="122" w:right="109" w:hanging="4"/>
              <w:jc w:val="both"/>
              <w:rPr>
                <w:lang w:eastAsia="zh-CN"/>
              </w:rPr>
            </w:pPr>
            <w:r>
              <w:rPr>
                <w:spacing w:val="8"/>
                <w:lang w:eastAsia="zh-CN"/>
              </w:rPr>
              <w:t>局机关负有监管职责的股室和执法大队</w:t>
            </w:r>
          </w:p>
        </w:tc>
      </w:tr>
      <w:tr w14:paraId="2DD86B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6" w:hRule="atLeast"/>
        </w:trPr>
        <w:tc>
          <w:tcPr>
            <w:tcW w:w="440" w:type="dxa"/>
          </w:tcPr>
          <w:p w14:paraId="0040527E">
            <w:pPr>
              <w:spacing w:line="376" w:lineRule="auto"/>
              <w:rPr>
                <w:lang w:eastAsia="zh-CN"/>
              </w:rPr>
            </w:pPr>
          </w:p>
          <w:p w14:paraId="686A679B">
            <w:pPr>
              <w:pStyle w:val="8"/>
              <w:spacing w:before="65" w:line="268" w:lineRule="exact"/>
              <w:ind w:left="119"/>
            </w:pPr>
            <w:r>
              <w:rPr>
                <w:rFonts w:hint="eastAsia"/>
                <w:spacing w:val="-2"/>
                <w:position w:val="1"/>
                <w:lang w:eastAsia="zh-CN"/>
              </w:rPr>
              <w:t>1</w:t>
            </w:r>
            <w:r>
              <w:rPr>
                <w:spacing w:val="-2"/>
                <w:position w:val="1"/>
              </w:rPr>
              <w:t>0</w:t>
            </w:r>
          </w:p>
        </w:tc>
        <w:tc>
          <w:tcPr>
            <w:tcW w:w="442" w:type="dxa"/>
            <w:textDirection w:val="tbRlV"/>
          </w:tcPr>
          <w:p w14:paraId="3C6F8C02">
            <w:pPr>
              <w:pStyle w:val="8"/>
              <w:spacing w:before="125" w:line="217" w:lineRule="auto"/>
              <w:ind w:left="35"/>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6D076A8A">
            <w:pPr>
              <w:pStyle w:val="8"/>
              <w:spacing w:before="37" w:line="242" w:lineRule="auto"/>
              <w:ind w:left="109" w:right="107"/>
              <w:jc w:val="both"/>
              <w:rPr>
                <w:lang w:eastAsia="zh-CN"/>
              </w:rPr>
            </w:pPr>
            <w:r>
              <w:rPr>
                <w:spacing w:val="15"/>
                <w:lang w:eastAsia="zh-CN"/>
              </w:rPr>
              <w:t>对生产经营单位违反《中华人民共和国安全生产</w:t>
            </w:r>
            <w:r>
              <w:rPr>
                <w:spacing w:val="6"/>
                <w:lang w:eastAsia="zh-CN"/>
              </w:rPr>
              <w:t>法》第</w:t>
            </w:r>
            <w:r>
              <w:rPr>
                <w:spacing w:val="-15"/>
                <w:lang w:eastAsia="zh-CN"/>
              </w:rPr>
              <w:t xml:space="preserve"> </w:t>
            </w:r>
            <w:r>
              <w:rPr>
                <w:spacing w:val="6"/>
                <w:lang w:eastAsia="zh-CN"/>
              </w:rPr>
              <w:t>101</w:t>
            </w:r>
            <w:r>
              <w:rPr>
                <w:spacing w:val="-27"/>
                <w:lang w:eastAsia="zh-CN"/>
              </w:rPr>
              <w:t xml:space="preserve"> </w:t>
            </w:r>
            <w:r>
              <w:rPr>
                <w:spacing w:val="6"/>
                <w:lang w:eastAsia="zh-CN"/>
              </w:rPr>
              <w:t>条等</w:t>
            </w:r>
          </w:p>
        </w:tc>
        <w:tc>
          <w:tcPr>
            <w:tcW w:w="4123" w:type="dxa"/>
          </w:tcPr>
          <w:p w14:paraId="6573C57D">
            <w:pPr>
              <w:pStyle w:val="8"/>
              <w:spacing w:before="35" w:line="239" w:lineRule="auto"/>
              <w:ind w:left="113" w:right="106" w:firstLine="13"/>
              <w:rPr>
                <w:lang w:eastAsia="zh-CN"/>
              </w:rPr>
            </w:pPr>
            <w:r>
              <w:rPr>
                <w:spacing w:val="12"/>
                <w:lang w:eastAsia="zh-CN"/>
              </w:rPr>
              <w:t>1.《中华人民共和国安全生产法》</w:t>
            </w:r>
            <w:r>
              <w:rPr>
                <w:spacing w:val="-45"/>
                <w:lang w:eastAsia="zh-CN"/>
              </w:rPr>
              <w:t xml:space="preserve"> </w:t>
            </w:r>
            <w:r>
              <w:rPr>
                <w:spacing w:val="12"/>
                <w:lang w:eastAsia="zh-CN"/>
              </w:rPr>
              <w:t>第</w:t>
            </w:r>
            <w:r>
              <w:rPr>
                <w:spacing w:val="-12"/>
                <w:lang w:eastAsia="zh-CN"/>
              </w:rPr>
              <w:t xml:space="preserve"> </w:t>
            </w:r>
            <w:r>
              <w:rPr>
                <w:spacing w:val="12"/>
                <w:lang w:eastAsia="zh-CN"/>
              </w:rPr>
              <w:t>101</w:t>
            </w:r>
            <w:r>
              <w:rPr>
                <w:spacing w:val="-1"/>
                <w:lang w:eastAsia="zh-CN"/>
              </w:rPr>
              <w:t>条；</w:t>
            </w:r>
          </w:p>
          <w:p w14:paraId="6F0C5BA4">
            <w:pPr>
              <w:pStyle w:val="8"/>
              <w:spacing w:before="27" w:line="233" w:lineRule="auto"/>
              <w:ind w:left="115" w:right="107" w:hanging="2"/>
              <w:rPr>
                <w:lang w:eastAsia="zh-CN"/>
              </w:rPr>
            </w:pPr>
            <w:r>
              <w:rPr>
                <w:spacing w:val="4"/>
                <w:lang w:eastAsia="zh-CN"/>
              </w:rPr>
              <w:t>2.《危险化学品重大危险源监督管理暂行规</w:t>
            </w:r>
            <w:r>
              <w:rPr>
                <w:spacing w:val="1"/>
                <w:lang w:eastAsia="zh-CN"/>
              </w:rPr>
              <w:t>定》第</w:t>
            </w:r>
            <w:r>
              <w:rPr>
                <w:spacing w:val="-33"/>
                <w:lang w:eastAsia="zh-CN"/>
              </w:rPr>
              <w:t xml:space="preserve"> </w:t>
            </w:r>
            <w:r>
              <w:rPr>
                <w:spacing w:val="1"/>
                <w:lang w:eastAsia="zh-CN"/>
              </w:rPr>
              <w:t>32</w:t>
            </w:r>
            <w:r>
              <w:rPr>
                <w:spacing w:val="-34"/>
                <w:lang w:eastAsia="zh-CN"/>
              </w:rPr>
              <w:t xml:space="preserve"> </w:t>
            </w:r>
            <w:r>
              <w:rPr>
                <w:spacing w:val="1"/>
                <w:lang w:eastAsia="zh-CN"/>
              </w:rPr>
              <w:t>条。</w:t>
            </w:r>
          </w:p>
        </w:tc>
        <w:tc>
          <w:tcPr>
            <w:tcW w:w="5739" w:type="dxa"/>
          </w:tcPr>
          <w:p w14:paraId="5BB5FA2F">
            <w:pPr>
              <w:pStyle w:val="8"/>
              <w:spacing w:before="34"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645E0930">
            <w:pPr>
              <w:pStyle w:val="8"/>
              <w:spacing w:before="24" w:line="216" w:lineRule="auto"/>
              <w:ind w:left="116"/>
              <w:rPr>
                <w:lang w:eastAsia="zh-CN"/>
              </w:rPr>
            </w:pPr>
            <w:r>
              <w:rPr>
                <w:spacing w:val="10"/>
                <w:lang w:eastAsia="zh-CN"/>
              </w:rPr>
              <w:t>2.调查责任：在调查或检查时，执法人员不得少于</w:t>
            </w:r>
            <w:r>
              <w:rPr>
                <w:spacing w:val="-19"/>
                <w:lang w:eastAsia="zh-CN"/>
              </w:rPr>
              <w:t xml:space="preserve"> </w:t>
            </w:r>
            <w:r>
              <w:rPr>
                <w:spacing w:val="10"/>
                <w:lang w:eastAsia="zh-CN"/>
              </w:rPr>
              <w:t>2</w:t>
            </w:r>
            <w:r>
              <w:rPr>
                <w:spacing w:val="-36"/>
                <w:lang w:eastAsia="zh-CN"/>
              </w:rPr>
              <w:t xml:space="preserve"> </w:t>
            </w:r>
            <w:r>
              <w:rPr>
                <w:spacing w:val="10"/>
                <w:lang w:eastAsia="zh-CN"/>
              </w:rPr>
              <w:t>人，并</w:t>
            </w:r>
          </w:p>
        </w:tc>
        <w:tc>
          <w:tcPr>
            <w:tcW w:w="1900" w:type="dxa"/>
          </w:tcPr>
          <w:p w14:paraId="5AA42A05">
            <w:pPr>
              <w:pStyle w:val="8"/>
              <w:spacing w:before="168" w:line="254" w:lineRule="auto"/>
              <w:ind w:left="122" w:right="109" w:hanging="4"/>
              <w:jc w:val="both"/>
              <w:rPr>
                <w:lang w:eastAsia="zh-CN"/>
              </w:rPr>
            </w:pPr>
            <w:r>
              <w:rPr>
                <w:spacing w:val="8"/>
                <w:lang w:eastAsia="zh-CN"/>
              </w:rPr>
              <w:t>局机关负有监管职责的股室和执法大队</w:t>
            </w:r>
          </w:p>
        </w:tc>
      </w:tr>
    </w:tbl>
    <w:tbl>
      <w:tblPr>
        <w:tblStyle w:val="7"/>
        <w:tblpPr w:leftFromText="180" w:rightFromText="180" w:vertAnchor="text" w:horzAnchor="page" w:tblpX="899" w:tblpY="-17"/>
        <w:tblOverlap w:val="never"/>
        <w:tblW w:w="143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3463BB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2" w:hRule="atLeast"/>
        </w:trPr>
        <w:tc>
          <w:tcPr>
            <w:tcW w:w="440" w:type="dxa"/>
          </w:tcPr>
          <w:p w14:paraId="1644F79B">
            <w:pPr>
              <w:rPr>
                <w:lang w:eastAsia="zh-CN"/>
              </w:rPr>
            </w:pPr>
          </w:p>
        </w:tc>
        <w:tc>
          <w:tcPr>
            <w:tcW w:w="442" w:type="dxa"/>
          </w:tcPr>
          <w:p w14:paraId="6A085E56">
            <w:pPr>
              <w:rPr>
                <w:lang w:eastAsia="zh-CN"/>
              </w:rPr>
            </w:pPr>
          </w:p>
        </w:tc>
        <w:tc>
          <w:tcPr>
            <w:tcW w:w="1732" w:type="dxa"/>
          </w:tcPr>
          <w:p w14:paraId="0771A999">
            <w:pPr>
              <w:pStyle w:val="8"/>
              <w:spacing w:before="37" w:line="228" w:lineRule="auto"/>
              <w:ind w:left="111"/>
            </w:pPr>
            <w:r>
              <w:rPr>
                <w:spacing w:val="7"/>
              </w:rPr>
              <w:t>规定的处罚</w:t>
            </w:r>
          </w:p>
        </w:tc>
        <w:tc>
          <w:tcPr>
            <w:tcW w:w="4123" w:type="dxa"/>
          </w:tcPr>
          <w:p w14:paraId="3382DE6D"/>
        </w:tc>
        <w:tc>
          <w:tcPr>
            <w:tcW w:w="5739" w:type="dxa"/>
          </w:tcPr>
          <w:p w14:paraId="3741C358">
            <w:pPr>
              <w:pStyle w:val="8"/>
              <w:spacing w:before="38" w:line="250" w:lineRule="auto"/>
              <w:ind w:left="113" w:right="53" w:firstLine="21"/>
              <w:rPr>
                <w:lang w:eastAsia="zh-CN"/>
              </w:rPr>
            </w:pPr>
            <w:r>
              <w:rPr>
                <w:spacing w:val="5"/>
                <w:lang w:eastAsia="zh-CN"/>
              </w:rPr>
              <w:t>向当事人或有关人员出示执法证件，询问或检查应制作笔录；</w:t>
            </w:r>
            <w:r>
              <w:rPr>
                <w:spacing w:val="8"/>
                <w:lang w:eastAsia="zh-CN"/>
              </w:rPr>
              <w:t>执法人员应依法执行回避规定。</w:t>
            </w:r>
          </w:p>
          <w:p w14:paraId="1A265B83">
            <w:pPr>
              <w:pStyle w:val="8"/>
              <w:spacing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1AD5911B">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7684C629">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30A36BA6">
            <w:pPr>
              <w:pStyle w:val="8"/>
              <w:spacing w:before="24" w:line="225" w:lineRule="auto"/>
              <w:ind w:left="115"/>
              <w:rPr>
                <w:lang w:eastAsia="zh-CN"/>
              </w:rPr>
            </w:pPr>
            <w:r>
              <w:rPr>
                <w:spacing w:val="8"/>
                <w:lang w:eastAsia="zh-CN"/>
              </w:rPr>
              <w:t>6.送达责任：依法将行政处罚决定书送达当事人。</w:t>
            </w:r>
          </w:p>
          <w:p w14:paraId="40F8E9C1">
            <w:pPr>
              <w:pStyle w:val="8"/>
              <w:spacing w:before="29" w:line="243"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4317E17">
            <w:pPr>
              <w:pStyle w:val="8"/>
              <w:spacing w:before="26" w:line="216" w:lineRule="auto"/>
              <w:ind w:left="114"/>
              <w:rPr>
                <w:lang w:eastAsia="zh-CN"/>
              </w:rPr>
            </w:pPr>
            <w:r>
              <w:rPr>
                <w:spacing w:val="8"/>
                <w:lang w:eastAsia="zh-CN"/>
              </w:rPr>
              <w:t>8.法律法规规章文件规定应履行的其他责任。</w:t>
            </w:r>
          </w:p>
        </w:tc>
        <w:tc>
          <w:tcPr>
            <w:tcW w:w="1900" w:type="dxa"/>
          </w:tcPr>
          <w:p w14:paraId="2F65D807">
            <w:pPr>
              <w:rPr>
                <w:lang w:eastAsia="zh-CN"/>
              </w:rPr>
            </w:pPr>
          </w:p>
        </w:tc>
      </w:tr>
      <w:tr w14:paraId="2926DD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5" w:hRule="atLeast"/>
        </w:trPr>
        <w:tc>
          <w:tcPr>
            <w:tcW w:w="440" w:type="dxa"/>
          </w:tcPr>
          <w:p w14:paraId="112D827C">
            <w:pPr>
              <w:spacing w:line="265" w:lineRule="auto"/>
              <w:rPr>
                <w:lang w:eastAsia="zh-CN"/>
              </w:rPr>
            </w:pPr>
          </w:p>
          <w:p w14:paraId="23E69601">
            <w:pPr>
              <w:spacing w:line="265" w:lineRule="auto"/>
              <w:rPr>
                <w:lang w:eastAsia="zh-CN"/>
              </w:rPr>
            </w:pPr>
          </w:p>
          <w:p w14:paraId="3FAB6DC2">
            <w:pPr>
              <w:spacing w:line="265" w:lineRule="auto"/>
              <w:rPr>
                <w:lang w:eastAsia="zh-CN"/>
              </w:rPr>
            </w:pPr>
          </w:p>
          <w:p w14:paraId="1F111943">
            <w:pPr>
              <w:spacing w:line="265" w:lineRule="auto"/>
              <w:rPr>
                <w:lang w:eastAsia="zh-CN"/>
              </w:rPr>
            </w:pPr>
          </w:p>
          <w:p w14:paraId="7792EF5D">
            <w:pPr>
              <w:spacing w:line="265" w:lineRule="auto"/>
              <w:rPr>
                <w:lang w:eastAsia="zh-CN"/>
              </w:rPr>
            </w:pPr>
          </w:p>
          <w:p w14:paraId="5A1D1B2C">
            <w:pPr>
              <w:spacing w:line="266" w:lineRule="auto"/>
              <w:rPr>
                <w:lang w:eastAsia="zh-CN"/>
              </w:rPr>
            </w:pPr>
          </w:p>
          <w:p w14:paraId="36B3819F">
            <w:pPr>
              <w:pStyle w:val="8"/>
              <w:spacing w:before="65" w:line="270" w:lineRule="exact"/>
              <w:ind w:left="119"/>
            </w:pPr>
            <w:r>
              <w:rPr>
                <w:rFonts w:hint="eastAsia"/>
                <w:spacing w:val="-2"/>
                <w:position w:val="1"/>
                <w:lang w:eastAsia="zh-CN"/>
              </w:rPr>
              <w:t>1</w:t>
            </w:r>
            <w:r>
              <w:rPr>
                <w:spacing w:val="-2"/>
                <w:position w:val="1"/>
              </w:rPr>
              <w:t>1</w:t>
            </w:r>
          </w:p>
        </w:tc>
        <w:tc>
          <w:tcPr>
            <w:tcW w:w="442" w:type="dxa"/>
            <w:textDirection w:val="tbRlV"/>
          </w:tcPr>
          <w:p w14:paraId="717B00EA">
            <w:pPr>
              <w:pStyle w:val="8"/>
              <w:spacing w:before="125" w:line="217" w:lineRule="auto"/>
              <w:ind w:left="1258"/>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289A4436">
            <w:pPr>
              <w:spacing w:line="264" w:lineRule="auto"/>
              <w:rPr>
                <w:lang w:eastAsia="zh-CN"/>
              </w:rPr>
            </w:pPr>
          </w:p>
          <w:p w14:paraId="22087705">
            <w:pPr>
              <w:spacing w:line="264" w:lineRule="auto"/>
              <w:rPr>
                <w:lang w:eastAsia="zh-CN"/>
              </w:rPr>
            </w:pPr>
          </w:p>
          <w:p w14:paraId="04C2D43A">
            <w:pPr>
              <w:spacing w:line="265" w:lineRule="auto"/>
              <w:rPr>
                <w:lang w:eastAsia="zh-CN"/>
              </w:rPr>
            </w:pPr>
          </w:p>
          <w:p w14:paraId="37CF83B2">
            <w:pPr>
              <w:spacing w:line="265" w:lineRule="auto"/>
              <w:rPr>
                <w:lang w:eastAsia="zh-CN"/>
              </w:rPr>
            </w:pPr>
          </w:p>
          <w:p w14:paraId="5DC9B8CD">
            <w:pPr>
              <w:spacing w:line="265" w:lineRule="auto"/>
              <w:rPr>
                <w:lang w:eastAsia="zh-CN"/>
              </w:rPr>
            </w:pPr>
          </w:p>
          <w:p w14:paraId="73DC7DB0">
            <w:pPr>
              <w:pStyle w:val="8"/>
              <w:spacing w:before="65" w:line="251" w:lineRule="auto"/>
              <w:ind w:left="109" w:right="107"/>
              <w:jc w:val="both"/>
              <w:rPr>
                <w:lang w:eastAsia="zh-CN"/>
              </w:rPr>
            </w:pPr>
            <w:r>
              <w:rPr>
                <w:spacing w:val="15"/>
                <w:lang w:eastAsia="zh-CN"/>
              </w:rPr>
              <w:t>对生产经营单位未采取措施消除</w:t>
            </w:r>
            <w:r>
              <w:rPr>
                <w:spacing w:val="8"/>
                <w:lang w:eastAsia="zh-CN"/>
              </w:rPr>
              <w:t>事故隐患的处罚</w:t>
            </w:r>
          </w:p>
        </w:tc>
        <w:tc>
          <w:tcPr>
            <w:tcW w:w="4123" w:type="dxa"/>
          </w:tcPr>
          <w:p w14:paraId="1F45880D">
            <w:pPr>
              <w:spacing w:line="265" w:lineRule="auto"/>
              <w:rPr>
                <w:lang w:eastAsia="zh-CN"/>
              </w:rPr>
            </w:pPr>
          </w:p>
          <w:p w14:paraId="0675D0F4">
            <w:pPr>
              <w:spacing w:line="265" w:lineRule="auto"/>
              <w:rPr>
                <w:lang w:eastAsia="zh-CN"/>
              </w:rPr>
            </w:pPr>
          </w:p>
          <w:p w14:paraId="538AC0AF">
            <w:pPr>
              <w:spacing w:line="265" w:lineRule="auto"/>
              <w:rPr>
                <w:lang w:eastAsia="zh-CN"/>
              </w:rPr>
            </w:pPr>
          </w:p>
          <w:p w14:paraId="17EC6952">
            <w:pPr>
              <w:spacing w:line="265" w:lineRule="auto"/>
              <w:rPr>
                <w:lang w:eastAsia="zh-CN"/>
              </w:rPr>
            </w:pPr>
          </w:p>
          <w:p w14:paraId="7F18BEE3">
            <w:pPr>
              <w:spacing w:line="265" w:lineRule="auto"/>
              <w:rPr>
                <w:lang w:eastAsia="zh-CN"/>
              </w:rPr>
            </w:pPr>
          </w:p>
          <w:p w14:paraId="0895F000">
            <w:pPr>
              <w:spacing w:line="266" w:lineRule="auto"/>
              <w:rPr>
                <w:lang w:eastAsia="zh-CN"/>
              </w:rPr>
            </w:pPr>
          </w:p>
          <w:p w14:paraId="408B3C2D">
            <w:pPr>
              <w:pStyle w:val="8"/>
              <w:spacing w:before="65" w:line="228" w:lineRule="auto"/>
              <w:ind w:left="116"/>
              <w:rPr>
                <w:lang w:eastAsia="zh-CN"/>
              </w:rPr>
            </w:pPr>
            <w:r>
              <w:rPr>
                <w:spacing w:val="6"/>
                <w:lang w:eastAsia="zh-CN"/>
              </w:rPr>
              <w:t>《中华人民共和国安全生产法》第</w:t>
            </w:r>
            <w:r>
              <w:rPr>
                <w:spacing w:val="-14"/>
                <w:lang w:eastAsia="zh-CN"/>
              </w:rPr>
              <w:t xml:space="preserve"> </w:t>
            </w:r>
            <w:r>
              <w:rPr>
                <w:spacing w:val="6"/>
                <w:lang w:eastAsia="zh-CN"/>
              </w:rPr>
              <w:t>102</w:t>
            </w:r>
            <w:r>
              <w:rPr>
                <w:spacing w:val="-34"/>
                <w:lang w:eastAsia="zh-CN"/>
              </w:rPr>
              <w:t xml:space="preserve"> </w:t>
            </w:r>
            <w:r>
              <w:rPr>
                <w:spacing w:val="6"/>
                <w:lang w:eastAsia="zh-CN"/>
              </w:rPr>
              <w:t>条</w:t>
            </w:r>
          </w:p>
        </w:tc>
        <w:tc>
          <w:tcPr>
            <w:tcW w:w="5739" w:type="dxa"/>
          </w:tcPr>
          <w:p w14:paraId="3AF40237">
            <w:pPr>
              <w:pStyle w:val="8"/>
              <w:spacing w:before="34"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0738CA2B">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0F93D3D3">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76ACB1A9">
            <w:pPr>
              <w:pStyle w:val="8"/>
              <w:spacing w:before="26"/>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p>
        </w:tc>
        <w:tc>
          <w:tcPr>
            <w:tcW w:w="1900" w:type="dxa"/>
          </w:tcPr>
          <w:p w14:paraId="16D77E87">
            <w:pPr>
              <w:spacing w:line="264" w:lineRule="auto"/>
              <w:rPr>
                <w:lang w:eastAsia="zh-CN"/>
              </w:rPr>
            </w:pPr>
          </w:p>
          <w:p w14:paraId="07B427B2">
            <w:pPr>
              <w:spacing w:line="264" w:lineRule="auto"/>
              <w:rPr>
                <w:lang w:eastAsia="zh-CN"/>
              </w:rPr>
            </w:pPr>
          </w:p>
          <w:p w14:paraId="5362B855">
            <w:pPr>
              <w:spacing w:line="265" w:lineRule="auto"/>
              <w:rPr>
                <w:lang w:eastAsia="zh-CN"/>
              </w:rPr>
            </w:pPr>
          </w:p>
          <w:p w14:paraId="6EB7A932">
            <w:pPr>
              <w:spacing w:line="265" w:lineRule="auto"/>
              <w:rPr>
                <w:lang w:eastAsia="zh-CN"/>
              </w:rPr>
            </w:pPr>
          </w:p>
          <w:p w14:paraId="3CC4D4B4">
            <w:pPr>
              <w:spacing w:line="265" w:lineRule="auto"/>
              <w:rPr>
                <w:lang w:eastAsia="zh-CN"/>
              </w:rPr>
            </w:pPr>
          </w:p>
          <w:p w14:paraId="38D31225">
            <w:pPr>
              <w:pStyle w:val="8"/>
              <w:spacing w:before="65" w:line="252" w:lineRule="auto"/>
              <w:ind w:left="122" w:right="109" w:hanging="4"/>
              <w:jc w:val="both"/>
              <w:rPr>
                <w:lang w:eastAsia="zh-CN"/>
              </w:rPr>
            </w:pPr>
            <w:r>
              <w:rPr>
                <w:spacing w:val="8"/>
                <w:lang w:eastAsia="zh-CN"/>
              </w:rPr>
              <w:t>局机关负有监管职责的股室和执法大队</w:t>
            </w:r>
          </w:p>
        </w:tc>
      </w:tr>
    </w:tbl>
    <w:p w14:paraId="7161D868">
      <w:pPr>
        <w:spacing w:before="18"/>
        <w:rPr>
          <w:lang w:eastAsia="zh-CN"/>
        </w:rPr>
      </w:pPr>
    </w:p>
    <w:p w14:paraId="49A35627">
      <w:pPr>
        <w:spacing w:line="52" w:lineRule="exact"/>
        <w:rPr>
          <w:sz w:val="4"/>
          <w:lang w:eastAsia="zh-CN"/>
        </w:rPr>
      </w:pPr>
    </w:p>
    <w:p w14:paraId="41D42260">
      <w:pPr>
        <w:spacing w:line="52" w:lineRule="exact"/>
        <w:rPr>
          <w:sz w:val="4"/>
          <w:szCs w:val="4"/>
          <w:lang w:eastAsia="zh-CN"/>
        </w:rPr>
        <w:sectPr>
          <w:footerReference r:id="rId7" w:type="default"/>
          <w:pgSz w:w="16839" w:h="11906"/>
          <w:pgMar w:top="1012" w:right="1684" w:bottom="1569" w:left="772" w:header="0" w:footer="1205" w:gutter="0"/>
          <w:pgNumType w:fmt="decimal"/>
          <w:cols w:space="720" w:num="1"/>
        </w:sectPr>
      </w:pPr>
    </w:p>
    <w:tbl>
      <w:tblPr>
        <w:tblStyle w:val="7"/>
        <w:tblpPr w:leftFromText="180" w:rightFromText="180" w:vertAnchor="text" w:horzAnchor="page" w:tblpX="916" w:tblpY="122"/>
        <w:tblOverlap w:val="never"/>
        <w:tblW w:w="143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77D4C2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1" w:hRule="atLeast"/>
        </w:trPr>
        <w:tc>
          <w:tcPr>
            <w:tcW w:w="440" w:type="dxa"/>
          </w:tcPr>
          <w:p w14:paraId="450F4E89">
            <w:pPr>
              <w:rPr>
                <w:lang w:eastAsia="zh-CN"/>
              </w:rPr>
            </w:pPr>
          </w:p>
        </w:tc>
        <w:tc>
          <w:tcPr>
            <w:tcW w:w="442" w:type="dxa"/>
          </w:tcPr>
          <w:p w14:paraId="4350EABD">
            <w:pPr>
              <w:rPr>
                <w:lang w:eastAsia="zh-CN"/>
              </w:rPr>
            </w:pPr>
          </w:p>
        </w:tc>
        <w:tc>
          <w:tcPr>
            <w:tcW w:w="1732" w:type="dxa"/>
          </w:tcPr>
          <w:p w14:paraId="798CE3ED">
            <w:pPr>
              <w:rPr>
                <w:lang w:eastAsia="zh-CN"/>
              </w:rPr>
            </w:pPr>
          </w:p>
        </w:tc>
        <w:tc>
          <w:tcPr>
            <w:tcW w:w="4123" w:type="dxa"/>
          </w:tcPr>
          <w:p w14:paraId="283FFA2F">
            <w:pPr>
              <w:rPr>
                <w:lang w:eastAsia="zh-CN"/>
              </w:rPr>
            </w:pPr>
          </w:p>
        </w:tc>
        <w:tc>
          <w:tcPr>
            <w:tcW w:w="5739" w:type="dxa"/>
          </w:tcPr>
          <w:p w14:paraId="0DCDBD07">
            <w:pPr>
              <w:pStyle w:val="8"/>
              <w:spacing w:before="37" w:line="230" w:lineRule="auto"/>
              <w:ind w:left="117"/>
              <w:rPr>
                <w:lang w:eastAsia="zh-CN"/>
              </w:rPr>
            </w:pPr>
            <w:r>
              <w:rPr>
                <w:spacing w:val="4"/>
                <w:lang w:eastAsia="zh-CN"/>
              </w:rPr>
              <w:t>织听证。</w:t>
            </w:r>
          </w:p>
          <w:p w14:paraId="4D9AA2DF">
            <w:pPr>
              <w:pStyle w:val="8"/>
              <w:spacing w:before="23"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7DEADA60">
            <w:pPr>
              <w:pStyle w:val="8"/>
              <w:spacing w:before="26" w:line="225" w:lineRule="auto"/>
              <w:ind w:left="115"/>
              <w:rPr>
                <w:lang w:eastAsia="zh-CN"/>
              </w:rPr>
            </w:pPr>
            <w:r>
              <w:rPr>
                <w:spacing w:val="8"/>
                <w:lang w:eastAsia="zh-CN"/>
              </w:rPr>
              <w:t>6.送达责任：依法将行政处罚决定书送达当事人。</w:t>
            </w:r>
          </w:p>
          <w:p w14:paraId="09D538A1">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55B28003">
            <w:pPr>
              <w:pStyle w:val="8"/>
              <w:spacing w:before="27" w:line="215" w:lineRule="auto"/>
              <w:ind w:left="114"/>
              <w:rPr>
                <w:lang w:eastAsia="zh-CN"/>
              </w:rPr>
            </w:pPr>
            <w:r>
              <w:rPr>
                <w:spacing w:val="8"/>
                <w:lang w:eastAsia="zh-CN"/>
              </w:rPr>
              <w:t>8.法律法规规章文件规定应履行的其他责任。</w:t>
            </w:r>
          </w:p>
        </w:tc>
        <w:tc>
          <w:tcPr>
            <w:tcW w:w="1900" w:type="dxa"/>
          </w:tcPr>
          <w:p w14:paraId="35A08A3D">
            <w:pPr>
              <w:rPr>
                <w:lang w:eastAsia="zh-CN"/>
              </w:rPr>
            </w:pPr>
          </w:p>
        </w:tc>
      </w:tr>
      <w:tr w14:paraId="0CBFB5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6" w:hRule="atLeast"/>
        </w:trPr>
        <w:tc>
          <w:tcPr>
            <w:tcW w:w="440" w:type="dxa"/>
          </w:tcPr>
          <w:p w14:paraId="001C9D64">
            <w:pPr>
              <w:spacing w:line="255" w:lineRule="auto"/>
              <w:rPr>
                <w:lang w:eastAsia="zh-CN"/>
              </w:rPr>
            </w:pPr>
          </w:p>
          <w:p w14:paraId="1D53563A">
            <w:pPr>
              <w:spacing w:line="255" w:lineRule="auto"/>
              <w:rPr>
                <w:lang w:eastAsia="zh-CN"/>
              </w:rPr>
            </w:pPr>
          </w:p>
          <w:p w14:paraId="2C37CADC">
            <w:pPr>
              <w:spacing w:line="255" w:lineRule="auto"/>
              <w:rPr>
                <w:lang w:eastAsia="zh-CN"/>
              </w:rPr>
            </w:pPr>
          </w:p>
          <w:p w14:paraId="64FDB8AA">
            <w:pPr>
              <w:spacing w:line="255" w:lineRule="auto"/>
              <w:rPr>
                <w:lang w:eastAsia="zh-CN"/>
              </w:rPr>
            </w:pPr>
          </w:p>
          <w:p w14:paraId="0512B86C">
            <w:pPr>
              <w:spacing w:line="255" w:lineRule="auto"/>
              <w:rPr>
                <w:lang w:eastAsia="zh-CN"/>
              </w:rPr>
            </w:pPr>
          </w:p>
          <w:p w14:paraId="38ACD6C9">
            <w:pPr>
              <w:spacing w:line="256" w:lineRule="auto"/>
              <w:rPr>
                <w:lang w:eastAsia="zh-CN"/>
              </w:rPr>
            </w:pPr>
          </w:p>
          <w:p w14:paraId="420E1425">
            <w:pPr>
              <w:spacing w:line="256" w:lineRule="auto"/>
              <w:rPr>
                <w:lang w:eastAsia="zh-CN"/>
              </w:rPr>
            </w:pPr>
          </w:p>
          <w:p w14:paraId="58E60B40">
            <w:pPr>
              <w:spacing w:line="256" w:lineRule="auto"/>
              <w:rPr>
                <w:lang w:eastAsia="zh-CN"/>
              </w:rPr>
            </w:pPr>
          </w:p>
          <w:p w14:paraId="3BA70361">
            <w:pPr>
              <w:spacing w:line="256" w:lineRule="auto"/>
              <w:rPr>
                <w:lang w:eastAsia="zh-CN"/>
              </w:rPr>
            </w:pPr>
          </w:p>
          <w:p w14:paraId="084A1A83">
            <w:pPr>
              <w:spacing w:line="256" w:lineRule="auto"/>
              <w:rPr>
                <w:lang w:eastAsia="zh-CN"/>
              </w:rPr>
            </w:pPr>
          </w:p>
          <w:p w14:paraId="0BBE2C5C">
            <w:pPr>
              <w:spacing w:line="256" w:lineRule="auto"/>
              <w:rPr>
                <w:lang w:eastAsia="zh-CN"/>
              </w:rPr>
            </w:pPr>
          </w:p>
          <w:p w14:paraId="3AC4C15C">
            <w:pPr>
              <w:pStyle w:val="8"/>
              <w:spacing w:before="65" w:line="270" w:lineRule="exact"/>
              <w:ind w:left="119"/>
            </w:pPr>
            <w:r>
              <w:rPr>
                <w:rFonts w:hint="eastAsia"/>
                <w:spacing w:val="-2"/>
                <w:position w:val="1"/>
                <w:lang w:eastAsia="zh-CN"/>
              </w:rPr>
              <w:t>1</w:t>
            </w:r>
            <w:r>
              <w:rPr>
                <w:spacing w:val="-2"/>
                <w:position w:val="1"/>
              </w:rPr>
              <w:t>2</w:t>
            </w:r>
          </w:p>
        </w:tc>
        <w:tc>
          <w:tcPr>
            <w:tcW w:w="442" w:type="dxa"/>
            <w:textDirection w:val="tbRlV"/>
          </w:tcPr>
          <w:p w14:paraId="3358A475">
            <w:pPr>
              <w:pStyle w:val="8"/>
              <w:spacing w:before="125" w:line="217" w:lineRule="auto"/>
              <w:ind w:left="2483"/>
            </w:pPr>
            <w:r>
              <w:rPr>
                <w:spacing w:val="8"/>
              </w:rPr>
              <w:t>行</w:t>
            </w:r>
            <w:r>
              <w:rPr>
                <w:spacing w:val="-36"/>
              </w:rPr>
              <w:t xml:space="preserve"> </w:t>
            </w:r>
            <w:r>
              <w:rPr>
                <w:spacing w:val="8"/>
              </w:rPr>
              <w:t>政</w:t>
            </w:r>
            <w:r>
              <w:rPr>
                <w:spacing w:val="-35"/>
              </w:rPr>
              <w:t xml:space="preserve"> </w:t>
            </w:r>
            <w:r>
              <w:rPr>
                <w:spacing w:val="8"/>
              </w:rPr>
              <w:t>处</w:t>
            </w:r>
            <w:r>
              <w:rPr>
                <w:spacing w:val="-35"/>
              </w:rPr>
              <w:t xml:space="preserve"> </w:t>
            </w:r>
            <w:r>
              <w:rPr>
                <w:spacing w:val="8"/>
              </w:rPr>
              <w:t>罚</w:t>
            </w:r>
          </w:p>
        </w:tc>
        <w:tc>
          <w:tcPr>
            <w:tcW w:w="1732" w:type="dxa"/>
          </w:tcPr>
          <w:p w14:paraId="47017D01">
            <w:pPr>
              <w:spacing w:line="261" w:lineRule="auto"/>
              <w:rPr>
                <w:lang w:eastAsia="zh-CN"/>
              </w:rPr>
            </w:pPr>
          </w:p>
          <w:p w14:paraId="51E3FE79">
            <w:pPr>
              <w:spacing w:line="262" w:lineRule="auto"/>
              <w:rPr>
                <w:lang w:eastAsia="zh-CN"/>
              </w:rPr>
            </w:pPr>
          </w:p>
          <w:p w14:paraId="6CD8045A">
            <w:pPr>
              <w:spacing w:line="262" w:lineRule="auto"/>
              <w:rPr>
                <w:lang w:eastAsia="zh-CN"/>
              </w:rPr>
            </w:pPr>
          </w:p>
          <w:p w14:paraId="0EDEB2DF">
            <w:pPr>
              <w:spacing w:line="262" w:lineRule="auto"/>
              <w:rPr>
                <w:lang w:eastAsia="zh-CN"/>
              </w:rPr>
            </w:pPr>
          </w:p>
          <w:p w14:paraId="4534B494">
            <w:pPr>
              <w:pStyle w:val="8"/>
              <w:spacing w:before="65" w:line="252" w:lineRule="auto"/>
              <w:ind w:left="108" w:right="107"/>
              <w:jc w:val="both"/>
              <w:rPr>
                <w:lang w:eastAsia="zh-CN"/>
              </w:rPr>
            </w:pPr>
            <w:r>
              <w:rPr>
                <w:spacing w:val="15"/>
                <w:lang w:eastAsia="zh-CN"/>
              </w:rPr>
              <w:t>对生产经营单位</w:t>
            </w:r>
            <w:r>
              <w:rPr>
                <w:spacing w:val="9"/>
                <w:lang w:eastAsia="zh-CN"/>
              </w:rPr>
              <w:t>将</w:t>
            </w:r>
            <w:r>
              <w:rPr>
                <w:spacing w:val="-37"/>
                <w:lang w:eastAsia="zh-CN"/>
              </w:rPr>
              <w:t xml:space="preserve"> </w:t>
            </w:r>
            <w:r>
              <w:rPr>
                <w:spacing w:val="9"/>
                <w:lang w:eastAsia="zh-CN"/>
              </w:rPr>
              <w:t>生</w:t>
            </w:r>
            <w:r>
              <w:rPr>
                <w:spacing w:val="-39"/>
                <w:lang w:eastAsia="zh-CN"/>
              </w:rPr>
              <w:t xml:space="preserve"> </w:t>
            </w:r>
            <w:r>
              <w:rPr>
                <w:spacing w:val="9"/>
                <w:lang w:eastAsia="zh-CN"/>
              </w:rPr>
              <w:t>产经</w:t>
            </w:r>
            <w:r>
              <w:rPr>
                <w:spacing w:val="-33"/>
                <w:lang w:eastAsia="zh-CN"/>
              </w:rPr>
              <w:t xml:space="preserve"> </w:t>
            </w:r>
            <w:r>
              <w:rPr>
                <w:spacing w:val="9"/>
                <w:lang w:eastAsia="zh-CN"/>
              </w:rPr>
              <w:t>营</w:t>
            </w:r>
            <w:r>
              <w:rPr>
                <w:spacing w:val="-36"/>
                <w:lang w:eastAsia="zh-CN"/>
              </w:rPr>
              <w:t xml:space="preserve"> </w:t>
            </w:r>
            <w:r>
              <w:rPr>
                <w:spacing w:val="9"/>
                <w:lang w:eastAsia="zh-CN"/>
              </w:rPr>
              <w:t>项</w:t>
            </w:r>
            <w:r>
              <w:rPr>
                <w:spacing w:val="15"/>
                <w:lang w:eastAsia="zh-CN"/>
              </w:rPr>
              <w:t>目、场所、设备发包或者出租给不具备安全生产条件或者相应资质的单位或者个人的，未签订安全生产管理协议或未明确各自的安全生管职责或未落实安全生产统一协调、管理</w:t>
            </w:r>
            <w:r>
              <w:rPr>
                <w:spacing w:val="7"/>
                <w:lang w:eastAsia="zh-CN"/>
              </w:rPr>
              <w:t>的处罚</w:t>
            </w:r>
          </w:p>
        </w:tc>
        <w:tc>
          <w:tcPr>
            <w:tcW w:w="4123" w:type="dxa"/>
          </w:tcPr>
          <w:p w14:paraId="63156653">
            <w:pPr>
              <w:spacing w:line="265" w:lineRule="auto"/>
              <w:rPr>
                <w:lang w:eastAsia="zh-CN"/>
              </w:rPr>
            </w:pPr>
          </w:p>
          <w:p w14:paraId="61B266BD">
            <w:pPr>
              <w:spacing w:line="265" w:lineRule="auto"/>
              <w:rPr>
                <w:lang w:eastAsia="zh-CN"/>
              </w:rPr>
            </w:pPr>
          </w:p>
          <w:p w14:paraId="53D80FFB">
            <w:pPr>
              <w:spacing w:line="265" w:lineRule="auto"/>
              <w:rPr>
                <w:lang w:eastAsia="zh-CN"/>
              </w:rPr>
            </w:pPr>
          </w:p>
          <w:p w14:paraId="4E49C693">
            <w:pPr>
              <w:spacing w:line="265" w:lineRule="auto"/>
              <w:rPr>
                <w:lang w:eastAsia="zh-CN"/>
              </w:rPr>
            </w:pPr>
          </w:p>
          <w:p w14:paraId="7A6D92B3">
            <w:pPr>
              <w:spacing w:line="266" w:lineRule="auto"/>
              <w:rPr>
                <w:lang w:eastAsia="zh-CN"/>
              </w:rPr>
            </w:pPr>
          </w:p>
          <w:p w14:paraId="5B4E4DEB">
            <w:pPr>
              <w:spacing w:line="266" w:lineRule="auto"/>
              <w:rPr>
                <w:lang w:eastAsia="zh-CN"/>
              </w:rPr>
            </w:pPr>
          </w:p>
          <w:p w14:paraId="725E99D7">
            <w:pPr>
              <w:pStyle w:val="8"/>
              <w:spacing w:before="65" w:line="239" w:lineRule="auto"/>
              <w:ind w:left="113" w:right="106" w:firstLine="13"/>
              <w:rPr>
                <w:lang w:eastAsia="zh-CN"/>
              </w:rPr>
            </w:pPr>
            <w:r>
              <w:rPr>
                <w:spacing w:val="12"/>
                <w:lang w:eastAsia="zh-CN"/>
              </w:rPr>
              <w:t>1.《中华人民共和国安全生产法》</w:t>
            </w:r>
            <w:r>
              <w:rPr>
                <w:spacing w:val="-45"/>
                <w:lang w:eastAsia="zh-CN"/>
              </w:rPr>
              <w:t xml:space="preserve"> </w:t>
            </w:r>
            <w:r>
              <w:rPr>
                <w:spacing w:val="12"/>
                <w:lang w:eastAsia="zh-CN"/>
              </w:rPr>
              <w:t>第</w:t>
            </w:r>
            <w:r>
              <w:rPr>
                <w:spacing w:val="-12"/>
                <w:lang w:eastAsia="zh-CN"/>
              </w:rPr>
              <w:t xml:space="preserve"> </w:t>
            </w:r>
            <w:r>
              <w:rPr>
                <w:spacing w:val="12"/>
                <w:lang w:eastAsia="zh-CN"/>
              </w:rPr>
              <w:t>103</w:t>
            </w:r>
            <w:r>
              <w:rPr>
                <w:spacing w:val="7"/>
                <w:lang w:eastAsia="zh-CN"/>
              </w:rPr>
              <w:t>条第一款、第二款；</w:t>
            </w:r>
          </w:p>
          <w:p w14:paraId="111918B7">
            <w:pPr>
              <w:pStyle w:val="8"/>
              <w:spacing w:before="24"/>
              <w:ind w:left="114" w:right="107" w:hanging="1"/>
              <w:rPr>
                <w:lang w:eastAsia="zh-CN"/>
              </w:rPr>
            </w:pPr>
            <w:r>
              <w:rPr>
                <w:spacing w:val="4"/>
                <w:lang w:eastAsia="zh-CN"/>
              </w:rPr>
              <w:t>2.《烟花爆竹生产企业安全生产许可证实施</w:t>
            </w:r>
            <w:r>
              <w:rPr>
                <w:spacing w:val="3"/>
                <w:lang w:eastAsia="zh-CN"/>
              </w:rPr>
              <w:t>办法》第</w:t>
            </w:r>
            <w:r>
              <w:rPr>
                <w:spacing w:val="-38"/>
                <w:lang w:eastAsia="zh-CN"/>
              </w:rPr>
              <w:t xml:space="preserve"> </w:t>
            </w:r>
            <w:r>
              <w:rPr>
                <w:spacing w:val="3"/>
                <w:lang w:eastAsia="zh-CN"/>
              </w:rPr>
              <w:t>47</w:t>
            </w:r>
            <w:r>
              <w:rPr>
                <w:spacing w:val="-36"/>
                <w:lang w:eastAsia="zh-CN"/>
              </w:rPr>
              <w:t xml:space="preserve"> </w:t>
            </w:r>
            <w:r>
              <w:rPr>
                <w:spacing w:val="3"/>
                <w:lang w:eastAsia="zh-CN"/>
              </w:rPr>
              <w:t>条；</w:t>
            </w:r>
          </w:p>
          <w:p w14:paraId="7BF9E138">
            <w:pPr>
              <w:pStyle w:val="8"/>
              <w:spacing w:before="24" w:line="244" w:lineRule="auto"/>
              <w:ind w:left="111" w:right="105" w:firstLine="4"/>
              <w:rPr>
                <w:lang w:eastAsia="zh-CN"/>
              </w:rPr>
            </w:pPr>
            <w:r>
              <w:rPr>
                <w:spacing w:val="4"/>
                <w:lang w:eastAsia="zh-CN"/>
              </w:rPr>
              <w:t>3.《金属与非金属矿产资源地质勘探安全生</w:t>
            </w:r>
            <w:r>
              <w:rPr>
                <w:spacing w:val="5"/>
                <w:lang w:eastAsia="zh-CN"/>
              </w:rPr>
              <w:t>产监督管理暂行规定》（原国家安监总局令</w:t>
            </w:r>
            <w:r>
              <w:rPr>
                <w:spacing w:val="3"/>
                <w:lang w:eastAsia="zh-CN"/>
              </w:rPr>
              <w:t>第</w:t>
            </w:r>
            <w:r>
              <w:rPr>
                <w:spacing w:val="-35"/>
                <w:lang w:eastAsia="zh-CN"/>
              </w:rPr>
              <w:t xml:space="preserve"> </w:t>
            </w:r>
            <w:r>
              <w:rPr>
                <w:spacing w:val="3"/>
                <w:lang w:eastAsia="zh-CN"/>
              </w:rPr>
              <w:t>35</w:t>
            </w:r>
            <w:r>
              <w:rPr>
                <w:spacing w:val="-31"/>
                <w:lang w:eastAsia="zh-CN"/>
              </w:rPr>
              <w:t xml:space="preserve"> </w:t>
            </w:r>
            <w:r>
              <w:rPr>
                <w:spacing w:val="3"/>
                <w:lang w:eastAsia="zh-CN"/>
              </w:rPr>
              <w:t>号公布、第</w:t>
            </w:r>
            <w:r>
              <w:rPr>
                <w:spacing w:val="-34"/>
                <w:lang w:eastAsia="zh-CN"/>
              </w:rPr>
              <w:t xml:space="preserve"> </w:t>
            </w:r>
            <w:r>
              <w:rPr>
                <w:spacing w:val="3"/>
                <w:lang w:eastAsia="zh-CN"/>
              </w:rPr>
              <w:t>78</w:t>
            </w:r>
            <w:r>
              <w:rPr>
                <w:spacing w:val="-30"/>
                <w:lang w:eastAsia="zh-CN"/>
              </w:rPr>
              <w:t xml:space="preserve"> </w:t>
            </w:r>
            <w:r>
              <w:rPr>
                <w:spacing w:val="3"/>
                <w:lang w:eastAsia="zh-CN"/>
              </w:rPr>
              <w:t>号修正）第</w:t>
            </w:r>
            <w:r>
              <w:rPr>
                <w:spacing w:val="-37"/>
                <w:lang w:eastAsia="zh-CN"/>
              </w:rPr>
              <w:t xml:space="preserve"> </w:t>
            </w:r>
            <w:r>
              <w:rPr>
                <w:spacing w:val="3"/>
                <w:lang w:eastAsia="zh-CN"/>
              </w:rPr>
              <w:t>28</w:t>
            </w:r>
            <w:r>
              <w:rPr>
                <w:spacing w:val="-36"/>
                <w:lang w:eastAsia="zh-CN"/>
              </w:rPr>
              <w:t xml:space="preserve"> </w:t>
            </w:r>
            <w:r>
              <w:rPr>
                <w:spacing w:val="3"/>
                <w:lang w:eastAsia="zh-CN"/>
              </w:rPr>
              <w:t>条；</w:t>
            </w:r>
          </w:p>
          <w:p w14:paraId="7BC5D333">
            <w:pPr>
              <w:pStyle w:val="8"/>
              <w:spacing w:before="23" w:line="244" w:lineRule="auto"/>
              <w:ind w:left="115" w:right="38" w:hanging="5"/>
              <w:rPr>
                <w:lang w:eastAsia="zh-CN"/>
              </w:rPr>
            </w:pPr>
            <w:r>
              <w:rPr>
                <w:spacing w:val="8"/>
                <w:lang w:eastAsia="zh-CN"/>
              </w:rPr>
              <w:t xml:space="preserve">4.《非煤矿山外包工程安全管理暂行办法》 </w:t>
            </w:r>
            <w:r>
              <w:rPr>
                <w:spacing w:val="13"/>
                <w:lang w:eastAsia="zh-CN"/>
              </w:rPr>
              <w:t>（原</w:t>
            </w:r>
            <w:r>
              <w:fldChar w:fldCharType="begin"/>
            </w:r>
            <w:r>
              <w:instrText xml:space="preserve"> HYPERLINK "https://baike.baidu.com/item/%E5%9B%BD%E5%AE%B6%E5%AE%89%E5%85%A8%E7%94%9F%E4%BA%A7%E7%9B%91%E7%9D%A3%E7%AE%A1%E7%90%86%E6%80%BB%E5%B1%80/2852170" </w:instrText>
            </w:r>
            <w:r>
              <w:fldChar w:fldCharType="separate"/>
            </w:r>
            <w:r>
              <w:rPr>
                <w:spacing w:val="13"/>
                <w:lang w:eastAsia="zh-CN"/>
              </w:rPr>
              <w:t>国家安监总局</w:t>
            </w:r>
            <w:r>
              <w:rPr>
                <w:spacing w:val="13"/>
                <w:lang w:eastAsia="zh-CN"/>
              </w:rPr>
              <w:fldChar w:fldCharType="end"/>
            </w:r>
            <w:r>
              <w:rPr>
                <w:spacing w:val="13"/>
                <w:lang w:eastAsia="zh-CN"/>
              </w:rPr>
              <w:t>令第</w:t>
            </w:r>
            <w:r>
              <w:rPr>
                <w:spacing w:val="-10"/>
                <w:lang w:eastAsia="zh-CN"/>
              </w:rPr>
              <w:t xml:space="preserve"> </w:t>
            </w:r>
            <w:r>
              <w:rPr>
                <w:spacing w:val="13"/>
                <w:lang w:eastAsia="zh-CN"/>
              </w:rPr>
              <w:t>62</w:t>
            </w:r>
            <w:r>
              <w:rPr>
                <w:spacing w:val="-19"/>
                <w:lang w:eastAsia="zh-CN"/>
              </w:rPr>
              <w:t xml:space="preserve"> </w:t>
            </w:r>
            <w:r>
              <w:rPr>
                <w:spacing w:val="13"/>
                <w:lang w:eastAsia="zh-CN"/>
              </w:rPr>
              <w:t>号公布、第</w:t>
            </w:r>
            <w:r>
              <w:rPr>
                <w:spacing w:val="-22"/>
                <w:lang w:eastAsia="zh-CN"/>
              </w:rPr>
              <w:t xml:space="preserve"> </w:t>
            </w:r>
            <w:r>
              <w:rPr>
                <w:spacing w:val="13"/>
                <w:lang w:eastAsia="zh-CN"/>
              </w:rPr>
              <w:t>78</w:t>
            </w:r>
            <w:r>
              <w:rPr>
                <w:spacing w:val="3"/>
                <w:lang w:eastAsia="zh-CN"/>
              </w:rPr>
              <w:t>号修正）第</w:t>
            </w:r>
            <w:r>
              <w:rPr>
                <w:spacing w:val="-33"/>
                <w:lang w:eastAsia="zh-CN"/>
              </w:rPr>
              <w:t xml:space="preserve"> </w:t>
            </w:r>
            <w:r>
              <w:rPr>
                <w:spacing w:val="3"/>
                <w:lang w:eastAsia="zh-CN"/>
              </w:rPr>
              <w:t>33</w:t>
            </w:r>
            <w:r>
              <w:rPr>
                <w:spacing w:val="-34"/>
                <w:lang w:eastAsia="zh-CN"/>
              </w:rPr>
              <w:t xml:space="preserve"> </w:t>
            </w:r>
            <w:r>
              <w:rPr>
                <w:spacing w:val="3"/>
                <w:lang w:eastAsia="zh-CN"/>
              </w:rPr>
              <w:t>条。</w:t>
            </w:r>
          </w:p>
        </w:tc>
        <w:tc>
          <w:tcPr>
            <w:tcW w:w="5739" w:type="dxa"/>
          </w:tcPr>
          <w:p w14:paraId="114FB823">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3C6E7583">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2C314605">
            <w:pPr>
              <w:pStyle w:val="8"/>
              <w:spacing w:before="27"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24CAD98C">
            <w:pPr>
              <w:pStyle w:val="8"/>
              <w:spacing w:before="27"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7D3E4DD7">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5169B875">
            <w:pPr>
              <w:pStyle w:val="8"/>
              <w:spacing w:before="27" w:line="225" w:lineRule="auto"/>
              <w:ind w:left="115"/>
              <w:rPr>
                <w:lang w:eastAsia="zh-CN"/>
              </w:rPr>
            </w:pPr>
            <w:r>
              <w:rPr>
                <w:spacing w:val="8"/>
                <w:lang w:eastAsia="zh-CN"/>
              </w:rPr>
              <w:t>6.送达责任：依法将行政处罚决定书送达当事人。</w:t>
            </w:r>
          </w:p>
          <w:p w14:paraId="39450280">
            <w:pPr>
              <w:pStyle w:val="8"/>
              <w:spacing w:before="27"/>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tc>
        <w:tc>
          <w:tcPr>
            <w:tcW w:w="1900" w:type="dxa"/>
          </w:tcPr>
          <w:p w14:paraId="363C7705">
            <w:pPr>
              <w:spacing w:line="254" w:lineRule="auto"/>
              <w:rPr>
                <w:lang w:eastAsia="zh-CN"/>
              </w:rPr>
            </w:pPr>
          </w:p>
          <w:p w14:paraId="35316FBC">
            <w:pPr>
              <w:spacing w:line="254" w:lineRule="auto"/>
              <w:rPr>
                <w:lang w:eastAsia="zh-CN"/>
              </w:rPr>
            </w:pPr>
          </w:p>
          <w:p w14:paraId="790F9907">
            <w:pPr>
              <w:spacing w:line="254" w:lineRule="auto"/>
              <w:rPr>
                <w:lang w:eastAsia="zh-CN"/>
              </w:rPr>
            </w:pPr>
          </w:p>
          <w:p w14:paraId="33441C67">
            <w:pPr>
              <w:spacing w:line="254" w:lineRule="auto"/>
              <w:rPr>
                <w:lang w:eastAsia="zh-CN"/>
              </w:rPr>
            </w:pPr>
          </w:p>
          <w:p w14:paraId="07AA30D7">
            <w:pPr>
              <w:spacing w:line="254" w:lineRule="auto"/>
              <w:rPr>
                <w:lang w:eastAsia="zh-CN"/>
              </w:rPr>
            </w:pPr>
          </w:p>
          <w:p w14:paraId="102BF985">
            <w:pPr>
              <w:spacing w:line="254" w:lineRule="auto"/>
              <w:rPr>
                <w:lang w:eastAsia="zh-CN"/>
              </w:rPr>
            </w:pPr>
          </w:p>
          <w:p w14:paraId="611E0513">
            <w:pPr>
              <w:spacing w:line="254" w:lineRule="auto"/>
              <w:rPr>
                <w:lang w:eastAsia="zh-CN"/>
              </w:rPr>
            </w:pPr>
          </w:p>
          <w:p w14:paraId="3242E64B">
            <w:pPr>
              <w:spacing w:line="254" w:lineRule="auto"/>
              <w:rPr>
                <w:lang w:eastAsia="zh-CN"/>
              </w:rPr>
            </w:pPr>
          </w:p>
          <w:p w14:paraId="3F19BF62">
            <w:pPr>
              <w:spacing w:line="254" w:lineRule="auto"/>
              <w:rPr>
                <w:lang w:eastAsia="zh-CN"/>
              </w:rPr>
            </w:pPr>
          </w:p>
          <w:p w14:paraId="33475A3A">
            <w:pPr>
              <w:spacing w:line="254" w:lineRule="auto"/>
              <w:rPr>
                <w:lang w:eastAsia="zh-CN"/>
              </w:rPr>
            </w:pPr>
          </w:p>
          <w:p w14:paraId="52384E5D">
            <w:pPr>
              <w:pStyle w:val="8"/>
              <w:spacing w:before="65" w:line="252" w:lineRule="auto"/>
              <w:ind w:left="122" w:right="109" w:hanging="4"/>
              <w:jc w:val="both"/>
              <w:rPr>
                <w:lang w:eastAsia="zh-CN"/>
              </w:rPr>
            </w:pPr>
            <w:r>
              <w:rPr>
                <w:spacing w:val="8"/>
                <w:lang w:eastAsia="zh-CN"/>
              </w:rPr>
              <w:t>局机关负有监管职责的股室和执法大队</w:t>
            </w:r>
          </w:p>
        </w:tc>
      </w:tr>
    </w:tbl>
    <w:p w14:paraId="49FD6726">
      <w:pPr>
        <w:spacing w:before="18"/>
        <w:rPr>
          <w:lang w:eastAsia="zh-CN"/>
        </w:rPr>
      </w:pPr>
    </w:p>
    <w:p w14:paraId="521A4976">
      <w:pPr>
        <w:spacing w:before="18"/>
        <w:rPr>
          <w:lang w:eastAsia="zh-CN"/>
        </w:rPr>
      </w:pPr>
    </w:p>
    <w:tbl>
      <w:tblPr>
        <w:tblStyle w:val="7"/>
        <w:tblpPr w:leftFromText="180" w:rightFromText="180" w:vertAnchor="text" w:horzAnchor="page" w:tblpX="1156" w:tblpY="459"/>
        <w:tblOverlap w:val="never"/>
        <w:tblW w:w="143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267514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440" w:type="dxa"/>
          </w:tcPr>
          <w:p w14:paraId="04CF1461">
            <w:pPr>
              <w:rPr>
                <w:lang w:eastAsia="zh-CN"/>
              </w:rPr>
            </w:pPr>
          </w:p>
        </w:tc>
        <w:tc>
          <w:tcPr>
            <w:tcW w:w="442" w:type="dxa"/>
          </w:tcPr>
          <w:p w14:paraId="3F621041">
            <w:pPr>
              <w:rPr>
                <w:lang w:eastAsia="zh-CN"/>
              </w:rPr>
            </w:pPr>
          </w:p>
        </w:tc>
        <w:tc>
          <w:tcPr>
            <w:tcW w:w="1732" w:type="dxa"/>
          </w:tcPr>
          <w:p w14:paraId="7EB624F7">
            <w:pPr>
              <w:rPr>
                <w:lang w:eastAsia="zh-CN"/>
              </w:rPr>
            </w:pPr>
          </w:p>
        </w:tc>
        <w:tc>
          <w:tcPr>
            <w:tcW w:w="4123" w:type="dxa"/>
          </w:tcPr>
          <w:p w14:paraId="33771902">
            <w:pPr>
              <w:rPr>
                <w:lang w:eastAsia="zh-CN"/>
              </w:rPr>
            </w:pPr>
          </w:p>
        </w:tc>
        <w:tc>
          <w:tcPr>
            <w:tcW w:w="5739" w:type="dxa"/>
          </w:tcPr>
          <w:p w14:paraId="0233E8CB">
            <w:pPr>
              <w:pStyle w:val="8"/>
              <w:spacing w:before="37" w:line="225" w:lineRule="auto"/>
              <w:ind w:left="114"/>
              <w:rPr>
                <w:lang w:eastAsia="zh-CN"/>
              </w:rPr>
            </w:pPr>
            <w:r>
              <w:rPr>
                <w:spacing w:val="8"/>
                <w:lang w:eastAsia="zh-CN"/>
              </w:rPr>
              <w:t>8.法律法规规章文件规定应履行的其他责任。</w:t>
            </w:r>
          </w:p>
        </w:tc>
        <w:tc>
          <w:tcPr>
            <w:tcW w:w="1900" w:type="dxa"/>
          </w:tcPr>
          <w:p w14:paraId="7611A336">
            <w:pPr>
              <w:rPr>
                <w:lang w:eastAsia="zh-CN"/>
              </w:rPr>
            </w:pPr>
          </w:p>
        </w:tc>
      </w:tr>
      <w:tr w14:paraId="635B5E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69F3740F">
            <w:pPr>
              <w:spacing w:line="245" w:lineRule="auto"/>
              <w:rPr>
                <w:lang w:eastAsia="zh-CN"/>
              </w:rPr>
            </w:pPr>
          </w:p>
          <w:p w14:paraId="1342CDB4">
            <w:pPr>
              <w:spacing w:line="245" w:lineRule="auto"/>
              <w:rPr>
                <w:lang w:eastAsia="zh-CN"/>
              </w:rPr>
            </w:pPr>
          </w:p>
          <w:p w14:paraId="306F3E0A">
            <w:pPr>
              <w:spacing w:line="245" w:lineRule="auto"/>
              <w:rPr>
                <w:lang w:eastAsia="zh-CN"/>
              </w:rPr>
            </w:pPr>
          </w:p>
          <w:p w14:paraId="7961C2C8">
            <w:pPr>
              <w:spacing w:line="245" w:lineRule="auto"/>
              <w:rPr>
                <w:lang w:eastAsia="zh-CN"/>
              </w:rPr>
            </w:pPr>
          </w:p>
          <w:p w14:paraId="5EB6DD6F">
            <w:pPr>
              <w:spacing w:line="245" w:lineRule="auto"/>
              <w:rPr>
                <w:lang w:eastAsia="zh-CN"/>
              </w:rPr>
            </w:pPr>
          </w:p>
          <w:p w14:paraId="1BC9EC3A">
            <w:pPr>
              <w:spacing w:line="245" w:lineRule="auto"/>
              <w:rPr>
                <w:lang w:eastAsia="zh-CN"/>
              </w:rPr>
            </w:pPr>
          </w:p>
          <w:p w14:paraId="75D961E7">
            <w:pPr>
              <w:spacing w:line="245" w:lineRule="auto"/>
              <w:rPr>
                <w:lang w:eastAsia="zh-CN"/>
              </w:rPr>
            </w:pPr>
          </w:p>
          <w:p w14:paraId="0087BAA2">
            <w:pPr>
              <w:spacing w:line="246" w:lineRule="auto"/>
              <w:rPr>
                <w:lang w:eastAsia="zh-CN"/>
              </w:rPr>
            </w:pPr>
          </w:p>
          <w:p w14:paraId="02E5A6F0">
            <w:pPr>
              <w:spacing w:line="246" w:lineRule="auto"/>
              <w:rPr>
                <w:lang w:eastAsia="zh-CN"/>
              </w:rPr>
            </w:pPr>
          </w:p>
          <w:p w14:paraId="30081F7A">
            <w:pPr>
              <w:spacing w:line="246" w:lineRule="auto"/>
              <w:rPr>
                <w:lang w:eastAsia="zh-CN"/>
              </w:rPr>
            </w:pPr>
          </w:p>
          <w:p w14:paraId="627343ED">
            <w:pPr>
              <w:spacing w:line="246" w:lineRule="auto"/>
              <w:rPr>
                <w:lang w:eastAsia="zh-CN"/>
              </w:rPr>
            </w:pPr>
          </w:p>
          <w:p w14:paraId="20A2014B">
            <w:pPr>
              <w:spacing w:line="246" w:lineRule="auto"/>
              <w:rPr>
                <w:lang w:eastAsia="zh-CN"/>
              </w:rPr>
            </w:pPr>
          </w:p>
          <w:p w14:paraId="4A98963F">
            <w:pPr>
              <w:pStyle w:val="8"/>
              <w:spacing w:before="65" w:line="268" w:lineRule="exact"/>
              <w:ind w:left="119"/>
            </w:pPr>
            <w:r>
              <w:rPr>
                <w:rFonts w:hint="eastAsia"/>
                <w:spacing w:val="-2"/>
                <w:position w:val="1"/>
                <w:lang w:eastAsia="zh-CN"/>
              </w:rPr>
              <w:t>1</w:t>
            </w:r>
            <w:r>
              <w:rPr>
                <w:spacing w:val="-2"/>
                <w:position w:val="1"/>
              </w:rPr>
              <w:t>3</w:t>
            </w:r>
          </w:p>
        </w:tc>
        <w:tc>
          <w:tcPr>
            <w:tcW w:w="442" w:type="dxa"/>
            <w:textDirection w:val="tbRlV"/>
          </w:tcPr>
          <w:p w14:paraId="1707B3BD">
            <w:pPr>
              <w:pStyle w:val="8"/>
              <w:spacing w:before="125" w:line="217" w:lineRule="auto"/>
              <w:ind w:left="2617"/>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4A586A90">
            <w:pPr>
              <w:spacing w:line="243" w:lineRule="auto"/>
              <w:rPr>
                <w:lang w:eastAsia="zh-CN"/>
              </w:rPr>
            </w:pPr>
          </w:p>
          <w:p w14:paraId="405A365F">
            <w:pPr>
              <w:spacing w:line="243" w:lineRule="auto"/>
              <w:rPr>
                <w:lang w:eastAsia="zh-CN"/>
              </w:rPr>
            </w:pPr>
          </w:p>
          <w:p w14:paraId="0BBD2AC2">
            <w:pPr>
              <w:spacing w:line="243" w:lineRule="auto"/>
              <w:rPr>
                <w:lang w:eastAsia="zh-CN"/>
              </w:rPr>
            </w:pPr>
          </w:p>
          <w:p w14:paraId="4866B568">
            <w:pPr>
              <w:spacing w:line="243" w:lineRule="auto"/>
              <w:rPr>
                <w:lang w:eastAsia="zh-CN"/>
              </w:rPr>
            </w:pPr>
          </w:p>
          <w:p w14:paraId="5E0A1460">
            <w:pPr>
              <w:spacing w:line="244" w:lineRule="auto"/>
              <w:rPr>
                <w:lang w:eastAsia="zh-CN"/>
              </w:rPr>
            </w:pPr>
          </w:p>
          <w:p w14:paraId="0647DD77">
            <w:pPr>
              <w:spacing w:line="244" w:lineRule="auto"/>
              <w:rPr>
                <w:lang w:eastAsia="zh-CN"/>
              </w:rPr>
            </w:pPr>
          </w:p>
          <w:p w14:paraId="5EFBFD23">
            <w:pPr>
              <w:pStyle w:val="8"/>
              <w:spacing w:before="65" w:line="251" w:lineRule="auto"/>
              <w:ind w:left="109" w:right="39"/>
              <w:rPr>
                <w:lang w:eastAsia="zh-CN"/>
              </w:rPr>
            </w:pPr>
            <w:r>
              <w:rPr>
                <w:spacing w:val="15"/>
                <w:lang w:eastAsia="zh-CN"/>
              </w:rPr>
              <w:t>对矿山、金属冶炼建设项目和用</w:t>
            </w:r>
            <w:r>
              <w:rPr>
                <w:spacing w:val="17"/>
                <w:lang w:eastAsia="zh-CN"/>
              </w:rPr>
              <w:t>于生产、储存、</w:t>
            </w:r>
            <w:r>
              <w:rPr>
                <w:spacing w:val="15"/>
                <w:lang w:eastAsia="zh-CN"/>
              </w:rPr>
              <w:t>装卸危险物品的建设项目的施工单位未按规定对施工项目进行安</w:t>
            </w:r>
            <w:r>
              <w:rPr>
                <w:spacing w:val="-5"/>
                <w:lang w:eastAsia="zh-CN"/>
              </w:rPr>
              <w:t>全</w:t>
            </w:r>
            <w:r>
              <w:rPr>
                <w:spacing w:val="-31"/>
                <w:lang w:eastAsia="zh-CN"/>
              </w:rPr>
              <w:t xml:space="preserve"> </w:t>
            </w:r>
            <w:r>
              <w:rPr>
                <w:spacing w:val="-5"/>
                <w:lang w:eastAsia="zh-CN"/>
              </w:rPr>
              <w:t>管</w:t>
            </w:r>
            <w:r>
              <w:rPr>
                <w:spacing w:val="-37"/>
                <w:lang w:eastAsia="zh-CN"/>
              </w:rPr>
              <w:t xml:space="preserve"> </w:t>
            </w:r>
            <w:r>
              <w:rPr>
                <w:spacing w:val="-5"/>
                <w:lang w:eastAsia="zh-CN"/>
              </w:rPr>
              <w:t>理</w:t>
            </w:r>
            <w:r>
              <w:rPr>
                <w:spacing w:val="-15"/>
                <w:lang w:eastAsia="zh-CN"/>
              </w:rPr>
              <w:t xml:space="preserve"> </w:t>
            </w:r>
            <w:r>
              <w:rPr>
                <w:spacing w:val="-5"/>
                <w:lang w:eastAsia="zh-CN"/>
              </w:rPr>
              <w:t>以</w:t>
            </w:r>
            <w:r>
              <w:rPr>
                <w:spacing w:val="-40"/>
                <w:lang w:eastAsia="zh-CN"/>
              </w:rPr>
              <w:t xml:space="preserve"> </w:t>
            </w:r>
            <w:r>
              <w:rPr>
                <w:spacing w:val="-5"/>
                <w:lang w:eastAsia="zh-CN"/>
              </w:rPr>
              <w:t>及</w:t>
            </w:r>
            <w:r>
              <w:rPr>
                <w:spacing w:val="-39"/>
                <w:lang w:eastAsia="zh-CN"/>
              </w:rPr>
              <w:t xml:space="preserve"> </w:t>
            </w:r>
            <w:r>
              <w:rPr>
                <w:spacing w:val="-5"/>
                <w:lang w:eastAsia="zh-CN"/>
              </w:rPr>
              <w:t>倒</w:t>
            </w:r>
            <w:r>
              <w:rPr>
                <w:spacing w:val="-3"/>
                <w:lang w:eastAsia="zh-CN"/>
              </w:rPr>
              <w:t>卖、出租、出借、</w:t>
            </w:r>
            <w:r>
              <w:rPr>
                <w:spacing w:val="15"/>
                <w:lang w:eastAsia="zh-CN"/>
              </w:rPr>
              <w:t>挂靠或者以其他形式非法转让施</w:t>
            </w:r>
            <w:r>
              <w:rPr>
                <w:spacing w:val="8"/>
                <w:lang w:eastAsia="zh-CN"/>
              </w:rPr>
              <w:t>工资质的处罚</w:t>
            </w:r>
          </w:p>
        </w:tc>
        <w:tc>
          <w:tcPr>
            <w:tcW w:w="4123" w:type="dxa"/>
          </w:tcPr>
          <w:p w14:paraId="4589FF4E">
            <w:pPr>
              <w:spacing w:line="255" w:lineRule="auto"/>
              <w:rPr>
                <w:lang w:eastAsia="zh-CN"/>
              </w:rPr>
            </w:pPr>
          </w:p>
          <w:p w14:paraId="5A5BA211">
            <w:pPr>
              <w:spacing w:line="255" w:lineRule="auto"/>
              <w:rPr>
                <w:lang w:eastAsia="zh-CN"/>
              </w:rPr>
            </w:pPr>
          </w:p>
          <w:p w14:paraId="27252D2D">
            <w:pPr>
              <w:spacing w:line="255" w:lineRule="auto"/>
              <w:rPr>
                <w:lang w:eastAsia="zh-CN"/>
              </w:rPr>
            </w:pPr>
          </w:p>
          <w:p w14:paraId="64467772">
            <w:pPr>
              <w:spacing w:line="255" w:lineRule="auto"/>
              <w:rPr>
                <w:lang w:eastAsia="zh-CN"/>
              </w:rPr>
            </w:pPr>
          </w:p>
          <w:p w14:paraId="7E4A8DBC">
            <w:pPr>
              <w:spacing w:line="255" w:lineRule="auto"/>
              <w:rPr>
                <w:lang w:eastAsia="zh-CN"/>
              </w:rPr>
            </w:pPr>
          </w:p>
          <w:p w14:paraId="3B0F23C4">
            <w:pPr>
              <w:spacing w:line="255" w:lineRule="auto"/>
              <w:rPr>
                <w:lang w:eastAsia="zh-CN"/>
              </w:rPr>
            </w:pPr>
          </w:p>
          <w:p w14:paraId="55DDDFF1">
            <w:pPr>
              <w:spacing w:line="256" w:lineRule="auto"/>
              <w:rPr>
                <w:lang w:eastAsia="zh-CN"/>
              </w:rPr>
            </w:pPr>
          </w:p>
          <w:p w14:paraId="08A9CB13">
            <w:pPr>
              <w:spacing w:line="256" w:lineRule="auto"/>
              <w:rPr>
                <w:lang w:eastAsia="zh-CN"/>
              </w:rPr>
            </w:pPr>
          </w:p>
          <w:p w14:paraId="10464707">
            <w:pPr>
              <w:spacing w:line="256" w:lineRule="auto"/>
              <w:rPr>
                <w:lang w:eastAsia="zh-CN"/>
              </w:rPr>
            </w:pPr>
          </w:p>
          <w:p w14:paraId="7C2C989B">
            <w:pPr>
              <w:spacing w:line="256" w:lineRule="auto"/>
              <w:rPr>
                <w:lang w:eastAsia="zh-CN"/>
              </w:rPr>
            </w:pPr>
          </w:p>
          <w:p w14:paraId="7F98ACAB">
            <w:pPr>
              <w:spacing w:line="256" w:lineRule="auto"/>
              <w:rPr>
                <w:lang w:eastAsia="zh-CN"/>
              </w:rPr>
            </w:pPr>
          </w:p>
          <w:p w14:paraId="21862DBC">
            <w:pPr>
              <w:pStyle w:val="8"/>
              <w:spacing w:before="65" w:line="252" w:lineRule="auto"/>
              <w:ind w:left="111" w:right="105" w:firstLine="5"/>
              <w:rPr>
                <w:lang w:eastAsia="zh-CN"/>
              </w:rPr>
            </w:pPr>
            <w:r>
              <w:rPr>
                <w:spacing w:val="2"/>
                <w:lang w:eastAsia="zh-CN"/>
              </w:rPr>
              <w:t>《中华人民共和国安全生产法》第</w:t>
            </w:r>
            <w:r>
              <w:rPr>
                <w:spacing w:val="-9"/>
                <w:lang w:eastAsia="zh-CN"/>
              </w:rPr>
              <w:t xml:space="preserve"> </w:t>
            </w:r>
            <w:r>
              <w:rPr>
                <w:spacing w:val="2"/>
                <w:lang w:eastAsia="zh-CN"/>
              </w:rPr>
              <w:t>103</w:t>
            </w:r>
            <w:r>
              <w:rPr>
                <w:spacing w:val="-36"/>
                <w:lang w:eastAsia="zh-CN"/>
              </w:rPr>
              <w:t xml:space="preserve"> </w:t>
            </w:r>
            <w:r>
              <w:rPr>
                <w:spacing w:val="2"/>
                <w:lang w:eastAsia="zh-CN"/>
              </w:rPr>
              <w:t>条第</w:t>
            </w:r>
            <w:r>
              <w:rPr>
                <w:spacing w:val="4"/>
                <w:lang w:eastAsia="zh-CN"/>
              </w:rPr>
              <w:t>三款</w:t>
            </w:r>
          </w:p>
        </w:tc>
        <w:tc>
          <w:tcPr>
            <w:tcW w:w="5739" w:type="dxa"/>
          </w:tcPr>
          <w:p w14:paraId="7C017D2E">
            <w:pPr>
              <w:pStyle w:val="8"/>
              <w:spacing w:before="33"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687C29A">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31A21D60">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5811DB50">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14720FB0">
            <w:pPr>
              <w:pStyle w:val="8"/>
              <w:spacing w:before="23"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08C2C6F4">
            <w:pPr>
              <w:pStyle w:val="8"/>
              <w:spacing w:before="26" w:line="225" w:lineRule="auto"/>
              <w:ind w:left="115"/>
              <w:rPr>
                <w:lang w:eastAsia="zh-CN"/>
              </w:rPr>
            </w:pPr>
            <w:r>
              <w:rPr>
                <w:spacing w:val="8"/>
                <w:lang w:eastAsia="zh-CN"/>
              </w:rPr>
              <w:t>6.送达责任：依法将行政处罚决定书送达当事人。</w:t>
            </w:r>
          </w:p>
          <w:p w14:paraId="30F29B72">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3E0340C">
            <w:pPr>
              <w:pStyle w:val="8"/>
              <w:spacing w:before="24" w:line="214" w:lineRule="auto"/>
              <w:ind w:left="114"/>
              <w:rPr>
                <w:lang w:eastAsia="zh-CN"/>
              </w:rPr>
            </w:pPr>
            <w:r>
              <w:rPr>
                <w:spacing w:val="8"/>
                <w:lang w:eastAsia="zh-CN"/>
              </w:rPr>
              <w:t>8.法律法规规章文件规定应履行的其他责任。</w:t>
            </w:r>
          </w:p>
        </w:tc>
        <w:tc>
          <w:tcPr>
            <w:tcW w:w="1900" w:type="dxa"/>
          </w:tcPr>
          <w:p w14:paraId="0F50BC00">
            <w:pPr>
              <w:spacing w:line="242" w:lineRule="auto"/>
              <w:rPr>
                <w:lang w:eastAsia="zh-CN"/>
              </w:rPr>
            </w:pPr>
          </w:p>
          <w:p w14:paraId="66486166">
            <w:pPr>
              <w:spacing w:line="242" w:lineRule="auto"/>
              <w:rPr>
                <w:lang w:eastAsia="zh-CN"/>
              </w:rPr>
            </w:pPr>
          </w:p>
          <w:p w14:paraId="4633A107">
            <w:pPr>
              <w:spacing w:line="243" w:lineRule="auto"/>
              <w:rPr>
                <w:lang w:eastAsia="zh-CN"/>
              </w:rPr>
            </w:pPr>
          </w:p>
          <w:p w14:paraId="06F86F30">
            <w:pPr>
              <w:spacing w:line="243" w:lineRule="auto"/>
              <w:rPr>
                <w:lang w:eastAsia="zh-CN"/>
              </w:rPr>
            </w:pPr>
          </w:p>
          <w:p w14:paraId="3EF55518">
            <w:pPr>
              <w:spacing w:line="243" w:lineRule="auto"/>
              <w:rPr>
                <w:lang w:eastAsia="zh-CN"/>
              </w:rPr>
            </w:pPr>
          </w:p>
          <w:p w14:paraId="43288F9B">
            <w:pPr>
              <w:spacing w:line="243" w:lineRule="auto"/>
              <w:rPr>
                <w:lang w:eastAsia="zh-CN"/>
              </w:rPr>
            </w:pPr>
          </w:p>
          <w:p w14:paraId="22B985AC">
            <w:pPr>
              <w:spacing w:line="243" w:lineRule="auto"/>
              <w:rPr>
                <w:lang w:eastAsia="zh-CN"/>
              </w:rPr>
            </w:pPr>
          </w:p>
          <w:p w14:paraId="74EC2701">
            <w:pPr>
              <w:spacing w:line="243" w:lineRule="auto"/>
              <w:rPr>
                <w:lang w:eastAsia="zh-CN"/>
              </w:rPr>
            </w:pPr>
          </w:p>
          <w:p w14:paraId="1CD1FBD0">
            <w:pPr>
              <w:spacing w:line="243" w:lineRule="auto"/>
              <w:rPr>
                <w:lang w:eastAsia="zh-CN"/>
              </w:rPr>
            </w:pPr>
          </w:p>
          <w:p w14:paraId="12715EE4">
            <w:pPr>
              <w:spacing w:line="243" w:lineRule="auto"/>
              <w:rPr>
                <w:lang w:eastAsia="zh-CN"/>
              </w:rPr>
            </w:pPr>
          </w:p>
          <w:p w14:paraId="5CCD581C">
            <w:pPr>
              <w:spacing w:line="243" w:lineRule="auto"/>
              <w:rPr>
                <w:lang w:eastAsia="zh-CN"/>
              </w:rPr>
            </w:pPr>
          </w:p>
          <w:p w14:paraId="56787A3C">
            <w:pPr>
              <w:pStyle w:val="8"/>
              <w:spacing w:before="65" w:line="254" w:lineRule="auto"/>
              <w:ind w:left="122" w:right="109" w:hanging="4"/>
              <w:jc w:val="both"/>
              <w:rPr>
                <w:lang w:eastAsia="zh-CN"/>
              </w:rPr>
            </w:pPr>
            <w:r>
              <w:rPr>
                <w:spacing w:val="8"/>
                <w:lang w:eastAsia="zh-CN"/>
              </w:rPr>
              <w:t>局机关负有监管职责的股室和执法大队</w:t>
            </w:r>
          </w:p>
        </w:tc>
      </w:tr>
      <w:tr w14:paraId="4B98AC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3" w:hRule="atLeast"/>
        </w:trPr>
        <w:tc>
          <w:tcPr>
            <w:tcW w:w="440" w:type="dxa"/>
          </w:tcPr>
          <w:p w14:paraId="074319F9">
            <w:pPr>
              <w:spacing w:line="260" w:lineRule="auto"/>
              <w:rPr>
                <w:lang w:eastAsia="zh-CN"/>
              </w:rPr>
            </w:pPr>
          </w:p>
          <w:p w14:paraId="06FA67B1">
            <w:pPr>
              <w:spacing w:line="260" w:lineRule="auto"/>
              <w:rPr>
                <w:lang w:eastAsia="zh-CN"/>
              </w:rPr>
            </w:pPr>
          </w:p>
          <w:p w14:paraId="6CAA233A">
            <w:pPr>
              <w:spacing w:line="260" w:lineRule="auto"/>
              <w:rPr>
                <w:lang w:eastAsia="zh-CN"/>
              </w:rPr>
            </w:pPr>
          </w:p>
          <w:p w14:paraId="178D8121">
            <w:pPr>
              <w:pStyle w:val="8"/>
              <w:spacing w:before="65" w:line="270" w:lineRule="exact"/>
              <w:ind w:left="119"/>
            </w:pPr>
            <w:r>
              <w:rPr>
                <w:rFonts w:hint="eastAsia"/>
                <w:spacing w:val="-2"/>
                <w:position w:val="1"/>
                <w:lang w:eastAsia="zh-CN"/>
              </w:rPr>
              <w:t>1</w:t>
            </w:r>
            <w:r>
              <w:rPr>
                <w:spacing w:val="-2"/>
                <w:position w:val="1"/>
              </w:rPr>
              <w:t>4</w:t>
            </w:r>
          </w:p>
        </w:tc>
        <w:tc>
          <w:tcPr>
            <w:tcW w:w="442" w:type="dxa"/>
            <w:textDirection w:val="tbRlV"/>
          </w:tcPr>
          <w:p w14:paraId="7113777E">
            <w:pPr>
              <w:pStyle w:val="8"/>
              <w:spacing w:before="125" w:line="217" w:lineRule="auto"/>
              <w:ind w:left="442"/>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3A818240">
            <w:pPr>
              <w:pStyle w:val="8"/>
              <w:spacing w:before="37" w:line="246" w:lineRule="auto"/>
              <w:ind w:left="109" w:right="107"/>
              <w:jc w:val="both"/>
              <w:rPr>
                <w:lang w:eastAsia="zh-CN"/>
              </w:rPr>
            </w:pPr>
            <w:r>
              <w:rPr>
                <w:spacing w:val="15"/>
                <w:lang w:eastAsia="zh-CN"/>
              </w:rPr>
              <w:t>对两个以上生产经营单位在同一作业区域内进行可能危及对方安全生产的生产经营活动，未签订安全生产管理协</w:t>
            </w:r>
          </w:p>
        </w:tc>
        <w:tc>
          <w:tcPr>
            <w:tcW w:w="4123" w:type="dxa"/>
          </w:tcPr>
          <w:p w14:paraId="05FB2EE6">
            <w:pPr>
              <w:spacing w:line="260" w:lineRule="auto"/>
              <w:rPr>
                <w:lang w:eastAsia="zh-CN"/>
              </w:rPr>
            </w:pPr>
          </w:p>
          <w:p w14:paraId="25325A71">
            <w:pPr>
              <w:spacing w:line="260" w:lineRule="auto"/>
              <w:rPr>
                <w:lang w:eastAsia="zh-CN"/>
              </w:rPr>
            </w:pPr>
          </w:p>
          <w:p w14:paraId="0910A50C">
            <w:pPr>
              <w:spacing w:line="260" w:lineRule="auto"/>
              <w:rPr>
                <w:lang w:eastAsia="zh-CN"/>
              </w:rPr>
            </w:pPr>
          </w:p>
          <w:p w14:paraId="71C0D07F">
            <w:pPr>
              <w:pStyle w:val="8"/>
              <w:spacing w:before="65" w:line="228" w:lineRule="auto"/>
              <w:ind w:left="116"/>
              <w:rPr>
                <w:lang w:eastAsia="zh-CN"/>
              </w:rPr>
            </w:pPr>
            <w:r>
              <w:rPr>
                <w:spacing w:val="6"/>
                <w:lang w:eastAsia="zh-CN"/>
              </w:rPr>
              <w:t>《中华人民共和国安全生产法》第</w:t>
            </w:r>
            <w:r>
              <w:rPr>
                <w:spacing w:val="-14"/>
                <w:lang w:eastAsia="zh-CN"/>
              </w:rPr>
              <w:t xml:space="preserve"> </w:t>
            </w:r>
            <w:r>
              <w:rPr>
                <w:spacing w:val="6"/>
                <w:lang w:eastAsia="zh-CN"/>
              </w:rPr>
              <w:t>104</w:t>
            </w:r>
            <w:r>
              <w:rPr>
                <w:spacing w:val="-34"/>
                <w:lang w:eastAsia="zh-CN"/>
              </w:rPr>
              <w:t xml:space="preserve"> </w:t>
            </w:r>
            <w:r>
              <w:rPr>
                <w:spacing w:val="6"/>
                <w:lang w:eastAsia="zh-CN"/>
              </w:rPr>
              <w:t>条</w:t>
            </w:r>
          </w:p>
        </w:tc>
        <w:tc>
          <w:tcPr>
            <w:tcW w:w="5739" w:type="dxa"/>
          </w:tcPr>
          <w:p w14:paraId="197C853C">
            <w:pPr>
              <w:pStyle w:val="8"/>
              <w:spacing w:before="33"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B2BB862">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479440C9">
            <w:pPr>
              <w:pStyle w:val="8"/>
              <w:spacing w:before="25" w:line="216" w:lineRule="auto"/>
              <w:ind w:right="8"/>
              <w:jc w:val="right"/>
              <w:rPr>
                <w:lang w:eastAsia="zh-CN"/>
              </w:rPr>
            </w:pPr>
            <w:r>
              <w:rPr>
                <w:spacing w:val="7"/>
                <w:lang w:eastAsia="zh-CN"/>
              </w:rPr>
              <w:t>3.审查责任：对案件的违法事实、收集的证据、办案的程序、</w:t>
            </w:r>
          </w:p>
        </w:tc>
        <w:tc>
          <w:tcPr>
            <w:tcW w:w="1900" w:type="dxa"/>
          </w:tcPr>
          <w:p w14:paraId="3DC52EBB">
            <w:pPr>
              <w:spacing w:line="254" w:lineRule="auto"/>
              <w:rPr>
                <w:lang w:eastAsia="zh-CN"/>
              </w:rPr>
            </w:pPr>
          </w:p>
          <w:p w14:paraId="61150F4A">
            <w:pPr>
              <w:spacing w:line="255" w:lineRule="auto"/>
              <w:rPr>
                <w:lang w:eastAsia="zh-CN"/>
              </w:rPr>
            </w:pPr>
          </w:p>
          <w:p w14:paraId="63ED5E04">
            <w:pPr>
              <w:pStyle w:val="8"/>
              <w:spacing w:before="65" w:line="254" w:lineRule="auto"/>
              <w:ind w:left="122" w:right="109" w:hanging="4"/>
              <w:jc w:val="both"/>
              <w:rPr>
                <w:lang w:eastAsia="zh-CN"/>
              </w:rPr>
            </w:pPr>
            <w:r>
              <w:rPr>
                <w:spacing w:val="8"/>
                <w:lang w:eastAsia="zh-CN"/>
              </w:rPr>
              <w:t>局机关负有监管职责的股室和执法大队</w:t>
            </w:r>
          </w:p>
        </w:tc>
      </w:tr>
    </w:tbl>
    <w:p w14:paraId="22634C66">
      <w:pPr>
        <w:spacing w:line="52" w:lineRule="exact"/>
        <w:rPr>
          <w:sz w:val="4"/>
          <w:lang w:eastAsia="zh-CN"/>
        </w:rPr>
      </w:pPr>
    </w:p>
    <w:p w14:paraId="72FD907C">
      <w:pPr>
        <w:spacing w:line="52" w:lineRule="exact"/>
        <w:rPr>
          <w:sz w:val="4"/>
          <w:szCs w:val="4"/>
          <w:lang w:eastAsia="zh-CN"/>
        </w:rPr>
        <w:sectPr>
          <w:footerReference r:id="rId8" w:type="default"/>
          <w:pgSz w:w="16839" w:h="11906"/>
          <w:pgMar w:top="1012" w:right="1684" w:bottom="1569" w:left="772" w:header="0" w:footer="1205" w:gutter="0"/>
          <w:pgNumType w:fmt="decimal"/>
          <w:cols w:space="720" w:num="1"/>
        </w:sectPr>
      </w:pPr>
    </w:p>
    <w:tbl>
      <w:tblPr>
        <w:tblStyle w:val="7"/>
        <w:tblpPr w:leftFromText="180" w:rightFromText="180" w:vertAnchor="text" w:horzAnchor="page" w:tblpX="1190" w:tblpY="28"/>
        <w:tblOverlap w:val="never"/>
        <w:tblW w:w="143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03F4A7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5" w:hRule="atLeast"/>
        </w:trPr>
        <w:tc>
          <w:tcPr>
            <w:tcW w:w="440" w:type="dxa"/>
          </w:tcPr>
          <w:p w14:paraId="5CF90A75">
            <w:pPr>
              <w:rPr>
                <w:lang w:eastAsia="zh-CN"/>
              </w:rPr>
            </w:pPr>
          </w:p>
        </w:tc>
        <w:tc>
          <w:tcPr>
            <w:tcW w:w="442" w:type="dxa"/>
          </w:tcPr>
          <w:p w14:paraId="0298D1AD">
            <w:pPr>
              <w:rPr>
                <w:lang w:eastAsia="zh-CN"/>
              </w:rPr>
            </w:pPr>
          </w:p>
        </w:tc>
        <w:tc>
          <w:tcPr>
            <w:tcW w:w="1732" w:type="dxa"/>
          </w:tcPr>
          <w:p w14:paraId="2E417FCE">
            <w:pPr>
              <w:pStyle w:val="8"/>
              <w:spacing w:before="37" w:line="252" w:lineRule="auto"/>
              <w:ind w:left="111" w:right="107"/>
              <w:jc w:val="both"/>
              <w:rPr>
                <w:lang w:eastAsia="zh-CN"/>
              </w:rPr>
            </w:pPr>
            <w:r>
              <w:rPr>
                <w:spacing w:val="15"/>
                <w:lang w:eastAsia="zh-CN"/>
              </w:rPr>
              <w:t>议或者未指定专职安全生产管理人员进行安全检</w:t>
            </w:r>
            <w:r>
              <w:rPr>
                <w:spacing w:val="8"/>
                <w:lang w:eastAsia="zh-CN"/>
              </w:rPr>
              <w:t>查与协调的处罚</w:t>
            </w:r>
          </w:p>
        </w:tc>
        <w:tc>
          <w:tcPr>
            <w:tcW w:w="4123" w:type="dxa"/>
          </w:tcPr>
          <w:p w14:paraId="4992F907">
            <w:pPr>
              <w:rPr>
                <w:lang w:eastAsia="zh-CN"/>
              </w:rPr>
            </w:pPr>
          </w:p>
        </w:tc>
        <w:tc>
          <w:tcPr>
            <w:tcW w:w="5739" w:type="dxa"/>
          </w:tcPr>
          <w:p w14:paraId="7CC4124C">
            <w:pPr>
              <w:pStyle w:val="8"/>
              <w:spacing w:before="38" w:line="250" w:lineRule="auto"/>
              <w:ind w:left="113" w:right="103" w:firstLine="1"/>
              <w:jc w:val="both"/>
              <w:rPr>
                <w:lang w:eastAsia="zh-CN"/>
              </w:rPr>
            </w:pP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5189B0A0">
            <w:pPr>
              <w:pStyle w:val="8"/>
              <w:spacing w:before="1"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3C0F56CC">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35B60022">
            <w:pPr>
              <w:pStyle w:val="8"/>
              <w:spacing w:before="24" w:line="225" w:lineRule="auto"/>
              <w:ind w:left="115"/>
              <w:rPr>
                <w:lang w:eastAsia="zh-CN"/>
              </w:rPr>
            </w:pPr>
            <w:r>
              <w:rPr>
                <w:spacing w:val="8"/>
                <w:lang w:eastAsia="zh-CN"/>
              </w:rPr>
              <w:t>6.送达责任：依法将行政处罚决定书送达当事人。</w:t>
            </w:r>
          </w:p>
          <w:p w14:paraId="680C7A6B">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06786CF">
            <w:pPr>
              <w:pStyle w:val="8"/>
              <w:spacing w:before="27" w:line="215" w:lineRule="auto"/>
              <w:ind w:left="114"/>
              <w:rPr>
                <w:lang w:eastAsia="zh-CN"/>
              </w:rPr>
            </w:pPr>
            <w:r>
              <w:rPr>
                <w:spacing w:val="8"/>
                <w:lang w:eastAsia="zh-CN"/>
              </w:rPr>
              <w:t>8.法律法规规章文件规定应履行的其他责任。</w:t>
            </w:r>
          </w:p>
        </w:tc>
        <w:tc>
          <w:tcPr>
            <w:tcW w:w="1900" w:type="dxa"/>
          </w:tcPr>
          <w:p w14:paraId="76249E64">
            <w:pPr>
              <w:rPr>
                <w:lang w:eastAsia="zh-CN"/>
              </w:rPr>
            </w:pPr>
          </w:p>
        </w:tc>
      </w:tr>
      <w:tr w14:paraId="325B94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2" w:hRule="atLeast"/>
        </w:trPr>
        <w:tc>
          <w:tcPr>
            <w:tcW w:w="440" w:type="dxa"/>
          </w:tcPr>
          <w:p w14:paraId="258C2455">
            <w:pPr>
              <w:spacing w:line="249" w:lineRule="auto"/>
              <w:rPr>
                <w:lang w:eastAsia="zh-CN"/>
              </w:rPr>
            </w:pPr>
          </w:p>
          <w:p w14:paraId="59CD17C3">
            <w:pPr>
              <w:spacing w:line="249" w:lineRule="auto"/>
              <w:rPr>
                <w:lang w:eastAsia="zh-CN"/>
              </w:rPr>
            </w:pPr>
          </w:p>
          <w:p w14:paraId="089ABD91">
            <w:pPr>
              <w:spacing w:line="250" w:lineRule="auto"/>
              <w:rPr>
                <w:lang w:eastAsia="zh-CN"/>
              </w:rPr>
            </w:pPr>
          </w:p>
          <w:p w14:paraId="0402D8C6">
            <w:pPr>
              <w:spacing w:line="250" w:lineRule="auto"/>
              <w:rPr>
                <w:lang w:eastAsia="zh-CN"/>
              </w:rPr>
            </w:pPr>
          </w:p>
          <w:p w14:paraId="01888575">
            <w:pPr>
              <w:spacing w:line="250" w:lineRule="auto"/>
              <w:rPr>
                <w:lang w:eastAsia="zh-CN"/>
              </w:rPr>
            </w:pPr>
          </w:p>
          <w:p w14:paraId="45BD27ED">
            <w:pPr>
              <w:spacing w:line="250" w:lineRule="auto"/>
              <w:rPr>
                <w:lang w:eastAsia="zh-CN"/>
              </w:rPr>
            </w:pPr>
          </w:p>
          <w:p w14:paraId="03A4DD90">
            <w:pPr>
              <w:spacing w:line="250" w:lineRule="auto"/>
              <w:rPr>
                <w:lang w:eastAsia="zh-CN"/>
              </w:rPr>
            </w:pPr>
          </w:p>
          <w:p w14:paraId="3E34CF2E">
            <w:pPr>
              <w:spacing w:line="250" w:lineRule="auto"/>
              <w:rPr>
                <w:lang w:eastAsia="zh-CN"/>
              </w:rPr>
            </w:pPr>
          </w:p>
          <w:p w14:paraId="0AB10628">
            <w:pPr>
              <w:pStyle w:val="8"/>
              <w:spacing w:before="65" w:line="268" w:lineRule="exact"/>
              <w:ind w:left="119"/>
            </w:pPr>
            <w:r>
              <w:rPr>
                <w:rFonts w:hint="eastAsia"/>
                <w:spacing w:val="-2"/>
                <w:position w:val="1"/>
                <w:lang w:eastAsia="zh-CN"/>
              </w:rPr>
              <w:t>1</w:t>
            </w:r>
            <w:r>
              <w:rPr>
                <w:spacing w:val="-2"/>
                <w:position w:val="1"/>
              </w:rPr>
              <w:t>5</w:t>
            </w:r>
          </w:p>
        </w:tc>
        <w:tc>
          <w:tcPr>
            <w:tcW w:w="442" w:type="dxa"/>
            <w:textDirection w:val="tbRlV"/>
          </w:tcPr>
          <w:p w14:paraId="19849C51">
            <w:pPr>
              <w:pStyle w:val="8"/>
              <w:spacing w:before="125" w:line="217" w:lineRule="auto"/>
              <w:ind w:left="1667"/>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2ACBB843">
            <w:pPr>
              <w:pStyle w:val="8"/>
              <w:spacing w:before="36" w:line="249" w:lineRule="auto"/>
              <w:ind w:left="109" w:right="39"/>
              <w:rPr>
                <w:lang w:eastAsia="zh-CN"/>
              </w:rPr>
            </w:pPr>
            <w:r>
              <w:rPr>
                <w:spacing w:val="17"/>
                <w:lang w:eastAsia="zh-CN"/>
              </w:rPr>
              <w:t>对生产、经营、</w:t>
            </w:r>
            <w:r>
              <w:rPr>
                <w:spacing w:val="15"/>
                <w:lang w:eastAsia="zh-CN"/>
              </w:rPr>
              <w:t>储存、使用危险物品的车间、商店、仓库与员工宿舍在同一座建筑内，或者与员工宿舍的距离不</w:t>
            </w:r>
            <w:r>
              <w:rPr>
                <w:spacing w:val="-1"/>
                <w:lang w:eastAsia="zh-CN"/>
              </w:rPr>
              <w:t>符</w:t>
            </w:r>
            <w:r>
              <w:rPr>
                <w:spacing w:val="-36"/>
                <w:lang w:eastAsia="zh-CN"/>
              </w:rPr>
              <w:t xml:space="preserve"> </w:t>
            </w:r>
            <w:r>
              <w:rPr>
                <w:spacing w:val="-1"/>
                <w:lang w:eastAsia="zh-CN"/>
              </w:rPr>
              <w:t>合</w:t>
            </w:r>
            <w:r>
              <w:rPr>
                <w:spacing w:val="-35"/>
                <w:lang w:eastAsia="zh-CN"/>
              </w:rPr>
              <w:t xml:space="preserve"> </w:t>
            </w:r>
            <w:r>
              <w:rPr>
                <w:spacing w:val="-1"/>
                <w:lang w:eastAsia="zh-CN"/>
              </w:rPr>
              <w:t>安</w:t>
            </w:r>
            <w:r>
              <w:rPr>
                <w:spacing w:val="-39"/>
                <w:lang w:eastAsia="zh-CN"/>
              </w:rPr>
              <w:t xml:space="preserve"> </w:t>
            </w:r>
            <w:r>
              <w:rPr>
                <w:spacing w:val="-1"/>
                <w:lang w:eastAsia="zh-CN"/>
              </w:rPr>
              <w:t>全</w:t>
            </w:r>
            <w:r>
              <w:rPr>
                <w:spacing w:val="-38"/>
                <w:lang w:eastAsia="zh-CN"/>
              </w:rPr>
              <w:t xml:space="preserve"> </w:t>
            </w:r>
            <w:r>
              <w:rPr>
                <w:spacing w:val="-1"/>
                <w:lang w:eastAsia="zh-CN"/>
              </w:rPr>
              <w:t>要</w:t>
            </w:r>
            <w:r>
              <w:rPr>
                <w:spacing w:val="-38"/>
                <w:lang w:eastAsia="zh-CN"/>
              </w:rPr>
              <w:t xml:space="preserve"> </w:t>
            </w:r>
            <w:r>
              <w:rPr>
                <w:spacing w:val="-1"/>
                <w:lang w:eastAsia="zh-CN"/>
              </w:rPr>
              <w:t>求</w:t>
            </w:r>
            <w:r>
              <w:rPr>
                <w:spacing w:val="15"/>
                <w:lang w:eastAsia="zh-CN"/>
              </w:rPr>
              <w:t>的，生产经营场和员工宿舍未设有符合紧急疏散</w:t>
            </w:r>
            <w:r>
              <w:rPr>
                <w:spacing w:val="-3"/>
                <w:lang w:eastAsia="zh-CN"/>
              </w:rPr>
              <w:t>需要、标志明显、</w:t>
            </w:r>
            <w:r>
              <w:rPr>
                <w:spacing w:val="-7"/>
                <w:lang w:eastAsia="zh-CN"/>
              </w:rPr>
              <w:t>保</w:t>
            </w:r>
            <w:r>
              <w:rPr>
                <w:spacing w:val="-37"/>
                <w:lang w:eastAsia="zh-CN"/>
              </w:rPr>
              <w:t xml:space="preserve"> </w:t>
            </w:r>
            <w:r>
              <w:rPr>
                <w:spacing w:val="-7"/>
                <w:lang w:eastAsia="zh-CN"/>
              </w:rPr>
              <w:t>持</w:t>
            </w:r>
            <w:r>
              <w:rPr>
                <w:spacing w:val="-30"/>
                <w:lang w:eastAsia="zh-CN"/>
              </w:rPr>
              <w:t xml:space="preserve"> </w:t>
            </w:r>
            <w:r>
              <w:rPr>
                <w:spacing w:val="-7"/>
                <w:lang w:eastAsia="zh-CN"/>
              </w:rPr>
              <w:t>畅</w:t>
            </w:r>
            <w:r>
              <w:rPr>
                <w:spacing w:val="-39"/>
                <w:lang w:eastAsia="zh-CN"/>
              </w:rPr>
              <w:t xml:space="preserve"> </w:t>
            </w:r>
            <w:r>
              <w:rPr>
                <w:spacing w:val="-7"/>
                <w:lang w:eastAsia="zh-CN"/>
              </w:rPr>
              <w:t>通</w:t>
            </w:r>
            <w:r>
              <w:rPr>
                <w:spacing w:val="-23"/>
                <w:lang w:eastAsia="zh-CN"/>
              </w:rPr>
              <w:t xml:space="preserve"> </w:t>
            </w:r>
            <w:r>
              <w:rPr>
                <w:spacing w:val="-7"/>
                <w:lang w:eastAsia="zh-CN"/>
              </w:rPr>
              <w:t>的</w:t>
            </w:r>
            <w:r>
              <w:rPr>
                <w:spacing w:val="-21"/>
                <w:lang w:eastAsia="zh-CN"/>
              </w:rPr>
              <w:t xml:space="preserve"> </w:t>
            </w:r>
            <w:r>
              <w:rPr>
                <w:spacing w:val="-7"/>
                <w:lang w:eastAsia="zh-CN"/>
              </w:rPr>
              <w:t>出</w:t>
            </w:r>
            <w:r>
              <w:rPr>
                <w:spacing w:val="17"/>
                <w:lang w:eastAsia="zh-CN"/>
              </w:rPr>
              <w:t>口、疏散通道，</w:t>
            </w:r>
            <w:r>
              <w:rPr>
                <w:spacing w:val="-3"/>
                <w:lang w:eastAsia="zh-CN"/>
              </w:rPr>
              <w:t>或者占用、锁闭、</w:t>
            </w:r>
            <w:r>
              <w:rPr>
                <w:spacing w:val="15"/>
                <w:lang w:eastAsia="zh-CN"/>
              </w:rPr>
              <w:t>封堵出口、疏散</w:t>
            </w:r>
          </w:p>
        </w:tc>
        <w:tc>
          <w:tcPr>
            <w:tcW w:w="4123" w:type="dxa"/>
          </w:tcPr>
          <w:p w14:paraId="056EDE0A">
            <w:pPr>
              <w:spacing w:line="249" w:lineRule="auto"/>
              <w:rPr>
                <w:lang w:eastAsia="zh-CN"/>
              </w:rPr>
            </w:pPr>
          </w:p>
          <w:p w14:paraId="6953C869">
            <w:pPr>
              <w:spacing w:line="249" w:lineRule="auto"/>
              <w:rPr>
                <w:lang w:eastAsia="zh-CN"/>
              </w:rPr>
            </w:pPr>
          </w:p>
          <w:p w14:paraId="674EF424">
            <w:pPr>
              <w:spacing w:line="249" w:lineRule="auto"/>
              <w:rPr>
                <w:lang w:eastAsia="zh-CN"/>
              </w:rPr>
            </w:pPr>
          </w:p>
          <w:p w14:paraId="184758A5">
            <w:pPr>
              <w:spacing w:line="250" w:lineRule="auto"/>
              <w:rPr>
                <w:lang w:eastAsia="zh-CN"/>
              </w:rPr>
            </w:pPr>
          </w:p>
          <w:p w14:paraId="55ABBF40">
            <w:pPr>
              <w:spacing w:line="250" w:lineRule="auto"/>
              <w:rPr>
                <w:lang w:eastAsia="zh-CN"/>
              </w:rPr>
            </w:pPr>
          </w:p>
          <w:p w14:paraId="3FF4F7E4">
            <w:pPr>
              <w:spacing w:line="250" w:lineRule="auto"/>
              <w:rPr>
                <w:lang w:eastAsia="zh-CN"/>
              </w:rPr>
            </w:pPr>
          </w:p>
          <w:p w14:paraId="4176CFE6">
            <w:pPr>
              <w:spacing w:line="250" w:lineRule="auto"/>
              <w:rPr>
                <w:lang w:eastAsia="zh-CN"/>
              </w:rPr>
            </w:pPr>
          </w:p>
          <w:p w14:paraId="38A1E8AE">
            <w:pPr>
              <w:spacing w:line="250" w:lineRule="auto"/>
              <w:rPr>
                <w:lang w:eastAsia="zh-CN"/>
              </w:rPr>
            </w:pPr>
          </w:p>
          <w:p w14:paraId="65EC2ABA">
            <w:pPr>
              <w:pStyle w:val="8"/>
              <w:spacing w:before="65" w:line="228" w:lineRule="auto"/>
              <w:ind w:left="116"/>
              <w:rPr>
                <w:lang w:eastAsia="zh-CN"/>
              </w:rPr>
            </w:pPr>
            <w:r>
              <w:rPr>
                <w:spacing w:val="6"/>
                <w:lang w:eastAsia="zh-CN"/>
              </w:rPr>
              <w:t>《中华人民共和国安全生产法》第</w:t>
            </w:r>
            <w:r>
              <w:rPr>
                <w:spacing w:val="-14"/>
                <w:lang w:eastAsia="zh-CN"/>
              </w:rPr>
              <w:t xml:space="preserve"> </w:t>
            </w:r>
            <w:r>
              <w:rPr>
                <w:spacing w:val="6"/>
                <w:lang w:eastAsia="zh-CN"/>
              </w:rPr>
              <w:t>105</w:t>
            </w:r>
            <w:r>
              <w:rPr>
                <w:spacing w:val="-34"/>
                <w:lang w:eastAsia="zh-CN"/>
              </w:rPr>
              <w:t xml:space="preserve"> </w:t>
            </w:r>
            <w:r>
              <w:rPr>
                <w:spacing w:val="6"/>
                <w:lang w:eastAsia="zh-CN"/>
              </w:rPr>
              <w:t>条</w:t>
            </w:r>
          </w:p>
        </w:tc>
        <w:tc>
          <w:tcPr>
            <w:tcW w:w="5739" w:type="dxa"/>
          </w:tcPr>
          <w:p w14:paraId="18C54E92">
            <w:pPr>
              <w:pStyle w:val="8"/>
              <w:spacing w:before="32"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008A892D">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1482C887">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7064368D">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203A9BA3">
            <w:pPr>
              <w:pStyle w:val="8"/>
              <w:spacing w:before="22" w:line="234" w:lineRule="auto"/>
              <w:ind w:left="130" w:right="103" w:hanging="12"/>
              <w:rPr>
                <w:lang w:eastAsia="zh-CN"/>
              </w:rPr>
            </w:pPr>
            <w:r>
              <w:rPr>
                <w:spacing w:val="11"/>
                <w:lang w:eastAsia="zh-CN"/>
              </w:rPr>
              <w:t>5.决定责任：依法应当给予行政处罚的，制作盖有行政机关印章的行政处罚决定书，载明违法事实、证据、处罚种类和</w:t>
            </w:r>
          </w:p>
        </w:tc>
        <w:tc>
          <w:tcPr>
            <w:tcW w:w="1900" w:type="dxa"/>
          </w:tcPr>
          <w:p w14:paraId="0D8FBB55">
            <w:pPr>
              <w:spacing w:line="246" w:lineRule="auto"/>
              <w:rPr>
                <w:lang w:eastAsia="zh-CN"/>
              </w:rPr>
            </w:pPr>
          </w:p>
          <w:p w14:paraId="4BEDC342">
            <w:pPr>
              <w:spacing w:line="246" w:lineRule="auto"/>
              <w:rPr>
                <w:lang w:eastAsia="zh-CN"/>
              </w:rPr>
            </w:pPr>
          </w:p>
          <w:p w14:paraId="30C1B476">
            <w:pPr>
              <w:spacing w:line="246" w:lineRule="auto"/>
              <w:rPr>
                <w:lang w:eastAsia="zh-CN"/>
              </w:rPr>
            </w:pPr>
          </w:p>
          <w:p w14:paraId="7901E1D8">
            <w:pPr>
              <w:spacing w:line="246" w:lineRule="auto"/>
              <w:rPr>
                <w:lang w:eastAsia="zh-CN"/>
              </w:rPr>
            </w:pPr>
          </w:p>
          <w:p w14:paraId="0BF646CD">
            <w:pPr>
              <w:spacing w:line="246" w:lineRule="auto"/>
              <w:rPr>
                <w:lang w:eastAsia="zh-CN"/>
              </w:rPr>
            </w:pPr>
          </w:p>
          <w:p w14:paraId="02E85874">
            <w:pPr>
              <w:spacing w:line="247" w:lineRule="auto"/>
              <w:rPr>
                <w:lang w:eastAsia="zh-CN"/>
              </w:rPr>
            </w:pPr>
          </w:p>
          <w:p w14:paraId="0B4F969C">
            <w:pPr>
              <w:spacing w:line="247" w:lineRule="auto"/>
              <w:rPr>
                <w:lang w:eastAsia="zh-CN"/>
              </w:rPr>
            </w:pPr>
          </w:p>
          <w:p w14:paraId="740727CE">
            <w:pPr>
              <w:pStyle w:val="8"/>
              <w:spacing w:before="65" w:line="254" w:lineRule="auto"/>
              <w:ind w:left="122" w:right="109" w:hanging="4"/>
              <w:jc w:val="both"/>
              <w:rPr>
                <w:lang w:eastAsia="zh-CN"/>
              </w:rPr>
            </w:pPr>
            <w:r>
              <w:rPr>
                <w:spacing w:val="8"/>
                <w:lang w:eastAsia="zh-CN"/>
              </w:rPr>
              <w:t>局机关负有监管职责的股室和执法大队</w:t>
            </w:r>
          </w:p>
        </w:tc>
      </w:tr>
    </w:tbl>
    <w:p w14:paraId="0CBE7AA2">
      <w:pPr>
        <w:spacing w:line="52" w:lineRule="exact"/>
        <w:rPr>
          <w:sz w:val="4"/>
          <w:szCs w:val="4"/>
          <w:lang w:eastAsia="zh-CN"/>
        </w:rPr>
        <w:sectPr>
          <w:footerReference r:id="rId9" w:type="default"/>
          <w:pgSz w:w="16839" w:h="11906"/>
          <w:pgMar w:top="1012" w:right="1684" w:bottom="1569" w:left="772" w:header="0" w:footer="1203" w:gutter="0"/>
          <w:pgNumType w:fmt="decimal"/>
          <w:cols w:space="720" w:num="1"/>
        </w:sect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06275B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5" w:hRule="atLeast"/>
        </w:trPr>
        <w:tc>
          <w:tcPr>
            <w:tcW w:w="440" w:type="dxa"/>
          </w:tcPr>
          <w:p w14:paraId="4C37CE23">
            <w:pPr>
              <w:rPr>
                <w:lang w:eastAsia="zh-CN"/>
              </w:rPr>
            </w:pPr>
          </w:p>
        </w:tc>
        <w:tc>
          <w:tcPr>
            <w:tcW w:w="442" w:type="dxa"/>
          </w:tcPr>
          <w:p w14:paraId="340FE1D3">
            <w:pPr>
              <w:rPr>
                <w:lang w:eastAsia="zh-CN"/>
              </w:rPr>
            </w:pPr>
          </w:p>
        </w:tc>
        <w:tc>
          <w:tcPr>
            <w:tcW w:w="1732" w:type="dxa"/>
          </w:tcPr>
          <w:p w14:paraId="5BC74B41">
            <w:pPr>
              <w:pStyle w:val="8"/>
              <w:spacing w:before="36" w:line="231" w:lineRule="auto"/>
              <w:ind w:left="110"/>
            </w:pPr>
            <w:r>
              <w:rPr>
                <w:spacing w:val="8"/>
              </w:rPr>
              <w:t>通道的处罚</w:t>
            </w:r>
          </w:p>
        </w:tc>
        <w:tc>
          <w:tcPr>
            <w:tcW w:w="4123" w:type="dxa"/>
          </w:tcPr>
          <w:p w14:paraId="14157463"/>
        </w:tc>
        <w:tc>
          <w:tcPr>
            <w:tcW w:w="5739" w:type="dxa"/>
          </w:tcPr>
          <w:p w14:paraId="47C39DFD">
            <w:pPr>
              <w:pStyle w:val="8"/>
              <w:spacing w:before="38" w:line="250" w:lineRule="auto"/>
              <w:ind w:left="138" w:right="103" w:hanging="23"/>
              <w:rPr>
                <w:lang w:eastAsia="zh-CN"/>
              </w:rPr>
            </w:pPr>
            <w:r>
              <w:rPr>
                <w:spacing w:val="12"/>
                <w:lang w:eastAsia="zh-CN"/>
              </w:rPr>
              <w:t>依据、行政处罚的履行方式和期限、权利救济途径和期限等</w:t>
            </w:r>
            <w:r>
              <w:rPr>
                <w:spacing w:val="-6"/>
                <w:lang w:eastAsia="zh-CN"/>
              </w:rPr>
              <w:t>内容。</w:t>
            </w:r>
          </w:p>
          <w:p w14:paraId="3A09C011">
            <w:pPr>
              <w:pStyle w:val="8"/>
              <w:spacing w:line="224" w:lineRule="auto"/>
              <w:ind w:left="115"/>
              <w:rPr>
                <w:lang w:eastAsia="zh-CN"/>
              </w:rPr>
            </w:pPr>
            <w:r>
              <w:rPr>
                <w:spacing w:val="8"/>
                <w:lang w:eastAsia="zh-CN"/>
              </w:rPr>
              <w:t>6.送达责任：依法将行政处罚决定书送达当事人。</w:t>
            </w:r>
          </w:p>
          <w:p w14:paraId="1893AF2F">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5AAC8CA9">
            <w:pPr>
              <w:pStyle w:val="8"/>
              <w:spacing w:before="25" w:line="217" w:lineRule="auto"/>
              <w:ind w:left="114"/>
              <w:rPr>
                <w:lang w:eastAsia="zh-CN"/>
              </w:rPr>
            </w:pPr>
            <w:r>
              <w:rPr>
                <w:spacing w:val="8"/>
                <w:lang w:eastAsia="zh-CN"/>
              </w:rPr>
              <w:t>8.法律法规规章文件规定应履行的其他责任。</w:t>
            </w:r>
          </w:p>
        </w:tc>
        <w:tc>
          <w:tcPr>
            <w:tcW w:w="1900" w:type="dxa"/>
          </w:tcPr>
          <w:p w14:paraId="16171ADA">
            <w:pPr>
              <w:rPr>
                <w:lang w:eastAsia="zh-CN"/>
              </w:rPr>
            </w:pPr>
          </w:p>
        </w:tc>
      </w:tr>
      <w:tr w14:paraId="450357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00AC45D2">
            <w:pPr>
              <w:spacing w:line="245" w:lineRule="auto"/>
              <w:rPr>
                <w:lang w:eastAsia="zh-CN"/>
              </w:rPr>
            </w:pPr>
          </w:p>
          <w:p w14:paraId="1D6922EE">
            <w:pPr>
              <w:spacing w:line="245" w:lineRule="auto"/>
              <w:rPr>
                <w:lang w:eastAsia="zh-CN"/>
              </w:rPr>
            </w:pPr>
          </w:p>
          <w:p w14:paraId="5C564C0E">
            <w:pPr>
              <w:spacing w:line="245" w:lineRule="auto"/>
              <w:rPr>
                <w:lang w:eastAsia="zh-CN"/>
              </w:rPr>
            </w:pPr>
          </w:p>
          <w:p w14:paraId="61C2D645">
            <w:pPr>
              <w:spacing w:line="245" w:lineRule="auto"/>
              <w:rPr>
                <w:lang w:eastAsia="zh-CN"/>
              </w:rPr>
            </w:pPr>
          </w:p>
          <w:p w14:paraId="219C0D74">
            <w:pPr>
              <w:spacing w:line="245" w:lineRule="auto"/>
              <w:rPr>
                <w:lang w:eastAsia="zh-CN"/>
              </w:rPr>
            </w:pPr>
          </w:p>
          <w:p w14:paraId="763D61B0">
            <w:pPr>
              <w:spacing w:line="245" w:lineRule="auto"/>
              <w:rPr>
                <w:lang w:eastAsia="zh-CN"/>
              </w:rPr>
            </w:pPr>
          </w:p>
          <w:p w14:paraId="1749B124">
            <w:pPr>
              <w:spacing w:line="245" w:lineRule="auto"/>
              <w:rPr>
                <w:lang w:eastAsia="zh-CN"/>
              </w:rPr>
            </w:pPr>
          </w:p>
          <w:p w14:paraId="42D92330">
            <w:pPr>
              <w:spacing w:line="245" w:lineRule="auto"/>
              <w:rPr>
                <w:lang w:eastAsia="zh-CN"/>
              </w:rPr>
            </w:pPr>
          </w:p>
          <w:p w14:paraId="15326603">
            <w:pPr>
              <w:spacing w:line="246" w:lineRule="auto"/>
              <w:rPr>
                <w:lang w:eastAsia="zh-CN"/>
              </w:rPr>
            </w:pPr>
          </w:p>
          <w:p w14:paraId="718171C4">
            <w:pPr>
              <w:spacing w:line="246" w:lineRule="auto"/>
              <w:rPr>
                <w:lang w:eastAsia="zh-CN"/>
              </w:rPr>
            </w:pPr>
          </w:p>
          <w:p w14:paraId="5143EB7E">
            <w:pPr>
              <w:spacing w:line="246" w:lineRule="auto"/>
              <w:rPr>
                <w:lang w:eastAsia="zh-CN"/>
              </w:rPr>
            </w:pPr>
          </w:p>
          <w:p w14:paraId="54B162BE">
            <w:pPr>
              <w:spacing w:line="246" w:lineRule="auto"/>
              <w:rPr>
                <w:lang w:eastAsia="zh-CN"/>
              </w:rPr>
            </w:pPr>
          </w:p>
          <w:p w14:paraId="76479659">
            <w:pPr>
              <w:pStyle w:val="8"/>
              <w:spacing w:before="65" w:line="269" w:lineRule="exact"/>
              <w:ind w:left="119"/>
            </w:pPr>
            <w:r>
              <w:rPr>
                <w:rFonts w:hint="eastAsia"/>
                <w:spacing w:val="-2"/>
                <w:position w:val="1"/>
                <w:lang w:eastAsia="zh-CN"/>
              </w:rPr>
              <w:t>1</w:t>
            </w:r>
            <w:r>
              <w:rPr>
                <w:spacing w:val="-2"/>
                <w:position w:val="1"/>
              </w:rPr>
              <w:t>6</w:t>
            </w:r>
          </w:p>
        </w:tc>
        <w:tc>
          <w:tcPr>
            <w:tcW w:w="442" w:type="dxa"/>
            <w:textDirection w:val="tbRlV"/>
          </w:tcPr>
          <w:p w14:paraId="0D6E57A9">
            <w:pPr>
              <w:pStyle w:val="8"/>
              <w:spacing w:before="125" w:line="217" w:lineRule="auto"/>
              <w:ind w:left="2617"/>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184FDBE1">
            <w:pPr>
              <w:spacing w:line="266" w:lineRule="auto"/>
              <w:rPr>
                <w:lang w:eastAsia="zh-CN"/>
              </w:rPr>
            </w:pPr>
          </w:p>
          <w:p w14:paraId="076B89D5">
            <w:pPr>
              <w:spacing w:line="266" w:lineRule="auto"/>
              <w:rPr>
                <w:lang w:eastAsia="zh-CN"/>
              </w:rPr>
            </w:pPr>
          </w:p>
          <w:p w14:paraId="4C010294">
            <w:pPr>
              <w:spacing w:line="267" w:lineRule="auto"/>
              <w:rPr>
                <w:lang w:eastAsia="zh-CN"/>
              </w:rPr>
            </w:pPr>
          </w:p>
          <w:p w14:paraId="309417C7">
            <w:pPr>
              <w:spacing w:line="267" w:lineRule="auto"/>
              <w:rPr>
                <w:lang w:eastAsia="zh-CN"/>
              </w:rPr>
            </w:pPr>
          </w:p>
          <w:p w14:paraId="47B02B0B">
            <w:pPr>
              <w:spacing w:line="267" w:lineRule="auto"/>
              <w:rPr>
                <w:lang w:eastAsia="zh-CN"/>
              </w:rPr>
            </w:pPr>
          </w:p>
          <w:p w14:paraId="7EC3C3C1">
            <w:pPr>
              <w:spacing w:line="267" w:lineRule="auto"/>
              <w:rPr>
                <w:lang w:eastAsia="zh-CN"/>
              </w:rPr>
            </w:pPr>
          </w:p>
          <w:p w14:paraId="67E7ACB7">
            <w:pPr>
              <w:spacing w:line="267" w:lineRule="auto"/>
              <w:rPr>
                <w:lang w:eastAsia="zh-CN"/>
              </w:rPr>
            </w:pPr>
          </w:p>
          <w:p w14:paraId="7435631F">
            <w:pPr>
              <w:spacing w:line="267" w:lineRule="auto"/>
              <w:rPr>
                <w:lang w:eastAsia="zh-CN"/>
              </w:rPr>
            </w:pPr>
          </w:p>
          <w:p w14:paraId="09B95382">
            <w:pPr>
              <w:pStyle w:val="8"/>
              <w:spacing w:before="65" w:line="251" w:lineRule="auto"/>
              <w:ind w:left="109" w:right="107"/>
              <w:jc w:val="both"/>
              <w:rPr>
                <w:lang w:eastAsia="zh-CN"/>
              </w:rPr>
            </w:pPr>
            <w:r>
              <w:rPr>
                <w:spacing w:val="15"/>
                <w:lang w:eastAsia="zh-CN"/>
              </w:rPr>
              <w:t>对生产经营单位与从业人员订立协议，免除或者减轻其对从业人员因生产安全事故伤亡依法应承</w:t>
            </w:r>
          </w:p>
          <w:p w14:paraId="1BC92185">
            <w:pPr>
              <w:pStyle w:val="8"/>
              <w:spacing w:line="224" w:lineRule="auto"/>
              <w:ind w:left="111"/>
            </w:pPr>
            <w:r>
              <w:rPr>
                <w:spacing w:val="8"/>
              </w:rPr>
              <w:t>担的责任的处罚</w:t>
            </w:r>
          </w:p>
        </w:tc>
        <w:tc>
          <w:tcPr>
            <w:tcW w:w="4123" w:type="dxa"/>
          </w:tcPr>
          <w:p w14:paraId="783698C4">
            <w:pPr>
              <w:spacing w:line="245" w:lineRule="auto"/>
              <w:rPr>
                <w:lang w:eastAsia="zh-CN"/>
              </w:rPr>
            </w:pPr>
          </w:p>
          <w:p w14:paraId="0D0E87BA">
            <w:pPr>
              <w:spacing w:line="245" w:lineRule="auto"/>
              <w:rPr>
                <w:lang w:eastAsia="zh-CN"/>
              </w:rPr>
            </w:pPr>
          </w:p>
          <w:p w14:paraId="40F36858">
            <w:pPr>
              <w:spacing w:line="245" w:lineRule="auto"/>
              <w:rPr>
                <w:lang w:eastAsia="zh-CN"/>
              </w:rPr>
            </w:pPr>
          </w:p>
          <w:p w14:paraId="5624E70A">
            <w:pPr>
              <w:spacing w:line="245" w:lineRule="auto"/>
              <w:rPr>
                <w:lang w:eastAsia="zh-CN"/>
              </w:rPr>
            </w:pPr>
          </w:p>
          <w:p w14:paraId="5E4BEE24">
            <w:pPr>
              <w:spacing w:line="245" w:lineRule="auto"/>
              <w:rPr>
                <w:lang w:eastAsia="zh-CN"/>
              </w:rPr>
            </w:pPr>
          </w:p>
          <w:p w14:paraId="03B5757F">
            <w:pPr>
              <w:spacing w:line="245" w:lineRule="auto"/>
              <w:rPr>
                <w:lang w:eastAsia="zh-CN"/>
              </w:rPr>
            </w:pPr>
          </w:p>
          <w:p w14:paraId="6FBA9CAE">
            <w:pPr>
              <w:spacing w:line="245" w:lineRule="auto"/>
              <w:rPr>
                <w:lang w:eastAsia="zh-CN"/>
              </w:rPr>
            </w:pPr>
          </w:p>
          <w:p w14:paraId="264F230E">
            <w:pPr>
              <w:spacing w:line="245" w:lineRule="auto"/>
              <w:rPr>
                <w:lang w:eastAsia="zh-CN"/>
              </w:rPr>
            </w:pPr>
          </w:p>
          <w:p w14:paraId="4C8361BE">
            <w:pPr>
              <w:spacing w:line="246" w:lineRule="auto"/>
              <w:rPr>
                <w:lang w:eastAsia="zh-CN"/>
              </w:rPr>
            </w:pPr>
          </w:p>
          <w:p w14:paraId="72B27FDA">
            <w:pPr>
              <w:spacing w:line="246" w:lineRule="auto"/>
              <w:rPr>
                <w:lang w:eastAsia="zh-CN"/>
              </w:rPr>
            </w:pPr>
          </w:p>
          <w:p w14:paraId="25FCEBF6">
            <w:pPr>
              <w:spacing w:line="246" w:lineRule="auto"/>
              <w:rPr>
                <w:lang w:eastAsia="zh-CN"/>
              </w:rPr>
            </w:pPr>
          </w:p>
          <w:p w14:paraId="40E37E55">
            <w:pPr>
              <w:spacing w:line="246" w:lineRule="auto"/>
              <w:rPr>
                <w:lang w:eastAsia="zh-CN"/>
              </w:rPr>
            </w:pPr>
          </w:p>
          <w:p w14:paraId="168B8134">
            <w:pPr>
              <w:pStyle w:val="8"/>
              <w:spacing w:before="65" w:line="228" w:lineRule="auto"/>
              <w:ind w:left="116"/>
              <w:rPr>
                <w:lang w:eastAsia="zh-CN"/>
              </w:rPr>
            </w:pPr>
            <w:r>
              <w:rPr>
                <w:spacing w:val="6"/>
                <w:lang w:eastAsia="zh-CN"/>
              </w:rPr>
              <w:t>《中华人民共和国安全生产法》第</w:t>
            </w:r>
            <w:r>
              <w:rPr>
                <w:spacing w:val="-14"/>
                <w:lang w:eastAsia="zh-CN"/>
              </w:rPr>
              <w:t xml:space="preserve"> </w:t>
            </w:r>
            <w:r>
              <w:rPr>
                <w:spacing w:val="6"/>
                <w:lang w:eastAsia="zh-CN"/>
              </w:rPr>
              <w:t>106</w:t>
            </w:r>
            <w:r>
              <w:rPr>
                <w:spacing w:val="-34"/>
                <w:lang w:eastAsia="zh-CN"/>
              </w:rPr>
              <w:t xml:space="preserve"> </w:t>
            </w:r>
            <w:r>
              <w:rPr>
                <w:spacing w:val="6"/>
                <w:lang w:eastAsia="zh-CN"/>
              </w:rPr>
              <w:t>条</w:t>
            </w:r>
          </w:p>
        </w:tc>
        <w:tc>
          <w:tcPr>
            <w:tcW w:w="5739" w:type="dxa"/>
          </w:tcPr>
          <w:p w14:paraId="553D1E99">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3B9B2477">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7F0D168D">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0E8650DE">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39B771CA">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7AD698CC">
            <w:pPr>
              <w:pStyle w:val="8"/>
              <w:spacing w:before="25" w:line="225" w:lineRule="auto"/>
              <w:ind w:left="115"/>
              <w:rPr>
                <w:lang w:eastAsia="zh-CN"/>
              </w:rPr>
            </w:pPr>
            <w:r>
              <w:rPr>
                <w:spacing w:val="8"/>
                <w:lang w:eastAsia="zh-CN"/>
              </w:rPr>
              <w:t>6.送达责任：依法将行政处罚决定书送达当事人。</w:t>
            </w:r>
          </w:p>
          <w:p w14:paraId="785F78C9">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518D8D25">
            <w:pPr>
              <w:pStyle w:val="8"/>
              <w:spacing w:before="25" w:line="214" w:lineRule="auto"/>
              <w:ind w:left="114"/>
              <w:rPr>
                <w:lang w:eastAsia="zh-CN"/>
              </w:rPr>
            </w:pPr>
            <w:r>
              <w:rPr>
                <w:spacing w:val="8"/>
                <w:lang w:eastAsia="zh-CN"/>
              </w:rPr>
              <w:t>8.法律法规规章文件规定应履行的其他责任。</w:t>
            </w:r>
          </w:p>
        </w:tc>
        <w:tc>
          <w:tcPr>
            <w:tcW w:w="1900" w:type="dxa"/>
          </w:tcPr>
          <w:p w14:paraId="616ED042">
            <w:pPr>
              <w:spacing w:line="242" w:lineRule="auto"/>
              <w:rPr>
                <w:lang w:eastAsia="zh-CN"/>
              </w:rPr>
            </w:pPr>
          </w:p>
          <w:p w14:paraId="4234C1B8">
            <w:pPr>
              <w:spacing w:line="242" w:lineRule="auto"/>
              <w:rPr>
                <w:lang w:eastAsia="zh-CN"/>
              </w:rPr>
            </w:pPr>
          </w:p>
          <w:p w14:paraId="71FBE0C4">
            <w:pPr>
              <w:spacing w:line="243" w:lineRule="auto"/>
              <w:rPr>
                <w:lang w:eastAsia="zh-CN"/>
              </w:rPr>
            </w:pPr>
          </w:p>
          <w:p w14:paraId="791B8E42">
            <w:pPr>
              <w:spacing w:line="243" w:lineRule="auto"/>
              <w:rPr>
                <w:lang w:eastAsia="zh-CN"/>
              </w:rPr>
            </w:pPr>
          </w:p>
          <w:p w14:paraId="672BF841">
            <w:pPr>
              <w:spacing w:line="243" w:lineRule="auto"/>
              <w:rPr>
                <w:lang w:eastAsia="zh-CN"/>
              </w:rPr>
            </w:pPr>
          </w:p>
          <w:p w14:paraId="14EB6BC5">
            <w:pPr>
              <w:spacing w:line="243" w:lineRule="auto"/>
              <w:rPr>
                <w:lang w:eastAsia="zh-CN"/>
              </w:rPr>
            </w:pPr>
          </w:p>
          <w:p w14:paraId="7CA224E3">
            <w:pPr>
              <w:spacing w:line="243" w:lineRule="auto"/>
              <w:rPr>
                <w:lang w:eastAsia="zh-CN"/>
              </w:rPr>
            </w:pPr>
          </w:p>
          <w:p w14:paraId="3EC89477">
            <w:pPr>
              <w:spacing w:line="243" w:lineRule="auto"/>
              <w:rPr>
                <w:lang w:eastAsia="zh-CN"/>
              </w:rPr>
            </w:pPr>
          </w:p>
          <w:p w14:paraId="4E86BE08">
            <w:pPr>
              <w:spacing w:line="243" w:lineRule="auto"/>
              <w:rPr>
                <w:lang w:eastAsia="zh-CN"/>
              </w:rPr>
            </w:pPr>
          </w:p>
          <w:p w14:paraId="17DEFE17">
            <w:pPr>
              <w:spacing w:line="243" w:lineRule="auto"/>
              <w:rPr>
                <w:lang w:eastAsia="zh-CN"/>
              </w:rPr>
            </w:pPr>
          </w:p>
          <w:p w14:paraId="4D32C69D">
            <w:pPr>
              <w:spacing w:line="243" w:lineRule="auto"/>
              <w:rPr>
                <w:lang w:eastAsia="zh-CN"/>
              </w:rPr>
            </w:pPr>
          </w:p>
          <w:p w14:paraId="1C37DAF9">
            <w:pPr>
              <w:pStyle w:val="8"/>
              <w:spacing w:before="65" w:line="254" w:lineRule="auto"/>
              <w:ind w:left="122" w:right="109" w:hanging="4"/>
              <w:jc w:val="both"/>
              <w:rPr>
                <w:lang w:eastAsia="zh-CN"/>
              </w:rPr>
            </w:pPr>
            <w:r>
              <w:rPr>
                <w:spacing w:val="8"/>
                <w:lang w:eastAsia="zh-CN"/>
              </w:rPr>
              <w:t>局机关负有监管职责的股室和执法大队</w:t>
            </w:r>
          </w:p>
        </w:tc>
      </w:tr>
      <w:tr w14:paraId="4639A4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440" w:type="dxa"/>
          </w:tcPr>
          <w:p w14:paraId="17AA5FAA">
            <w:pPr>
              <w:pStyle w:val="8"/>
              <w:spacing w:before="170" w:line="269" w:lineRule="exact"/>
              <w:ind w:left="119"/>
            </w:pPr>
            <w:r>
              <w:rPr>
                <w:rFonts w:hint="eastAsia"/>
                <w:spacing w:val="-2"/>
                <w:position w:val="1"/>
                <w:lang w:eastAsia="zh-CN"/>
              </w:rPr>
              <w:t>1</w:t>
            </w:r>
            <w:r>
              <w:rPr>
                <w:spacing w:val="-2"/>
                <w:position w:val="1"/>
              </w:rPr>
              <w:t>7</w:t>
            </w:r>
          </w:p>
        </w:tc>
        <w:tc>
          <w:tcPr>
            <w:tcW w:w="442" w:type="dxa"/>
            <w:textDirection w:val="tbRlV"/>
          </w:tcPr>
          <w:p w14:paraId="4D6DFA57">
            <w:pPr>
              <w:pStyle w:val="8"/>
              <w:spacing w:before="125" w:line="217" w:lineRule="auto"/>
              <w:ind w:left="36"/>
            </w:pPr>
            <w:r>
              <w:rPr>
                <w:spacing w:val="8"/>
              </w:rPr>
              <w:t>行</w:t>
            </w:r>
            <w:r>
              <w:rPr>
                <w:spacing w:val="-38"/>
              </w:rPr>
              <w:t xml:space="preserve"> </w:t>
            </w:r>
            <w:r>
              <w:rPr>
                <w:spacing w:val="8"/>
              </w:rPr>
              <w:t>政</w:t>
            </w:r>
          </w:p>
        </w:tc>
        <w:tc>
          <w:tcPr>
            <w:tcW w:w="1732" w:type="dxa"/>
          </w:tcPr>
          <w:p w14:paraId="4CA341E4">
            <w:pPr>
              <w:pStyle w:val="8"/>
              <w:spacing w:before="37" w:line="233" w:lineRule="auto"/>
              <w:ind w:left="130" w:right="107" w:hanging="21"/>
              <w:rPr>
                <w:lang w:eastAsia="zh-CN"/>
              </w:rPr>
            </w:pPr>
            <w:r>
              <w:rPr>
                <w:spacing w:val="15"/>
                <w:lang w:eastAsia="zh-CN"/>
              </w:rPr>
              <w:t>对违反《中华人</w:t>
            </w:r>
            <w:r>
              <w:rPr>
                <w:spacing w:val="12"/>
                <w:lang w:eastAsia="zh-CN"/>
              </w:rPr>
              <w:t>民共和国安全生</w:t>
            </w:r>
          </w:p>
        </w:tc>
        <w:tc>
          <w:tcPr>
            <w:tcW w:w="4123" w:type="dxa"/>
          </w:tcPr>
          <w:p w14:paraId="1ACF84AB">
            <w:pPr>
              <w:pStyle w:val="8"/>
              <w:spacing w:before="170" w:line="228" w:lineRule="auto"/>
              <w:ind w:left="116"/>
              <w:rPr>
                <w:lang w:eastAsia="zh-CN"/>
              </w:rPr>
            </w:pPr>
            <w:r>
              <w:rPr>
                <w:spacing w:val="6"/>
                <w:lang w:eastAsia="zh-CN"/>
              </w:rPr>
              <w:t>《中华人民共和国安全生产法》第</w:t>
            </w:r>
            <w:r>
              <w:rPr>
                <w:spacing w:val="-14"/>
                <w:lang w:eastAsia="zh-CN"/>
              </w:rPr>
              <w:t xml:space="preserve"> </w:t>
            </w:r>
            <w:r>
              <w:rPr>
                <w:spacing w:val="6"/>
                <w:lang w:eastAsia="zh-CN"/>
              </w:rPr>
              <w:t>108</w:t>
            </w:r>
            <w:r>
              <w:rPr>
                <w:spacing w:val="-34"/>
                <w:lang w:eastAsia="zh-CN"/>
              </w:rPr>
              <w:t xml:space="preserve"> </w:t>
            </w:r>
            <w:r>
              <w:rPr>
                <w:spacing w:val="6"/>
                <w:lang w:eastAsia="zh-CN"/>
              </w:rPr>
              <w:t>条</w:t>
            </w:r>
          </w:p>
        </w:tc>
        <w:tc>
          <w:tcPr>
            <w:tcW w:w="5739" w:type="dxa"/>
          </w:tcPr>
          <w:p w14:paraId="342C2C56">
            <w:pPr>
              <w:pStyle w:val="8"/>
              <w:spacing w:before="37" w:line="23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p>
        </w:tc>
        <w:tc>
          <w:tcPr>
            <w:tcW w:w="1900" w:type="dxa"/>
          </w:tcPr>
          <w:p w14:paraId="46BD0E3F">
            <w:pPr>
              <w:pStyle w:val="8"/>
              <w:spacing w:before="37" w:line="233" w:lineRule="auto"/>
              <w:ind w:left="122" w:right="109" w:hanging="4"/>
              <w:rPr>
                <w:lang w:eastAsia="zh-CN"/>
              </w:rPr>
            </w:pPr>
            <w:r>
              <w:rPr>
                <w:spacing w:val="8"/>
                <w:lang w:eastAsia="zh-CN"/>
              </w:rPr>
              <w:t>局机关负有监管职</w:t>
            </w:r>
            <w:r>
              <w:rPr>
                <w:spacing w:val="7"/>
                <w:lang w:eastAsia="zh-CN"/>
              </w:rPr>
              <w:t>责的科室和执法支</w:t>
            </w:r>
          </w:p>
        </w:tc>
      </w:tr>
    </w:tbl>
    <w:p w14:paraId="5701EDD2">
      <w:pPr>
        <w:spacing w:line="42" w:lineRule="exact"/>
        <w:rPr>
          <w:sz w:val="3"/>
          <w:lang w:eastAsia="zh-CN"/>
        </w:rPr>
      </w:pPr>
    </w:p>
    <w:p w14:paraId="7D246CB3">
      <w:pPr>
        <w:spacing w:line="42" w:lineRule="exact"/>
        <w:rPr>
          <w:sz w:val="3"/>
          <w:szCs w:val="3"/>
          <w:lang w:eastAsia="zh-CN"/>
        </w:rPr>
        <w:sectPr>
          <w:footerReference r:id="rId10" w:type="default"/>
          <w:pgSz w:w="16839" w:h="11906"/>
          <w:pgMar w:top="1012" w:right="1684" w:bottom="1569" w:left="772" w:header="0" w:footer="1205" w:gutter="0"/>
          <w:pgNumType w:fmt="decimal"/>
          <w:cols w:space="720" w:num="1"/>
        </w:sectPr>
      </w:pPr>
    </w:p>
    <w:p w14:paraId="56320A1B">
      <w:pPr>
        <w:spacing w:before="18"/>
        <w:rPr>
          <w:lang w:eastAsia="zh-CN"/>
        </w:rPr>
      </w:pPr>
    </w:p>
    <w:p w14:paraId="16AB5456">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01F10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5" w:hRule="atLeast"/>
        </w:trPr>
        <w:tc>
          <w:tcPr>
            <w:tcW w:w="440" w:type="dxa"/>
          </w:tcPr>
          <w:p w14:paraId="47AAC7A5">
            <w:pPr>
              <w:rPr>
                <w:lang w:eastAsia="zh-CN"/>
              </w:rPr>
            </w:pPr>
          </w:p>
        </w:tc>
        <w:tc>
          <w:tcPr>
            <w:tcW w:w="442" w:type="dxa"/>
            <w:textDirection w:val="tbRlV"/>
          </w:tcPr>
          <w:p w14:paraId="4CCC4127">
            <w:pPr>
              <w:pStyle w:val="8"/>
              <w:spacing w:before="125" w:line="216" w:lineRule="auto"/>
              <w:ind w:left="37"/>
            </w:pPr>
            <w:r>
              <w:rPr>
                <w:spacing w:val="8"/>
              </w:rPr>
              <w:t>处</w:t>
            </w:r>
            <w:r>
              <w:rPr>
                <w:spacing w:val="-38"/>
              </w:rPr>
              <w:t xml:space="preserve"> </w:t>
            </w:r>
            <w:r>
              <w:rPr>
                <w:spacing w:val="8"/>
              </w:rPr>
              <w:t>罚</w:t>
            </w:r>
          </w:p>
        </w:tc>
        <w:tc>
          <w:tcPr>
            <w:tcW w:w="1732" w:type="dxa"/>
          </w:tcPr>
          <w:p w14:paraId="14E08D6A">
            <w:pPr>
              <w:pStyle w:val="8"/>
              <w:spacing w:before="38" w:line="252" w:lineRule="auto"/>
              <w:ind w:left="110" w:right="107"/>
              <w:jc w:val="both"/>
              <w:rPr>
                <w:lang w:eastAsia="zh-CN"/>
              </w:rPr>
            </w:pPr>
            <w:r>
              <w:rPr>
                <w:spacing w:val="15"/>
                <w:lang w:eastAsia="zh-CN"/>
              </w:rPr>
              <w:t>产法》规定，生</w:t>
            </w:r>
            <w:r>
              <w:rPr>
                <w:spacing w:val="-1"/>
                <w:lang w:eastAsia="zh-CN"/>
              </w:rPr>
              <w:t>产</w:t>
            </w:r>
            <w:r>
              <w:rPr>
                <w:spacing w:val="-37"/>
                <w:lang w:eastAsia="zh-CN"/>
              </w:rPr>
              <w:t xml:space="preserve"> </w:t>
            </w:r>
            <w:r>
              <w:rPr>
                <w:spacing w:val="-1"/>
                <w:lang w:eastAsia="zh-CN"/>
              </w:rPr>
              <w:t>经</w:t>
            </w:r>
            <w:r>
              <w:rPr>
                <w:spacing w:val="-33"/>
                <w:lang w:eastAsia="zh-CN"/>
              </w:rPr>
              <w:t xml:space="preserve"> </w:t>
            </w:r>
            <w:r>
              <w:rPr>
                <w:spacing w:val="-1"/>
                <w:lang w:eastAsia="zh-CN"/>
              </w:rPr>
              <w:t>营</w:t>
            </w:r>
            <w:r>
              <w:rPr>
                <w:spacing w:val="-37"/>
                <w:lang w:eastAsia="zh-CN"/>
              </w:rPr>
              <w:t xml:space="preserve"> </w:t>
            </w:r>
            <w:r>
              <w:rPr>
                <w:spacing w:val="-1"/>
                <w:lang w:eastAsia="zh-CN"/>
              </w:rPr>
              <w:t>单</w:t>
            </w:r>
            <w:r>
              <w:rPr>
                <w:spacing w:val="-40"/>
                <w:lang w:eastAsia="zh-CN"/>
              </w:rPr>
              <w:t xml:space="preserve"> </w:t>
            </w:r>
            <w:r>
              <w:rPr>
                <w:spacing w:val="-1"/>
                <w:lang w:eastAsia="zh-CN"/>
              </w:rPr>
              <w:t>位</w:t>
            </w:r>
            <w:r>
              <w:rPr>
                <w:spacing w:val="-40"/>
                <w:lang w:eastAsia="zh-CN"/>
              </w:rPr>
              <w:t xml:space="preserve"> </w:t>
            </w:r>
            <w:r>
              <w:rPr>
                <w:spacing w:val="-1"/>
                <w:lang w:eastAsia="zh-CN"/>
              </w:rPr>
              <w:t>拒</w:t>
            </w:r>
            <w:r>
              <w:rPr>
                <w:spacing w:val="15"/>
                <w:lang w:eastAsia="zh-CN"/>
              </w:rPr>
              <w:t>绝、阻碍负有安全生产监督管理职责的部门依法实施监督检查的</w:t>
            </w:r>
            <w:r>
              <w:rPr>
                <w:spacing w:val="4"/>
                <w:lang w:eastAsia="zh-CN"/>
              </w:rPr>
              <w:t>处罚</w:t>
            </w:r>
          </w:p>
        </w:tc>
        <w:tc>
          <w:tcPr>
            <w:tcW w:w="4123" w:type="dxa"/>
          </w:tcPr>
          <w:p w14:paraId="36852213">
            <w:pPr>
              <w:rPr>
                <w:lang w:eastAsia="zh-CN"/>
              </w:rPr>
            </w:pPr>
          </w:p>
        </w:tc>
        <w:tc>
          <w:tcPr>
            <w:tcW w:w="5739" w:type="dxa"/>
          </w:tcPr>
          <w:p w14:paraId="5D1C5ED9">
            <w:pPr>
              <w:pStyle w:val="8"/>
              <w:spacing w:before="37" w:line="228" w:lineRule="auto"/>
              <w:ind w:left="118"/>
              <w:rPr>
                <w:lang w:eastAsia="zh-CN"/>
              </w:rPr>
            </w:pPr>
            <w:r>
              <w:rPr>
                <w:spacing w:val="5"/>
                <w:lang w:eastAsia="zh-CN"/>
              </w:rPr>
              <w:t>定是否立案。</w:t>
            </w:r>
          </w:p>
          <w:p w14:paraId="5AE212CE">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51099485">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28768142">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22A880BF">
            <w:pPr>
              <w:pStyle w:val="8"/>
              <w:spacing w:before="24"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5D56E379">
            <w:pPr>
              <w:pStyle w:val="8"/>
              <w:spacing w:before="24" w:line="225" w:lineRule="auto"/>
              <w:ind w:left="115"/>
              <w:rPr>
                <w:lang w:eastAsia="zh-CN"/>
              </w:rPr>
            </w:pPr>
            <w:r>
              <w:rPr>
                <w:spacing w:val="8"/>
                <w:lang w:eastAsia="zh-CN"/>
              </w:rPr>
              <w:t>6.送达责任：依法将行政处罚决定书送达当事人。</w:t>
            </w:r>
          </w:p>
          <w:p w14:paraId="693CC6BC">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DB3F589">
            <w:pPr>
              <w:pStyle w:val="8"/>
              <w:spacing w:before="27" w:line="214" w:lineRule="auto"/>
              <w:ind w:left="114"/>
              <w:rPr>
                <w:lang w:eastAsia="zh-CN"/>
              </w:rPr>
            </w:pPr>
            <w:r>
              <w:rPr>
                <w:spacing w:val="8"/>
                <w:lang w:eastAsia="zh-CN"/>
              </w:rPr>
              <w:t>8.法律法规规章文件规定应履行的其他责任。</w:t>
            </w:r>
          </w:p>
        </w:tc>
        <w:tc>
          <w:tcPr>
            <w:tcW w:w="1900" w:type="dxa"/>
          </w:tcPr>
          <w:p w14:paraId="06196C8C">
            <w:pPr>
              <w:pStyle w:val="8"/>
              <w:spacing w:before="37" w:line="231" w:lineRule="auto"/>
              <w:ind w:left="132"/>
            </w:pPr>
            <w:r>
              <w:t>队</w:t>
            </w:r>
          </w:p>
        </w:tc>
      </w:tr>
      <w:tr w14:paraId="396E44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2" w:hRule="atLeast"/>
        </w:trPr>
        <w:tc>
          <w:tcPr>
            <w:tcW w:w="440" w:type="dxa"/>
          </w:tcPr>
          <w:p w14:paraId="7D5ED5B6">
            <w:pPr>
              <w:spacing w:line="264" w:lineRule="auto"/>
            </w:pPr>
          </w:p>
          <w:p w14:paraId="429EEBC7">
            <w:pPr>
              <w:spacing w:line="264" w:lineRule="auto"/>
            </w:pPr>
          </w:p>
          <w:p w14:paraId="782B8785">
            <w:pPr>
              <w:spacing w:line="265" w:lineRule="auto"/>
            </w:pPr>
          </w:p>
          <w:p w14:paraId="57A9727F">
            <w:pPr>
              <w:spacing w:line="265" w:lineRule="auto"/>
            </w:pPr>
          </w:p>
          <w:p w14:paraId="0347D800">
            <w:pPr>
              <w:spacing w:line="265" w:lineRule="auto"/>
            </w:pPr>
          </w:p>
          <w:p w14:paraId="539F6FA3">
            <w:pPr>
              <w:pStyle w:val="8"/>
              <w:spacing w:before="65" w:line="269" w:lineRule="exact"/>
              <w:ind w:left="119"/>
            </w:pPr>
            <w:r>
              <w:rPr>
                <w:rFonts w:hint="eastAsia"/>
                <w:spacing w:val="-2"/>
                <w:position w:val="1"/>
                <w:lang w:eastAsia="zh-CN"/>
              </w:rPr>
              <w:t>1</w:t>
            </w:r>
            <w:r>
              <w:rPr>
                <w:spacing w:val="-2"/>
                <w:position w:val="1"/>
              </w:rPr>
              <w:t>8</w:t>
            </w:r>
          </w:p>
        </w:tc>
        <w:tc>
          <w:tcPr>
            <w:tcW w:w="442" w:type="dxa"/>
            <w:textDirection w:val="tbRlV"/>
          </w:tcPr>
          <w:p w14:paraId="0B9C4A21">
            <w:pPr>
              <w:pStyle w:val="8"/>
              <w:spacing w:before="125" w:line="217" w:lineRule="auto"/>
              <w:ind w:left="986"/>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0FCDD38D">
            <w:pPr>
              <w:spacing w:line="260" w:lineRule="auto"/>
              <w:rPr>
                <w:lang w:eastAsia="zh-CN"/>
              </w:rPr>
            </w:pPr>
          </w:p>
          <w:p w14:paraId="2473EBD2">
            <w:pPr>
              <w:spacing w:line="260" w:lineRule="auto"/>
              <w:rPr>
                <w:lang w:eastAsia="zh-CN"/>
              </w:rPr>
            </w:pPr>
          </w:p>
          <w:p w14:paraId="3A875779">
            <w:pPr>
              <w:spacing w:line="261" w:lineRule="auto"/>
              <w:rPr>
                <w:lang w:eastAsia="zh-CN"/>
              </w:rPr>
            </w:pPr>
          </w:p>
          <w:p w14:paraId="2F1C5E55">
            <w:pPr>
              <w:pStyle w:val="8"/>
              <w:spacing w:before="65" w:line="251" w:lineRule="auto"/>
              <w:ind w:left="109" w:right="107"/>
              <w:jc w:val="both"/>
              <w:rPr>
                <w:lang w:eastAsia="zh-CN"/>
              </w:rPr>
            </w:pPr>
            <w:r>
              <w:rPr>
                <w:spacing w:val="15"/>
                <w:lang w:eastAsia="zh-CN"/>
              </w:rPr>
              <w:t>对高危行业、领域的生产经营单位未按照国家规定投保安全生产</w:t>
            </w:r>
            <w:r>
              <w:rPr>
                <w:spacing w:val="8"/>
                <w:lang w:eastAsia="zh-CN"/>
              </w:rPr>
              <w:t>责任保险的处罚</w:t>
            </w:r>
          </w:p>
        </w:tc>
        <w:tc>
          <w:tcPr>
            <w:tcW w:w="4123" w:type="dxa"/>
          </w:tcPr>
          <w:p w14:paraId="298DACEA">
            <w:pPr>
              <w:spacing w:line="264" w:lineRule="auto"/>
              <w:rPr>
                <w:lang w:eastAsia="zh-CN"/>
              </w:rPr>
            </w:pPr>
          </w:p>
          <w:p w14:paraId="22BFDF56">
            <w:pPr>
              <w:spacing w:line="264" w:lineRule="auto"/>
              <w:rPr>
                <w:lang w:eastAsia="zh-CN"/>
              </w:rPr>
            </w:pPr>
          </w:p>
          <w:p w14:paraId="11B2B4A3">
            <w:pPr>
              <w:spacing w:line="265" w:lineRule="auto"/>
              <w:rPr>
                <w:lang w:eastAsia="zh-CN"/>
              </w:rPr>
            </w:pPr>
          </w:p>
          <w:p w14:paraId="0A2E02FC">
            <w:pPr>
              <w:spacing w:line="265" w:lineRule="auto"/>
              <w:rPr>
                <w:lang w:eastAsia="zh-CN"/>
              </w:rPr>
            </w:pPr>
          </w:p>
          <w:p w14:paraId="4A5CB9E6">
            <w:pPr>
              <w:spacing w:line="265" w:lineRule="auto"/>
              <w:rPr>
                <w:lang w:eastAsia="zh-CN"/>
              </w:rPr>
            </w:pPr>
          </w:p>
          <w:p w14:paraId="7DE4BDE4">
            <w:pPr>
              <w:pStyle w:val="8"/>
              <w:spacing w:before="65" w:line="228" w:lineRule="auto"/>
              <w:ind w:left="116"/>
              <w:rPr>
                <w:lang w:eastAsia="zh-CN"/>
              </w:rPr>
            </w:pPr>
            <w:r>
              <w:rPr>
                <w:spacing w:val="6"/>
                <w:lang w:eastAsia="zh-CN"/>
              </w:rPr>
              <w:t>《中华人民共和国安全生产法》第</w:t>
            </w:r>
            <w:r>
              <w:rPr>
                <w:spacing w:val="-14"/>
                <w:lang w:eastAsia="zh-CN"/>
              </w:rPr>
              <w:t xml:space="preserve"> </w:t>
            </w:r>
            <w:r>
              <w:rPr>
                <w:spacing w:val="6"/>
                <w:lang w:eastAsia="zh-CN"/>
              </w:rPr>
              <w:t>109</w:t>
            </w:r>
            <w:r>
              <w:rPr>
                <w:spacing w:val="-34"/>
                <w:lang w:eastAsia="zh-CN"/>
              </w:rPr>
              <w:t xml:space="preserve"> </w:t>
            </w:r>
            <w:r>
              <w:rPr>
                <w:spacing w:val="6"/>
                <w:lang w:eastAsia="zh-CN"/>
              </w:rPr>
              <w:t>条</w:t>
            </w:r>
          </w:p>
        </w:tc>
        <w:tc>
          <w:tcPr>
            <w:tcW w:w="5739" w:type="dxa"/>
          </w:tcPr>
          <w:p w14:paraId="1BB4AB84">
            <w:pPr>
              <w:pStyle w:val="8"/>
              <w:spacing w:before="36"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533CC240">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13C417F9">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7ECCC2C5">
            <w:pPr>
              <w:pStyle w:val="8"/>
              <w:spacing w:before="27" w:line="216" w:lineRule="auto"/>
              <w:ind w:left="113"/>
              <w:rPr>
                <w:lang w:eastAsia="zh-CN"/>
              </w:rPr>
            </w:pPr>
            <w:r>
              <w:rPr>
                <w:spacing w:val="11"/>
                <w:lang w:eastAsia="zh-CN"/>
              </w:rPr>
              <w:t>4.告知责任：在作出处罚决定之前，应当告知当事人拟作出</w:t>
            </w:r>
          </w:p>
        </w:tc>
        <w:tc>
          <w:tcPr>
            <w:tcW w:w="1900" w:type="dxa"/>
          </w:tcPr>
          <w:p w14:paraId="4FCB2CAA">
            <w:pPr>
              <w:spacing w:line="262" w:lineRule="auto"/>
              <w:rPr>
                <w:lang w:eastAsia="zh-CN"/>
              </w:rPr>
            </w:pPr>
          </w:p>
          <w:p w14:paraId="13507703">
            <w:pPr>
              <w:spacing w:line="262" w:lineRule="auto"/>
              <w:rPr>
                <w:lang w:eastAsia="zh-CN"/>
              </w:rPr>
            </w:pPr>
          </w:p>
          <w:p w14:paraId="02F0B15E">
            <w:pPr>
              <w:spacing w:line="263" w:lineRule="auto"/>
              <w:rPr>
                <w:lang w:eastAsia="zh-CN"/>
              </w:rPr>
            </w:pPr>
          </w:p>
          <w:p w14:paraId="0C8B4ECB">
            <w:pPr>
              <w:spacing w:line="263" w:lineRule="auto"/>
              <w:rPr>
                <w:lang w:eastAsia="zh-CN"/>
              </w:rPr>
            </w:pPr>
          </w:p>
          <w:p w14:paraId="1B73E4DA">
            <w:pPr>
              <w:pStyle w:val="8"/>
              <w:spacing w:before="65" w:line="254" w:lineRule="auto"/>
              <w:ind w:left="122" w:right="109" w:hanging="4"/>
              <w:jc w:val="both"/>
              <w:rPr>
                <w:lang w:eastAsia="zh-CN"/>
              </w:rPr>
            </w:pPr>
            <w:r>
              <w:rPr>
                <w:spacing w:val="8"/>
                <w:lang w:eastAsia="zh-CN"/>
              </w:rPr>
              <w:t>局机关负有监管职责的股室和执法大队</w:t>
            </w:r>
          </w:p>
        </w:tc>
      </w:tr>
    </w:tbl>
    <w:p w14:paraId="65FF1AB5">
      <w:pPr>
        <w:spacing w:line="52" w:lineRule="exact"/>
        <w:rPr>
          <w:sz w:val="4"/>
          <w:lang w:eastAsia="zh-CN"/>
        </w:rPr>
      </w:pPr>
    </w:p>
    <w:p w14:paraId="451C8E7E">
      <w:pPr>
        <w:spacing w:line="52" w:lineRule="exact"/>
        <w:rPr>
          <w:sz w:val="4"/>
          <w:szCs w:val="4"/>
          <w:lang w:eastAsia="zh-CN"/>
        </w:rPr>
        <w:sectPr>
          <w:footerReference r:id="rId11" w:type="default"/>
          <w:pgSz w:w="16839" w:h="11906"/>
          <w:pgMar w:top="1012" w:right="1684" w:bottom="1569" w:left="772" w:header="0" w:footer="1205" w:gutter="0"/>
          <w:pgNumType w:fmt="decimal"/>
          <w:cols w:space="720" w:num="1"/>
        </w:sectPr>
      </w:pPr>
    </w:p>
    <w:p w14:paraId="61B0DFEF">
      <w:pPr>
        <w:spacing w:before="18"/>
        <w:rPr>
          <w:lang w:eastAsia="zh-CN"/>
        </w:rPr>
      </w:pPr>
    </w:p>
    <w:p w14:paraId="330EFD2F">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42E83B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6" w:hRule="atLeast"/>
        </w:trPr>
        <w:tc>
          <w:tcPr>
            <w:tcW w:w="440" w:type="dxa"/>
          </w:tcPr>
          <w:p w14:paraId="41F3802B">
            <w:pPr>
              <w:rPr>
                <w:lang w:eastAsia="zh-CN"/>
              </w:rPr>
            </w:pPr>
          </w:p>
        </w:tc>
        <w:tc>
          <w:tcPr>
            <w:tcW w:w="442" w:type="dxa"/>
          </w:tcPr>
          <w:p w14:paraId="2E60025F">
            <w:pPr>
              <w:rPr>
                <w:lang w:eastAsia="zh-CN"/>
              </w:rPr>
            </w:pPr>
          </w:p>
        </w:tc>
        <w:tc>
          <w:tcPr>
            <w:tcW w:w="1732" w:type="dxa"/>
          </w:tcPr>
          <w:p w14:paraId="6C82645F">
            <w:pPr>
              <w:rPr>
                <w:lang w:eastAsia="zh-CN"/>
              </w:rPr>
            </w:pPr>
          </w:p>
        </w:tc>
        <w:tc>
          <w:tcPr>
            <w:tcW w:w="4123" w:type="dxa"/>
          </w:tcPr>
          <w:p w14:paraId="775E17A6">
            <w:pPr>
              <w:rPr>
                <w:lang w:eastAsia="zh-CN"/>
              </w:rPr>
            </w:pPr>
          </w:p>
        </w:tc>
        <w:tc>
          <w:tcPr>
            <w:tcW w:w="5739" w:type="dxa"/>
          </w:tcPr>
          <w:p w14:paraId="12F44EBA">
            <w:pPr>
              <w:pStyle w:val="8"/>
              <w:spacing w:before="37" w:line="251" w:lineRule="auto"/>
              <w:ind w:left="113" w:right="103" w:firstLine="4"/>
              <w:jc w:val="both"/>
              <w:rPr>
                <w:lang w:eastAsia="zh-CN"/>
              </w:rPr>
            </w:pP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0FEF6C4E">
            <w:pPr>
              <w:pStyle w:val="8"/>
              <w:spacing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778B6C22">
            <w:pPr>
              <w:pStyle w:val="8"/>
              <w:spacing w:before="26" w:line="225" w:lineRule="auto"/>
              <w:ind w:left="115"/>
              <w:rPr>
                <w:lang w:eastAsia="zh-CN"/>
              </w:rPr>
            </w:pPr>
            <w:r>
              <w:rPr>
                <w:spacing w:val="8"/>
                <w:lang w:eastAsia="zh-CN"/>
              </w:rPr>
              <w:t>6.送达责任：依法将行政处罚决定书送达当事人。</w:t>
            </w:r>
          </w:p>
          <w:p w14:paraId="0AF5EADD">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4159DFC0">
            <w:pPr>
              <w:pStyle w:val="8"/>
              <w:spacing w:before="24" w:line="218" w:lineRule="auto"/>
              <w:ind w:left="114"/>
              <w:rPr>
                <w:lang w:eastAsia="zh-CN"/>
              </w:rPr>
            </w:pPr>
            <w:r>
              <w:rPr>
                <w:spacing w:val="8"/>
                <w:lang w:eastAsia="zh-CN"/>
              </w:rPr>
              <w:t>8.法律法规规章文件规定应履行的其他责任。</w:t>
            </w:r>
          </w:p>
        </w:tc>
        <w:tc>
          <w:tcPr>
            <w:tcW w:w="1900" w:type="dxa"/>
          </w:tcPr>
          <w:p w14:paraId="3E48AF52">
            <w:pPr>
              <w:rPr>
                <w:lang w:eastAsia="zh-CN"/>
              </w:rPr>
            </w:pPr>
          </w:p>
        </w:tc>
      </w:tr>
      <w:tr w14:paraId="15BF91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1" w:hRule="atLeast"/>
        </w:trPr>
        <w:tc>
          <w:tcPr>
            <w:tcW w:w="440" w:type="dxa"/>
          </w:tcPr>
          <w:p w14:paraId="0DBC000B">
            <w:pPr>
              <w:spacing w:line="253" w:lineRule="auto"/>
              <w:rPr>
                <w:lang w:eastAsia="zh-CN"/>
              </w:rPr>
            </w:pPr>
          </w:p>
          <w:p w14:paraId="121C7E61">
            <w:pPr>
              <w:spacing w:line="253" w:lineRule="auto"/>
              <w:rPr>
                <w:lang w:eastAsia="zh-CN"/>
              </w:rPr>
            </w:pPr>
          </w:p>
          <w:p w14:paraId="5D82E717">
            <w:pPr>
              <w:spacing w:line="254" w:lineRule="auto"/>
              <w:rPr>
                <w:lang w:eastAsia="zh-CN"/>
              </w:rPr>
            </w:pPr>
          </w:p>
          <w:p w14:paraId="138A6BE5">
            <w:pPr>
              <w:spacing w:line="254" w:lineRule="auto"/>
              <w:rPr>
                <w:lang w:eastAsia="zh-CN"/>
              </w:rPr>
            </w:pPr>
          </w:p>
          <w:p w14:paraId="3331F989">
            <w:pPr>
              <w:spacing w:line="254" w:lineRule="auto"/>
              <w:rPr>
                <w:lang w:eastAsia="zh-CN"/>
              </w:rPr>
            </w:pPr>
          </w:p>
          <w:p w14:paraId="56E2A032">
            <w:pPr>
              <w:spacing w:line="254" w:lineRule="auto"/>
              <w:rPr>
                <w:lang w:eastAsia="zh-CN"/>
              </w:rPr>
            </w:pPr>
          </w:p>
          <w:p w14:paraId="5DF6EB1D">
            <w:pPr>
              <w:spacing w:line="254" w:lineRule="auto"/>
              <w:rPr>
                <w:lang w:eastAsia="zh-CN"/>
              </w:rPr>
            </w:pPr>
          </w:p>
          <w:p w14:paraId="782C22E0">
            <w:pPr>
              <w:spacing w:line="254" w:lineRule="auto"/>
              <w:rPr>
                <w:lang w:eastAsia="zh-CN"/>
              </w:rPr>
            </w:pPr>
          </w:p>
          <w:p w14:paraId="7397483E">
            <w:pPr>
              <w:spacing w:line="254" w:lineRule="auto"/>
              <w:rPr>
                <w:lang w:eastAsia="zh-CN"/>
              </w:rPr>
            </w:pPr>
          </w:p>
          <w:p w14:paraId="2790DF9F">
            <w:pPr>
              <w:spacing w:line="254" w:lineRule="auto"/>
              <w:rPr>
                <w:lang w:eastAsia="zh-CN"/>
              </w:rPr>
            </w:pPr>
          </w:p>
          <w:p w14:paraId="15FFC9BA">
            <w:pPr>
              <w:pStyle w:val="8"/>
              <w:spacing w:before="66" w:line="268" w:lineRule="exact"/>
              <w:ind w:left="119"/>
            </w:pPr>
            <w:r>
              <w:rPr>
                <w:rFonts w:hint="eastAsia"/>
                <w:spacing w:val="-2"/>
                <w:position w:val="1"/>
                <w:lang w:eastAsia="zh-CN"/>
              </w:rPr>
              <w:t>1</w:t>
            </w:r>
            <w:r>
              <w:rPr>
                <w:spacing w:val="-2"/>
                <w:position w:val="1"/>
              </w:rPr>
              <w:t>9</w:t>
            </w:r>
          </w:p>
        </w:tc>
        <w:tc>
          <w:tcPr>
            <w:tcW w:w="442" w:type="dxa"/>
            <w:textDirection w:val="tbRlV"/>
          </w:tcPr>
          <w:p w14:paraId="77E70160">
            <w:pPr>
              <w:pStyle w:val="8"/>
              <w:spacing w:before="125" w:line="217" w:lineRule="auto"/>
              <w:ind w:left="2211"/>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1F8096F6">
            <w:pPr>
              <w:spacing w:line="263" w:lineRule="auto"/>
              <w:rPr>
                <w:lang w:eastAsia="zh-CN"/>
              </w:rPr>
            </w:pPr>
          </w:p>
          <w:p w14:paraId="1C501DAA">
            <w:pPr>
              <w:spacing w:line="263" w:lineRule="auto"/>
              <w:rPr>
                <w:lang w:eastAsia="zh-CN"/>
              </w:rPr>
            </w:pPr>
          </w:p>
          <w:p w14:paraId="3CDF74FE">
            <w:pPr>
              <w:spacing w:line="264" w:lineRule="auto"/>
              <w:rPr>
                <w:lang w:eastAsia="zh-CN"/>
              </w:rPr>
            </w:pPr>
          </w:p>
          <w:p w14:paraId="2D813B1C">
            <w:pPr>
              <w:spacing w:line="264" w:lineRule="auto"/>
              <w:rPr>
                <w:lang w:eastAsia="zh-CN"/>
              </w:rPr>
            </w:pPr>
          </w:p>
          <w:p w14:paraId="1B592D1F">
            <w:pPr>
              <w:spacing w:line="264" w:lineRule="auto"/>
              <w:rPr>
                <w:lang w:eastAsia="zh-CN"/>
              </w:rPr>
            </w:pPr>
          </w:p>
          <w:p w14:paraId="680A21AC">
            <w:pPr>
              <w:pStyle w:val="8"/>
              <w:spacing w:before="65" w:line="252" w:lineRule="auto"/>
              <w:ind w:left="108" w:right="107"/>
              <w:jc w:val="both"/>
              <w:rPr>
                <w:lang w:eastAsia="zh-CN"/>
              </w:rPr>
            </w:pPr>
            <w:r>
              <w:rPr>
                <w:spacing w:val="15"/>
                <w:lang w:eastAsia="zh-CN"/>
              </w:rPr>
              <w:t>对生产经营单位的主要负责人在本单位发生生产安全事故时，不立即组织抢救或者在事故调查处理期间擅离职守或者逃匿的以及瞒报、谎报、迟</w:t>
            </w:r>
            <w:r>
              <w:rPr>
                <w:spacing w:val="8"/>
                <w:lang w:eastAsia="zh-CN"/>
              </w:rPr>
              <w:t>报事故的处罚</w:t>
            </w:r>
          </w:p>
        </w:tc>
        <w:tc>
          <w:tcPr>
            <w:tcW w:w="4123" w:type="dxa"/>
          </w:tcPr>
          <w:p w14:paraId="58A36FE3">
            <w:pPr>
              <w:spacing w:line="265" w:lineRule="auto"/>
              <w:rPr>
                <w:lang w:eastAsia="zh-CN"/>
              </w:rPr>
            </w:pPr>
          </w:p>
          <w:p w14:paraId="20AFBD8F">
            <w:pPr>
              <w:spacing w:line="266" w:lineRule="auto"/>
              <w:rPr>
                <w:lang w:eastAsia="zh-CN"/>
              </w:rPr>
            </w:pPr>
          </w:p>
          <w:p w14:paraId="2BE00F5C">
            <w:pPr>
              <w:spacing w:line="266" w:lineRule="auto"/>
              <w:rPr>
                <w:lang w:eastAsia="zh-CN"/>
              </w:rPr>
            </w:pPr>
          </w:p>
          <w:p w14:paraId="520BE600">
            <w:pPr>
              <w:spacing w:line="266" w:lineRule="auto"/>
              <w:rPr>
                <w:lang w:eastAsia="zh-CN"/>
              </w:rPr>
            </w:pPr>
          </w:p>
          <w:p w14:paraId="602AE8D2">
            <w:pPr>
              <w:spacing w:line="266" w:lineRule="auto"/>
              <w:rPr>
                <w:lang w:eastAsia="zh-CN"/>
              </w:rPr>
            </w:pPr>
          </w:p>
          <w:p w14:paraId="6707ABCF">
            <w:pPr>
              <w:spacing w:line="266" w:lineRule="auto"/>
              <w:rPr>
                <w:lang w:eastAsia="zh-CN"/>
              </w:rPr>
            </w:pPr>
          </w:p>
          <w:p w14:paraId="07D7F3AD">
            <w:pPr>
              <w:spacing w:line="266" w:lineRule="auto"/>
              <w:rPr>
                <w:lang w:eastAsia="zh-CN"/>
              </w:rPr>
            </w:pPr>
          </w:p>
          <w:p w14:paraId="76B499A0">
            <w:pPr>
              <w:pStyle w:val="8"/>
              <w:spacing w:before="65" w:line="239" w:lineRule="auto"/>
              <w:ind w:left="113" w:right="106" w:firstLine="13"/>
              <w:rPr>
                <w:lang w:eastAsia="zh-CN"/>
              </w:rPr>
            </w:pPr>
            <w:r>
              <w:rPr>
                <w:spacing w:val="12"/>
                <w:lang w:eastAsia="zh-CN"/>
              </w:rPr>
              <w:t>1.《中华人民共和国安全生产法》</w:t>
            </w:r>
            <w:r>
              <w:rPr>
                <w:spacing w:val="-45"/>
                <w:lang w:eastAsia="zh-CN"/>
              </w:rPr>
              <w:t xml:space="preserve"> </w:t>
            </w:r>
            <w:r>
              <w:rPr>
                <w:spacing w:val="12"/>
                <w:lang w:eastAsia="zh-CN"/>
              </w:rPr>
              <w:t>第</w:t>
            </w:r>
            <w:r>
              <w:rPr>
                <w:spacing w:val="-12"/>
                <w:lang w:eastAsia="zh-CN"/>
              </w:rPr>
              <w:t xml:space="preserve"> </w:t>
            </w:r>
            <w:r>
              <w:rPr>
                <w:spacing w:val="12"/>
                <w:lang w:eastAsia="zh-CN"/>
              </w:rPr>
              <w:t>110</w:t>
            </w:r>
            <w:r>
              <w:rPr>
                <w:spacing w:val="-1"/>
                <w:lang w:eastAsia="zh-CN"/>
              </w:rPr>
              <w:t>条；</w:t>
            </w:r>
          </w:p>
          <w:p w14:paraId="22EBEA2D">
            <w:pPr>
              <w:pStyle w:val="8"/>
              <w:spacing w:before="27"/>
              <w:ind w:left="114" w:right="105" w:hanging="1"/>
              <w:rPr>
                <w:lang w:eastAsia="zh-CN"/>
              </w:rPr>
            </w:pPr>
            <w:r>
              <w:rPr>
                <w:spacing w:val="4"/>
                <w:lang w:eastAsia="zh-CN"/>
              </w:rPr>
              <w:t>2.《生产安全事故报告和调查处理条例》第</w:t>
            </w:r>
            <w:r>
              <w:rPr>
                <w:spacing w:val="-2"/>
                <w:lang w:eastAsia="zh-CN"/>
              </w:rPr>
              <w:t>35</w:t>
            </w:r>
            <w:r>
              <w:rPr>
                <w:spacing w:val="-35"/>
                <w:lang w:eastAsia="zh-CN"/>
              </w:rPr>
              <w:t xml:space="preserve"> </w:t>
            </w:r>
            <w:r>
              <w:rPr>
                <w:spacing w:val="-2"/>
                <w:lang w:eastAsia="zh-CN"/>
              </w:rPr>
              <w:t>条；</w:t>
            </w:r>
          </w:p>
          <w:p w14:paraId="40E7A146">
            <w:pPr>
              <w:pStyle w:val="8"/>
              <w:spacing w:before="24" w:line="239" w:lineRule="auto"/>
              <w:ind w:left="111" w:right="38" w:firstLine="4"/>
              <w:rPr>
                <w:lang w:eastAsia="zh-CN"/>
              </w:rPr>
            </w:pPr>
            <w:r>
              <w:rPr>
                <w:spacing w:val="8"/>
                <w:lang w:eastAsia="zh-CN"/>
              </w:rPr>
              <w:t>3.《生产安全事故罚款处罚规定（试行）》</w:t>
            </w:r>
            <w:r>
              <w:rPr>
                <w:spacing w:val="-4"/>
                <w:lang w:eastAsia="zh-CN"/>
              </w:rPr>
              <w:t>第</w:t>
            </w:r>
            <w:r>
              <w:rPr>
                <w:spacing w:val="-21"/>
                <w:lang w:eastAsia="zh-CN"/>
              </w:rPr>
              <w:t xml:space="preserve"> </w:t>
            </w:r>
            <w:r>
              <w:rPr>
                <w:spacing w:val="-4"/>
                <w:lang w:eastAsia="zh-CN"/>
              </w:rPr>
              <w:t>11</w:t>
            </w:r>
            <w:r>
              <w:rPr>
                <w:spacing w:val="-34"/>
                <w:lang w:eastAsia="zh-CN"/>
              </w:rPr>
              <w:t xml:space="preserve"> </w:t>
            </w:r>
            <w:r>
              <w:rPr>
                <w:spacing w:val="-4"/>
                <w:lang w:eastAsia="zh-CN"/>
              </w:rPr>
              <w:t>条。</w:t>
            </w:r>
          </w:p>
        </w:tc>
        <w:tc>
          <w:tcPr>
            <w:tcW w:w="5739" w:type="dxa"/>
          </w:tcPr>
          <w:p w14:paraId="1E8F19CF">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0DF2CB7D">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7C1310EB">
            <w:pPr>
              <w:pStyle w:val="8"/>
              <w:spacing w:before="27"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4C6ECF07">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4CD4D206">
            <w:pPr>
              <w:pStyle w:val="8"/>
              <w:spacing w:before="26"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70B21692">
            <w:pPr>
              <w:pStyle w:val="8"/>
              <w:spacing w:before="27" w:line="225" w:lineRule="auto"/>
              <w:ind w:left="115"/>
              <w:rPr>
                <w:lang w:eastAsia="zh-CN"/>
              </w:rPr>
            </w:pPr>
            <w:r>
              <w:rPr>
                <w:spacing w:val="8"/>
                <w:lang w:eastAsia="zh-CN"/>
              </w:rPr>
              <w:t>6.送达责任：依法将行政处罚决定书送达当事人。</w:t>
            </w:r>
          </w:p>
          <w:p w14:paraId="39E65452">
            <w:pPr>
              <w:pStyle w:val="8"/>
              <w:spacing w:before="28" w:line="216" w:lineRule="auto"/>
              <w:ind w:left="118"/>
              <w:rPr>
                <w:lang w:eastAsia="zh-CN"/>
              </w:rPr>
            </w:pPr>
            <w:r>
              <w:rPr>
                <w:spacing w:val="11"/>
                <w:lang w:eastAsia="zh-CN"/>
              </w:rPr>
              <w:t>7.执行责任：督促当事人履行生效的行政处罚决定，对逾期</w:t>
            </w:r>
          </w:p>
        </w:tc>
        <w:tc>
          <w:tcPr>
            <w:tcW w:w="1900" w:type="dxa"/>
          </w:tcPr>
          <w:p w14:paraId="439A836F">
            <w:pPr>
              <w:spacing w:line="252" w:lineRule="auto"/>
              <w:rPr>
                <w:lang w:eastAsia="zh-CN"/>
              </w:rPr>
            </w:pPr>
          </w:p>
          <w:p w14:paraId="46DDEC9F">
            <w:pPr>
              <w:spacing w:line="252" w:lineRule="auto"/>
              <w:rPr>
                <w:lang w:eastAsia="zh-CN"/>
              </w:rPr>
            </w:pPr>
          </w:p>
          <w:p w14:paraId="70D9ED6D">
            <w:pPr>
              <w:spacing w:line="252" w:lineRule="auto"/>
              <w:rPr>
                <w:lang w:eastAsia="zh-CN"/>
              </w:rPr>
            </w:pPr>
          </w:p>
          <w:p w14:paraId="0BF44AAA">
            <w:pPr>
              <w:spacing w:line="252" w:lineRule="auto"/>
              <w:rPr>
                <w:lang w:eastAsia="zh-CN"/>
              </w:rPr>
            </w:pPr>
          </w:p>
          <w:p w14:paraId="34789889">
            <w:pPr>
              <w:spacing w:line="252" w:lineRule="auto"/>
              <w:rPr>
                <w:lang w:eastAsia="zh-CN"/>
              </w:rPr>
            </w:pPr>
          </w:p>
          <w:p w14:paraId="49D6D073">
            <w:pPr>
              <w:spacing w:line="252" w:lineRule="auto"/>
              <w:rPr>
                <w:lang w:eastAsia="zh-CN"/>
              </w:rPr>
            </w:pPr>
          </w:p>
          <w:p w14:paraId="1E8EBE05">
            <w:pPr>
              <w:spacing w:line="252" w:lineRule="auto"/>
              <w:rPr>
                <w:lang w:eastAsia="zh-CN"/>
              </w:rPr>
            </w:pPr>
          </w:p>
          <w:p w14:paraId="4735EB7D">
            <w:pPr>
              <w:spacing w:line="253" w:lineRule="auto"/>
              <w:rPr>
                <w:lang w:eastAsia="zh-CN"/>
              </w:rPr>
            </w:pPr>
          </w:p>
          <w:p w14:paraId="4BC80D34">
            <w:pPr>
              <w:spacing w:line="253" w:lineRule="auto"/>
              <w:rPr>
                <w:lang w:eastAsia="zh-CN"/>
              </w:rPr>
            </w:pPr>
          </w:p>
          <w:p w14:paraId="4C2A1EE2">
            <w:pPr>
              <w:pStyle w:val="8"/>
              <w:spacing w:before="65" w:line="252" w:lineRule="auto"/>
              <w:ind w:left="122" w:right="109" w:hanging="4"/>
              <w:jc w:val="both"/>
              <w:rPr>
                <w:lang w:eastAsia="zh-CN"/>
              </w:rPr>
            </w:pPr>
            <w:r>
              <w:rPr>
                <w:spacing w:val="8"/>
                <w:lang w:eastAsia="zh-CN"/>
              </w:rPr>
              <w:t>局机关负有监管职责的股室和执法大队</w:t>
            </w:r>
          </w:p>
        </w:tc>
      </w:tr>
    </w:tbl>
    <w:p w14:paraId="2DF23180">
      <w:pPr>
        <w:spacing w:line="52" w:lineRule="exact"/>
        <w:rPr>
          <w:sz w:val="4"/>
          <w:lang w:eastAsia="zh-CN"/>
        </w:rPr>
      </w:pPr>
    </w:p>
    <w:p w14:paraId="6B6CC9C0">
      <w:pPr>
        <w:spacing w:line="52" w:lineRule="exact"/>
        <w:rPr>
          <w:sz w:val="4"/>
          <w:szCs w:val="4"/>
          <w:lang w:eastAsia="zh-CN"/>
        </w:rPr>
        <w:sectPr>
          <w:footerReference r:id="rId12" w:type="default"/>
          <w:pgSz w:w="16839" w:h="11906"/>
          <w:pgMar w:top="1012" w:right="1684" w:bottom="1569" w:left="772" w:header="0" w:footer="1205" w:gutter="0"/>
          <w:pgNumType w:fmt="decimal"/>
          <w:cols w:space="720" w:num="1"/>
        </w:sectPr>
      </w:pPr>
    </w:p>
    <w:p w14:paraId="54FEB6ED">
      <w:pPr>
        <w:spacing w:before="18"/>
        <w:rPr>
          <w:lang w:eastAsia="zh-CN"/>
        </w:rPr>
      </w:pPr>
    </w:p>
    <w:p w14:paraId="43FF2A33">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10029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440" w:type="dxa"/>
          </w:tcPr>
          <w:p w14:paraId="789582D7">
            <w:pPr>
              <w:rPr>
                <w:lang w:eastAsia="zh-CN"/>
              </w:rPr>
            </w:pPr>
          </w:p>
        </w:tc>
        <w:tc>
          <w:tcPr>
            <w:tcW w:w="442" w:type="dxa"/>
          </w:tcPr>
          <w:p w14:paraId="5790679B">
            <w:pPr>
              <w:rPr>
                <w:lang w:eastAsia="zh-CN"/>
              </w:rPr>
            </w:pPr>
          </w:p>
        </w:tc>
        <w:tc>
          <w:tcPr>
            <w:tcW w:w="1732" w:type="dxa"/>
          </w:tcPr>
          <w:p w14:paraId="111104EA">
            <w:pPr>
              <w:rPr>
                <w:lang w:eastAsia="zh-CN"/>
              </w:rPr>
            </w:pPr>
          </w:p>
        </w:tc>
        <w:tc>
          <w:tcPr>
            <w:tcW w:w="4123" w:type="dxa"/>
          </w:tcPr>
          <w:p w14:paraId="0BA90D04">
            <w:pPr>
              <w:rPr>
                <w:lang w:eastAsia="zh-CN"/>
              </w:rPr>
            </w:pPr>
          </w:p>
        </w:tc>
        <w:tc>
          <w:tcPr>
            <w:tcW w:w="5739" w:type="dxa"/>
          </w:tcPr>
          <w:p w14:paraId="31B08693">
            <w:pPr>
              <w:pStyle w:val="8"/>
              <w:spacing w:before="38" w:line="250" w:lineRule="auto"/>
              <w:ind w:left="130" w:right="103" w:hanging="13"/>
              <w:rPr>
                <w:lang w:eastAsia="zh-CN"/>
              </w:rPr>
            </w:pPr>
            <w:r>
              <w:rPr>
                <w:spacing w:val="12"/>
                <w:lang w:eastAsia="zh-CN"/>
              </w:rPr>
              <w:t>不履行的，依照《中华人民共和国行政处罚法》第七十二条</w:t>
            </w:r>
            <w:r>
              <w:rPr>
                <w:spacing w:val="3"/>
                <w:lang w:eastAsia="zh-CN"/>
              </w:rPr>
              <w:t>的规定执行。</w:t>
            </w:r>
          </w:p>
          <w:p w14:paraId="3EB27957">
            <w:pPr>
              <w:pStyle w:val="8"/>
              <w:spacing w:before="1" w:line="217" w:lineRule="auto"/>
              <w:ind w:left="114"/>
              <w:rPr>
                <w:lang w:eastAsia="zh-CN"/>
              </w:rPr>
            </w:pPr>
            <w:r>
              <w:rPr>
                <w:spacing w:val="8"/>
                <w:lang w:eastAsia="zh-CN"/>
              </w:rPr>
              <w:t>8.法律法规规章文件规定应履行的其他责任。</w:t>
            </w:r>
          </w:p>
        </w:tc>
        <w:tc>
          <w:tcPr>
            <w:tcW w:w="1900" w:type="dxa"/>
          </w:tcPr>
          <w:p w14:paraId="0013A8BE">
            <w:pPr>
              <w:rPr>
                <w:lang w:eastAsia="zh-CN"/>
              </w:rPr>
            </w:pPr>
          </w:p>
        </w:tc>
      </w:tr>
      <w:tr w14:paraId="2C8706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028F291D">
            <w:pPr>
              <w:spacing w:line="245" w:lineRule="auto"/>
              <w:rPr>
                <w:lang w:eastAsia="zh-CN"/>
              </w:rPr>
            </w:pPr>
          </w:p>
          <w:p w14:paraId="56C8D801">
            <w:pPr>
              <w:spacing w:line="245" w:lineRule="auto"/>
              <w:rPr>
                <w:lang w:eastAsia="zh-CN"/>
              </w:rPr>
            </w:pPr>
          </w:p>
          <w:p w14:paraId="0CE7B76C">
            <w:pPr>
              <w:spacing w:line="245" w:lineRule="auto"/>
              <w:rPr>
                <w:lang w:eastAsia="zh-CN"/>
              </w:rPr>
            </w:pPr>
          </w:p>
          <w:p w14:paraId="0BF2D6B5">
            <w:pPr>
              <w:spacing w:line="245" w:lineRule="auto"/>
              <w:rPr>
                <w:lang w:eastAsia="zh-CN"/>
              </w:rPr>
            </w:pPr>
          </w:p>
          <w:p w14:paraId="12154A69">
            <w:pPr>
              <w:spacing w:line="245" w:lineRule="auto"/>
              <w:rPr>
                <w:lang w:eastAsia="zh-CN"/>
              </w:rPr>
            </w:pPr>
          </w:p>
          <w:p w14:paraId="652C13EF">
            <w:pPr>
              <w:spacing w:line="245" w:lineRule="auto"/>
              <w:rPr>
                <w:lang w:eastAsia="zh-CN"/>
              </w:rPr>
            </w:pPr>
          </w:p>
          <w:p w14:paraId="3FCD78AB">
            <w:pPr>
              <w:spacing w:line="245" w:lineRule="auto"/>
              <w:rPr>
                <w:lang w:eastAsia="zh-CN"/>
              </w:rPr>
            </w:pPr>
          </w:p>
          <w:p w14:paraId="4FEE0991">
            <w:pPr>
              <w:spacing w:line="245" w:lineRule="auto"/>
              <w:rPr>
                <w:lang w:eastAsia="zh-CN"/>
              </w:rPr>
            </w:pPr>
          </w:p>
          <w:p w14:paraId="0E1470C2">
            <w:pPr>
              <w:spacing w:line="246" w:lineRule="auto"/>
              <w:rPr>
                <w:lang w:eastAsia="zh-CN"/>
              </w:rPr>
            </w:pPr>
          </w:p>
          <w:p w14:paraId="126FE312">
            <w:pPr>
              <w:spacing w:line="246" w:lineRule="auto"/>
              <w:rPr>
                <w:lang w:eastAsia="zh-CN"/>
              </w:rPr>
            </w:pPr>
          </w:p>
          <w:p w14:paraId="1314D018">
            <w:pPr>
              <w:spacing w:line="246" w:lineRule="auto"/>
              <w:rPr>
                <w:lang w:eastAsia="zh-CN"/>
              </w:rPr>
            </w:pPr>
          </w:p>
          <w:p w14:paraId="0E9F154F">
            <w:pPr>
              <w:spacing w:line="246" w:lineRule="auto"/>
              <w:rPr>
                <w:lang w:eastAsia="zh-CN"/>
              </w:rPr>
            </w:pPr>
          </w:p>
          <w:p w14:paraId="09874F6C">
            <w:pPr>
              <w:pStyle w:val="8"/>
              <w:spacing w:before="65" w:line="268" w:lineRule="exact"/>
              <w:ind w:left="120"/>
            </w:pPr>
            <w:r>
              <w:rPr>
                <w:rFonts w:hint="eastAsia"/>
                <w:spacing w:val="-3"/>
                <w:position w:val="1"/>
                <w:lang w:eastAsia="zh-CN"/>
              </w:rPr>
              <w:t>2</w:t>
            </w:r>
            <w:r>
              <w:rPr>
                <w:spacing w:val="-3"/>
                <w:position w:val="1"/>
              </w:rPr>
              <w:t>0</w:t>
            </w:r>
          </w:p>
        </w:tc>
        <w:tc>
          <w:tcPr>
            <w:tcW w:w="442" w:type="dxa"/>
            <w:textDirection w:val="tbRlV"/>
          </w:tcPr>
          <w:p w14:paraId="53118CDF">
            <w:pPr>
              <w:pStyle w:val="8"/>
              <w:spacing w:before="125" w:line="217" w:lineRule="auto"/>
              <w:ind w:left="2619"/>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358F79EF">
            <w:pPr>
              <w:spacing w:line="242" w:lineRule="auto"/>
              <w:rPr>
                <w:lang w:eastAsia="zh-CN"/>
              </w:rPr>
            </w:pPr>
          </w:p>
          <w:p w14:paraId="6E81BC6E">
            <w:pPr>
              <w:spacing w:line="243" w:lineRule="auto"/>
              <w:rPr>
                <w:lang w:eastAsia="zh-CN"/>
              </w:rPr>
            </w:pPr>
          </w:p>
          <w:p w14:paraId="2A6EA877">
            <w:pPr>
              <w:spacing w:line="243" w:lineRule="auto"/>
              <w:rPr>
                <w:lang w:eastAsia="zh-CN"/>
              </w:rPr>
            </w:pPr>
          </w:p>
          <w:p w14:paraId="3A4806C0">
            <w:pPr>
              <w:spacing w:line="243" w:lineRule="auto"/>
              <w:rPr>
                <w:lang w:eastAsia="zh-CN"/>
              </w:rPr>
            </w:pPr>
          </w:p>
          <w:p w14:paraId="0D4A5C5E">
            <w:pPr>
              <w:spacing w:line="243" w:lineRule="auto"/>
              <w:rPr>
                <w:lang w:eastAsia="zh-CN"/>
              </w:rPr>
            </w:pPr>
          </w:p>
          <w:p w14:paraId="2B3A67BA">
            <w:pPr>
              <w:spacing w:line="243" w:lineRule="auto"/>
              <w:rPr>
                <w:lang w:eastAsia="zh-CN"/>
              </w:rPr>
            </w:pPr>
          </w:p>
          <w:p w14:paraId="15B0D65D">
            <w:pPr>
              <w:spacing w:line="243" w:lineRule="auto"/>
              <w:rPr>
                <w:lang w:eastAsia="zh-CN"/>
              </w:rPr>
            </w:pPr>
          </w:p>
          <w:p w14:paraId="4B9CB6FC">
            <w:pPr>
              <w:spacing w:line="243" w:lineRule="auto"/>
              <w:rPr>
                <w:lang w:eastAsia="zh-CN"/>
              </w:rPr>
            </w:pPr>
          </w:p>
          <w:p w14:paraId="06312413">
            <w:pPr>
              <w:spacing w:line="243" w:lineRule="auto"/>
              <w:rPr>
                <w:lang w:eastAsia="zh-CN"/>
              </w:rPr>
            </w:pPr>
          </w:p>
          <w:p w14:paraId="591270C3">
            <w:pPr>
              <w:spacing w:line="243" w:lineRule="auto"/>
              <w:rPr>
                <w:lang w:eastAsia="zh-CN"/>
              </w:rPr>
            </w:pPr>
          </w:p>
          <w:p w14:paraId="18698337">
            <w:pPr>
              <w:spacing w:line="243" w:lineRule="auto"/>
              <w:rPr>
                <w:lang w:eastAsia="zh-CN"/>
              </w:rPr>
            </w:pPr>
          </w:p>
          <w:p w14:paraId="7316CC99">
            <w:pPr>
              <w:pStyle w:val="8"/>
              <w:spacing w:before="65" w:line="252" w:lineRule="auto"/>
              <w:ind w:left="109" w:right="107"/>
              <w:jc w:val="both"/>
              <w:rPr>
                <w:lang w:eastAsia="zh-CN"/>
              </w:rPr>
            </w:pPr>
            <w:r>
              <w:rPr>
                <w:spacing w:val="15"/>
                <w:lang w:eastAsia="zh-CN"/>
              </w:rPr>
              <w:t>对生产经营单位拒不改正的按日</w:t>
            </w:r>
            <w:r>
              <w:rPr>
                <w:spacing w:val="7"/>
                <w:lang w:eastAsia="zh-CN"/>
              </w:rPr>
              <w:t>连续处罚</w:t>
            </w:r>
          </w:p>
        </w:tc>
        <w:tc>
          <w:tcPr>
            <w:tcW w:w="4123" w:type="dxa"/>
          </w:tcPr>
          <w:p w14:paraId="348AAF6C">
            <w:pPr>
              <w:spacing w:line="245" w:lineRule="auto"/>
              <w:rPr>
                <w:lang w:eastAsia="zh-CN"/>
              </w:rPr>
            </w:pPr>
          </w:p>
          <w:p w14:paraId="013205F3">
            <w:pPr>
              <w:spacing w:line="245" w:lineRule="auto"/>
              <w:rPr>
                <w:lang w:eastAsia="zh-CN"/>
              </w:rPr>
            </w:pPr>
          </w:p>
          <w:p w14:paraId="25BB2B7E">
            <w:pPr>
              <w:spacing w:line="245" w:lineRule="auto"/>
              <w:rPr>
                <w:lang w:eastAsia="zh-CN"/>
              </w:rPr>
            </w:pPr>
          </w:p>
          <w:p w14:paraId="0088BCB4">
            <w:pPr>
              <w:spacing w:line="245" w:lineRule="auto"/>
              <w:rPr>
                <w:lang w:eastAsia="zh-CN"/>
              </w:rPr>
            </w:pPr>
          </w:p>
          <w:p w14:paraId="3DB12858">
            <w:pPr>
              <w:spacing w:line="245" w:lineRule="auto"/>
              <w:rPr>
                <w:lang w:eastAsia="zh-CN"/>
              </w:rPr>
            </w:pPr>
          </w:p>
          <w:p w14:paraId="2D2594F9">
            <w:pPr>
              <w:spacing w:line="245" w:lineRule="auto"/>
              <w:rPr>
                <w:lang w:eastAsia="zh-CN"/>
              </w:rPr>
            </w:pPr>
          </w:p>
          <w:p w14:paraId="30F6B0EA">
            <w:pPr>
              <w:spacing w:line="245" w:lineRule="auto"/>
              <w:rPr>
                <w:lang w:eastAsia="zh-CN"/>
              </w:rPr>
            </w:pPr>
          </w:p>
          <w:p w14:paraId="1F028CBE">
            <w:pPr>
              <w:spacing w:line="245" w:lineRule="auto"/>
              <w:rPr>
                <w:lang w:eastAsia="zh-CN"/>
              </w:rPr>
            </w:pPr>
          </w:p>
          <w:p w14:paraId="5DB4BD63">
            <w:pPr>
              <w:spacing w:line="245" w:lineRule="auto"/>
              <w:rPr>
                <w:lang w:eastAsia="zh-CN"/>
              </w:rPr>
            </w:pPr>
          </w:p>
          <w:p w14:paraId="65EE3F52">
            <w:pPr>
              <w:spacing w:line="246" w:lineRule="auto"/>
              <w:rPr>
                <w:lang w:eastAsia="zh-CN"/>
              </w:rPr>
            </w:pPr>
          </w:p>
          <w:p w14:paraId="35CC2A1C">
            <w:pPr>
              <w:spacing w:line="246" w:lineRule="auto"/>
              <w:rPr>
                <w:lang w:eastAsia="zh-CN"/>
              </w:rPr>
            </w:pPr>
          </w:p>
          <w:p w14:paraId="5A486341">
            <w:pPr>
              <w:spacing w:line="246" w:lineRule="auto"/>
              <w:rPr>
                <w:lang w:eastAsia="zh-CN"/>
              </w:rPr>
            </w:pPr>
          </w:p>
          <w:p w14:paraId="0540297D">
            <w:pPr>
              <w:pStyle w:val="8"/>
              <w:spacing w:before="65" w:line="228" w:lineRule="auto"/>
              <w:ind w:left="116"/>
              <w:rPr>
                <w:lang w:eastAsia="zh-CN"/>
              </w:rPr>
            </w:pPr>
            <w:r>
              <w:rPr>
                <w:spacing w:val="6"/>
                <w:lang w:eastAsia="zh-CN"/>
              </w:rPr>
              <w:t>《中华人民共和国安全生产法》第</w:t>
            </w:r>
            <w:r>
              <w:rPr>
                <w:spacing w:val="-14"/>
                <w:lang w:eastAsia="zh-CN"/>
              </w:rPr>
              <w:t xml:space="preserve"> </w:t>
            </w:r>
            <w:r>
              <w:rPr>
                <w:spacing w:val="6"/>
                <w:lang w:eastAsia="zh-CN"/>
              </w:rPr>
              <w:t>112</w:t>
            </w:r>
            <w:r>
              <w:rPr>
                <w:spacing w:val="-34"/>
                <w:lang w:eastAsia="zh-CN"/>
              </w:rPr>
              <w:t xml:space="preserve"> </w:t>
            </w:r>
            <w:r>
              <w:rPr>
                <w:spacing w:val="6"/>
                <w:lang w:eastAsia="zh-CN"/>
              </w:rPr>
              <w:t>条</w:t>
            </w:r>
          </w:p>
        </w:tc>
        <w:tc>
          <w:tcPr>
            <w:tcW w:w="5739" w:type="dxa"/>
          </w:tcPr>
          <w:p w14:paraId="09415CE8">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6506A69F">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3886FD95">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7342B3FB">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6E65D055">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4040BC0A">
            <w:pPr>
              <w:pStyle w:val="8"/>
              <w:spacing w:before="26" w:line="225" w:lineRule="auto"/>
              <w:ind w:left="115"/>
              <w:rPr>
                <w:lang w:eastAsia="zh-CN"/>
              </w:rPr>
            </w:pPr>
            <w:r>
              <w:rPr>
                <w:spacing w:val="8"/>
                <w:lang w:eastAsia="zh-CN"/>
              </w:rPr>
              <w:t>6.送达责任：依法将行政处罚决定书送达当事人。</w:t>
            </w:r>
          </w:p>
          <w:p w14:paraId="0D5C92F0">
            <w:pPr>
              <w:pStyle w:val="8"/>
              <w:spacing w:before="27"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8318039">
            <w:pPr>
              <w:pStyle w:val="8"/>
              <w:spacing w:before="24" w:line="215" w:lineRule="auto"/>
              <w:ind w:left="114"/>
              <w:rPr>
                <w:lang w:eastAsia="zh-CN"/>
              </w:rPr>
            </w:pPr>
            <w:r>
              <w:rPr>
                <w:spacing w:val="8"/>
                <w:lang w:eastAsia="zh-CN"/>
              </w:rPr>
              <w:t>8.法律法规规章文件规定应履行的其他责任。</w:t>
            </w:r>
          </w:p>
        </w:tc>
        <w:tc>
          <w:tcPr>
            <w:tcW w:w="1900" w:type="dxa"/>
          </w:tcPr>
          <w:p w14:paraId="3FDE50F1">
            <w:pPr>
              <w:spacing w:line="242" w:lineRule="auto"/>
              <w:rPr>
                <w:lang w:eastAsia="zh-CN"/>
              </w:rPr>
            </w:pPr>
          </w:p>
          <w:p w14:paraId="149A30F6">
            <w:pPr>
              <w:spacing w:line="242" w:lineRule="auto"/>
              <w:rPr>
                <w:lang w:eastAsia="zh-CN"/>
              </w:rPr>
            </w:pPr>
          </w:p>
          <w:p w14:paraId="1FD8DC4A">
            <w:pPr>
              <w:spacing w:line="242" w:lineRule="auto"/>
              <w:rPr>
                <w:lang w:eastAsia="zh-CN"/>
              </w:rPr>
            </w:pPr>
          </w:p>
          <w:p w14:paraId="65E7AD8F">
            <w:pPr>
              <w:spacing w:line="243" w:lineRule="auto"/>
              <w:rPr>
                <w:lang w:eastAsia="zh-CN"/>
              </w:rPr>
            </w:pPr>
          </w:p>
          <w:p w14:paraId="36CD0B4C">
            <w:pPr>
              <w:spacing w:line="243" w:lineRule="auto"/>
              <w:rPr>
                <w:lang w:eastAsia="zh-CN"/>
              </w:rPr>
            </w:pPr>
          </w:p>
          <w:p w14:paraId="521AC7E1">
            <w:pPr>
              <w:spacing w:line="243" w:lineRule="auto"/>
              <w:rPr>
                <w:lang w:eastAsia="zh-CN"/>
              </w:rPr>
            </w:pPr>
          </w:p>
          <w:p w14:paraId="4F8BC2CF">
            <w:pPr>
              <w:spacing w:line="243" w:lineRule="auto"/>
              <w:rPr>
                <w:lang w:eastAsia="zh-CN"/>
              </w:rPr>
            </w:pPr>
          </w:p>
          <w:p w14:paraId="6A535B2A">
            <w:pPr>
              <w:spacing w:line="243" w:lineRule="auto"/>
              <w:rPr>
                <w:lang w:eastAsia="zh-CN"/>
              </w:rPr>
            </w:pPr>
          </w:p>
          <w:p w14:paraId="29746C37">
            <w:pPr>
              <w:spacing w:line="243" w:lineRule="auto"/>
              <w:rPr>
                <w:lang w:eastAsia="zh-CN"/>
              </w:rPr>
            </w:pPr>
          </w:p>
          <w:p w14:paraId="31C282AE">
            <w:pPr>
              <w:spacing w:line="243" w:lineRule="auto"/>
              <w:rPr>
                <w:lang w:eastAsia="zh-CN"/>
              </w:rPr>
            </w:pPr>
          </w:p>
          <w:p w14:paraId="0A3F111F">
            <w:pPr>
              <w:spacing w:line="243" w:lineRule="auto"/>
              <w:rPr>
                <w:lang w:eastAsia="zh-CN"/>
              </w:rPr>
            </w:pPr>
          </w:p>
          <w:p w14:paraId="03CA86C2">
            <w:pPr>
              <w:pStyle w:val="8"/>
              <w:spacing w:before="65" w:line="254" w:lineRule="auto"/>
              <w:ind w:left="122" w:right="109" w:hanging="4"/>
              <w:jc w:val="both"/>
              <w:rPr>
                <w:lang w:eastAsia="zh-CN"/>
              </w:rPr>
            </w:pPr>
            <w:r>
              <w:rPr>
                <w:spacing w:val="8"/>
                <w:lang w:eastAsia="zh-CN"/>
              </w:rPr>
              <w:t>局机关负有监管职责的股室和执法大队</w:t>
            </w:r>
          </w:p>
        </w:tc>
      </w:tr>
      <w:tr w14:paraId="19CA45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1" w:hRule="atLeast"/>
        </w:trPr>
        <w:tc>
          <w:tcPr>
            <w:tcW w:w="440" w:type="dxa"/>
          </w:tcPr>
          <w:p w14:paraId="41815CF4">
            <w:pPr>
              <w:spacing w:line="322" w:lineRule="auto"/>
              <w:rPr>
                <w:lang w:eastAsia="zh-CN"/>
              </w:rPr>
            </w:pPr>
          </w:p>
          <w:p w14:paraId="615B6AC5">
            <w:pPr>
              <w:spacing w:line="323" w:lineRule="auto"/>
              <w:rPr>
                <w:lang w:eastAsia="zh-CN"/>
              </w:rPr>
            </w:pPr>
          </w:p>
          <w:p w14:paraId="4973B370">
            <w:pPr>
              <w:pStyle w:val="8"/>
              <w:spacing w:before="65" w:line="269" w:lineRule="exact"/>
              <w:ind w:left="120"/>
            </w:pPr>
            <w:r>
              <w:rPr>
                <w:rFonts w:hint="eastAsia"/>
                <w:spacing w:val="-3"/>
                <w:position w:val="1"/>
                <w:lang w:eastAsia="zh-CN"/>
              </w:rPr>
              <w:t>2</w:t>
            </w:r>
            <w:r>
              <w:rPr>
                <w:spacing w:val="-3"/>
                <w:position w:val="1"/>
              </w:rPr>
              <w:t>1</w:t>
            </w:r>
          </w:p>
        </w:tc>
        <w:tc>
          <w:tcPr>
            <w:tcW w:w="442" w:type="dxa"/>
            <w:textDirection w:val="tbRlV"/>
          </w:tcPr>
          <w:p w14:paraId="11A5719F">
            <w:pPr>
              <w:pStyle w:val="8"/>
              <w:spacing w:before="125" w:line="217" w:lineRule="auto"/>
              <w:ind w:left="306"/>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4D52D926">
            <w:pPr>
              <w:spacing w:line="241" w:lineRule="auto"/>
              <w:rPr>
                <w:lang w:eastAsia="zh-CN"/>
              </w:rPr>
            </w:pPr>
          </w:p>
          <w:p w14:paraId="76097161">
            <w:pPr>
              <w:pStyle w:val="8"/>
              <w:spacing w:before="65" w:line="253" w:lineRule="auto"/>
              <w:ind w:left="109" w:right="107" w:firstLine="1"/>
              <w:jc w:val="both"/>
              <w:rPr>
                <w:lang w:eastAsia="zh-CN"/>
              </w:rPr>
            </w:pPr>
            <w:r>
              <w:rPr>
                <w:spacing w:val="15"/>
                <w:lang w:eastAsia="zh-CN"/>
              </w:rPr>
              <w:t>提请地方人民政府予以关闭，依法吊销有关证照</w:t>
            </w:r>
            <w:r>
              <w:rPr>
                <w:spacing w:val="7"/>
                <w:lang w:eastAsia="zh-CN"/>
              </w:rPr>
              <w:t>的处罚</w:t>
            </w:r>
          </w:p>
        </w:tc>
        <w:tc>
          <w:tcPr>
            <w:tcW w:w="4123" w:type="dxa"/>
          </w:tcPr>
          <w:p w14:paraId="6A6541DE">
            <w:pPr>
              <w:pStyle w:val="8"/>
              <w:spacing w:before="35" w:line="239" w:lineRule="auto"/>
              <w:ind w:left="113" w:right="106" w:firstLine="13"/>
              <w:rPr>
                <w:lang w:eastAsia="zh-CN"/>
              </w:rPr>
            </w:pPr>
            <w:r>
              <w:rPr>
                <w:spacing w:val="12"/>
                <w:lang w:eastAsia="zh-CN"/>
              </w:rPr>
              <w:t>1.《中华人民共和国安全生产法》</w:t>
            </w:r>
            <w:r>
              <w:rPr>
                <w:spacing w:val="-45"/>
                <w:lang w:eastAsia="zh-CN"/>
              </w:rPr>
              <w:t xml:space="preserve"> </w:t>
            </w:r>
            <w:r>
              <w:rPr>
                <w:spacing w:val="12"/>
                <w:lang w:eastAsia="zh-CN"/>
              </w:rPr>
              <w:t>第</w:t>
            </w:r>
            <w:r>
              <w:rPr>
                <w:spacing w:val="-12"/>
                <w:lang w:eastAsia="zh-CN"/>
              </w:rPr>
              <w:t xml:space="preserve"> </w:t>
            </w:r>
            <w:r>
              <w:rPr>
                <w:spacing w:val="12"/>
                <w:lang w:eastAsia="zh-CN"/>
              </w:rPr>
              <w:t>113</w:t>
            </w:r>
            <w:r>
              <w:rPr>
                <w:spacing w:val="-1"/>
                <w:lang w:eastAsia="zh-CN"/>
              </w:rPr>
              <w:t>条；</w:t>
            </w:r>
          </w:p>
          <w:p w14:paraId="08B4F8E1">
            <w:pPr>
              <w:pStyle w:val="8"/>
              <w:spacing w:before="25" w:line="244" w:lineRule="auto"/>
              <w:ind w:left="113" w:right="31"/>
              <w:rPr>
                <w:lang w:eastAsia="zh-CN"/>
              </w:rPr>
            </w:pPr>
            <w:r>
              <w:rPr>
                <w:spacing w:val="4"/>
                <w:lang w:eastAsia="zh-CN"/>
              </w:rPr>
              <w:t>2.《国务院关于预防煤矿生产安全事故的特</w:t>
            </w:r>
            <w:r>
              <w:rPr>
                <w:spacing w:val="3"/>
                <w:lang w:eastAsia="zh-CN"/>
              </w:rPr>
              <w:t>别规定》（国务院令第</w:t>
            </w:r>
            <w:r>
              <w:rPr>
                <w:spacing w:val="-38"/>
                <w:lang w:eastAsia="zh-CN"/>
              </w:rPr>
              <w:t xml:space="preserve"> </w:t>
            </w:r>
            <w:r>
              <w:rPr>
                <w:spacing w:val="3"/>
                <w:lang w:eastAsia="zh-CN"/>
              </w:rPr>
              <w:t>446</w:t>
            </w:r>
            <w:r>
              <w:rPr>
                <w:spacing w:val="-33"/>
                <w:lang w:eastAsia="zh-CN"/>
              </w:rPr>
              <w:t xml:space="preserve"> </w:t>
            </w:r>
            <w:r>
              <w:rPr>
                <w:spacing w:val="3"/>
                <w:lang w:eastAsia="zh-CN"/>
              </w:rPr>
              <w:t>号）第</w:t>
            </w:r>
            <w:r>
              <w:rPr>
                <w:spacing w:val="-24"/>
                <w:lang w:eastAsia="zh-CN"/>
              </w:rPr>
              <w:t xml:space="preserve"> </w:t>
            </w:r>
            <w:r>
              <w:rPr>
                <w:spacing w:val="3"/>
                <w:lang w:eastAsia="zh-CN"/>
              </w:rPr>
              <w:t>11、17、</w:t>
            </w:r>
            <w:r>
              <w:rPr>
                <w:lang w:eastAsia="zh-CN"/>
              </w:rPr>
              <w:t xml:space="preserve"> </w:t>
            </w:r>
            <w:r>
              <w:rPr>
                <w:spacing w:val="-1"/>
                <w:lang w:eastAsia="zh-CN"/>
              </w:rPr>
              <w:t>18</w:t>
            </w:r>
            <w:r>
              <w:rPr>
                <w:spacing w:val="-37"/>
                <w:lang w:eastAsia="zh-CN"/>
              </w:rPr>
              <w:t xml:space="preserve"> </w:t>
            </w:r>
            <w:r>
              <w:rPr>
                <w:spacing w:val="-1"/>
                <w:lang w:eastAsia="zh-CN"/>
              </w:rPr>
              <w:t>条；</w:t>
            </w:r>
          </w:p>
          <w:p w14:paraId="3E93AC2D">
            <w:pPr>
              <w:pStyle w:val="8"/>
              <w:spacing w:before="25" w:line="216" w:lineRule="auto"/>
              <w:ind w:left="115"/>
              <w:rPr>
                <w:lang w:eastAsia="zh-CN"/>
              </w:rPr>
            </w:pPr>
            <w:r>
              <w:rPr>
                <w:spacing w:val="4"/>
                <w:lang w:eastAsia="zh-CN"/>
              </w:rPr>
              <w:t>3.《食品生产企业安全生产监督管理暂行规</w:t>
            </w:r>
          </w:p>
        </w:tc>
        <w:tc>
          <w:tcPr>
            <w:tcW w:w="5739" w:type="dxa"/>
          </w:tcPr>
          <w:p w14:paraId="2C060271">
            <w:pPr>
              <w:pStyle w:val="8"/>
              <w:spacing w:before="34"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24C6DFE8">
            <w:pPr>
              <w:pStyle w:val="8"/>
              <w:spacing w:before="23"/>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tc>
        <w:tc>
          <w:tcPr>
            <w:tcW w:w="1900" w:type="dxa"/>
          </w:tcPr>
          <w:p w14:paraId="6EF28DD4">
            <w:pPr>
              <w:spacing w:line="374" w:lineRule="auto"/>
              <w:rPr>
                <w:lang w:eastAsia="zh-CN"/>
              </w:rPr>
            </w:pPr>
          </w:p>
          <w:p w14:paraId="25C02BDB">
            <w:pPr>
              <w:pStyle w:val="8"/>
              <w:spacing w:before="65" w:line="254" w:lineRule="auto"/>
              <w:ind w:left="122" w:right="109" w:hanging="4"/>
              <w:jc w:val="both"/>
              <w:rPr>
                <w:lang w:eastAsia="zh-CN"/>
              </w:rPr>
            </w:pPr>
            <w:r>
              <w:rPr>
                <w:spacing w:val="8"/>
                <w:lang w:eastAsia="zh-CN"/>
              </w:rPr>
              <w:t>局机关负有监管职责的股室和执法大队</w:t>
            </w:r>
          </w:p>
        </w:tc>
      </w:tr>
    </w:tbl>
    <w:p w14:paraId="04294EAE">
      <w:pPr>
        <w:spacing w:line="42" w:lineRule="exact"/>
        <w:rPr>
          <w:sz w:val="3"/>
          <w:lang w:eastAsia="zh-CN"/>
        </w:rPr>
      </w:pPr>
    </w:p>
    <w:p w14:paraId="4A6426FC">
      <w:pPr>
        <w:spacing w:line="42" w:lineRule="exact"/>
        <w:rPr>
          <w:sz w:val="3"/>
          <w:szCs w:val="3"/>
          <w:lang w:eastAsia="zh-CN"/>
        </w:rPr>
        <w:sectPr>
          <w:footerReference r:id="rId13" w:type="default"/>
          <w:pgSz w:w="16839" w:h="11906"/>
          <w:pgMar w:top="1012" w:right="1684" w:bottom="1569" w:left="772" w:header="0" w:footer="1205" w:gutter="0"/>
          <w:pgNumType w:fmt="decimal"/>
          <w:cols w:space="720" w:num="1"/>
        </w:sectPr>
      </w:pPr>
    </w:p>
    <w:p w14:paraId="122086FF">
      <w:pPr>
        <w:spacing w:before="18"/>
        <w:rPr>
          <w:lang w:eastAsia="zh-CN"/>
        </w:rPr>
      </w:pPr>
    </w:p>
    <w:p w14:paraId="3081D3ED">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7AE8BA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7" w:hRule="atLeast"/>
        </w:trPr>
        <w:tc>
          <w:tcPr>
            <w:tcW w:w="440" w:type="dxa"/>
          </w:tcPr>
          <w:p w14:paraId="459DF265">
            <w:pPr>
              <w:rPr>
                <w:lang w:eastAsia="zh-CN"/>
              </w:rPr>
            </w:pPr>
          </w:p>
        </w:tc>
        <w:tc>
          <w:tcPr>
            <w:tcW w:w="442" w:type="dxa"/>
          </w:tcPr>
          <w:p w14:paraId="2D4BE783">
            <w:pPr>
              <w:rPr>
                <w:lang w:eastAsia="zh-CN"/>
              </w:rPr>
            </w:pPr>
          </w:p>
        </w:tc>
        <w:tc>
          <w:tcPr>
            <w:tcW w:w="1732" w:type="dxa"/>
          </w:tcPr>
          <w:p w14:paraId="76D3CA85">
            <w:pPr>
              <w:rPr>
                <w:lang w:eastAsia="zh-CN"/>
              </w:rPr>
            </w:pPr>
          </w:p>
        </w:tc>
        <w:tc>
          <w:tcPr>
            <w:tcW w:w="4123" w:type="dxa"/>
          </w:tcPr>
          <w:p w14:paraId="3FA4A639">
            <w:pPr>
              <w:pStyle w:val="8"/>
              <w:spacing w:before="37" w:line="228" w:lineRule="auto"/>
              <w:ind w:left="116"/>
            </w:pPr>
            <w:r>
              <w:rPr>
                <w:spacing w:val="1"/>
              </w:rPr>
              <w:t>定》第</w:t>
            </w:r>
            <w:r>
              <w:rPr>
                <w:spacing w:val="-33"/>
              </w:rPr>
              <w:t xml:space="preserve"> </w:t>
            </w:r>
            <w:r>
              <w:rPr>
                <w:spacing w:val="1"/>
              </w:rPr>
              <w:t>27</w:t>
            </w:r>
            <w:r>
              <w:rPr>
                <w:spacing w:val="-34"/>
              </w:rPr>
              <w:t xml:space="preserve"> </w:t>
            </w:r>
            <w:r>
              <w:rPr>
                <w:spacing w:val="1"/>
              </w:rPr>
              <w:t>条。</w:t>
            </w:r>
          </w:p>
        </w:tc>
        <w:tc>
          <w:tcPr>
            <w:tcW w:w="5739" w:type="dxa"/>
          </w:tcPr>
          <w:p w14:paraId="7C9F43BC">
            <w:pPr>
              <w:pStyle w:val="8"/>
              <w:spacing w:before="3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3A8B1474">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5D477C99">
            <w:pPr>
              <w:pStyle w:val="8"/>
              <w:spacing w:before="23"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3E28DAAB">
            <w:pPr>
              <w:pStyle w:val="8"/>
              <w:spacing w:before="26" w:line="225" w:lineRule="auto"/>
              <w:ind w:left="115"/>
              <w:rPr>
                <w:lang w:eastAsia="zh-CN"/>
              </w:rPr>
            </w:pPr>
            <w:r>
              <w:rPr>
                <w:spacing w:val="8"/>
                <w:lang w:eastAsia="zh-CN"/>
              </w:rPr>
              <w:t>6.送达责任：依法将行政处罚决定书送达当事人。</w:t>
            </w:r>
          </w:p>
          <w:p w14:paraId="186D7317">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0961D462">
            <w:pPr>
              <w:pStyle w:val="8"/>
              <w:spacing w:before="24" w:line="216" w:lineRule="auto"/>
              <w:ind w:left="114"/>
              <w:rPr>
                <w:lang w:eastAsia="zh-CN"/>
              </w:rPr>
            </w:pPr>
            <w:r>
              <w:rPr>
                <w:spacing w:val="8"/>
                <w:lang w:eastAsia="zh-CN"/>
              </w:rPr>
              <w:t>8.法律法规规章文件规定应履行的其他责任。</w:t>
            </w:r>
          </w:p>
        </w:tc>
        <w:tc>
          <w:tcPr>
            <w:tcW w:w="1900" w:type="dxa"/>
          </w:tcPr>
          <w:p w14:paraId="227385A4">
            <w:pPr>
              <w:rPr>
                <w:lang w:eastAsia="zh-CN"/>
              </w:rPr>
            </w:pPr>
          </w:p>
        </w:tc>
      </w:tr>
      <w:tr w14:paraId="34E739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0" w:hRule="atLeast"/>
        </w:trPr>
        <w:tc>
          <w:tcPr>
            <w:tcW w:w="440" w:type="dxa"/>
          </w:tcPr>
          <w:p w14:paraId="75E34160">
            <w:pPr>
              <w:spacing w:line="266" w:lineRule="auto"/>
              <w:rPr>
                <w:lang w:eastAsia="zh-CN"/>
              </w:rPr>
            </w:pPr>
          </w:p>
          <w:p w14:paraId="04693181">
            <w:pPr>
              <w:spacing w:line="266" w:lineRule="auto"/>
              <w:rPr>
                <w:lang w:eastAsia="zh-CN"/>
              </w:rPr>
            </w:pPr>
          </w:p>
          <w:p w14:paraId="240976C9">
            <w:pPr>
              <w:spacing w:line="266" w:lineRule="auto"/>
              <w:rPr>
                <w:lang w:eastAsia="zh-CN"/>
              </w:rPr>
            </w:pPr>
          </w:p>
          <w:p w14:paraId="0A378BC5">
            <w:pPr>
              <w:spacing w:line="266" w:lineRule="auto"/>
              <w:rPr>
                <w:lang w:eastAsia="zh-CN"/>
              </w:rPr>
            </w:pPr>
          </w:p>
          <w:p w14:paraId="46C0BAF3">
            <w:pPr>
              <w:spacing w:line="266" w:lineRule="auto"/>
              <w:rPr>
                <w:lang w:eastAsia="zh-CN"/>
              </w:rPr>
            </w:pPr>
          </w:p>
          <w:p w14:paraId="72D06447">
            <w:pPr>
              <w:spacing w:line="266" w:lineRule="auto"/>
              <w:rPr>
                <w:lang w:eastAsia="zh-CN"/>
              </w:rPr>
            </w:pPr>
          </w:p>
          <w:p w14:paraId="5C398E32">
            <w:pPr>
              <w:spacing w:line="267" w:lineRule="auto"/>
              <w:rPr>
                <w:lang w:eastAsia="zh-CN"/>
              </w:rPr>
            </w:pPr>
          </w:p>
          <w:p w14:paraId="37BE8E94">
            <w:pPr>
              <w:pStyle w:val="8"/>
              <w:spacing w:before="65" w:line="269" w:lineRule="exact"/>
              <w:ind w:left="120"/>
            </w:pPr>
            <w:r>
              <w:rPr>
                <w:rFonts w:hint="eastAsia"/>
                <w:spacing w:val="-3"/>
                <w:position w:val="1"/>
                <w:lang w:eastAsia="zh-CN"/>
              </w:rPr>
              <w:t>2</w:t>
            </w:r>
            <w:r>
              <w:rPr>
                <w:spacing w:val="-3"/>
                <w:position w:val="1"/>
              </w:rPr>
              <w:t>2</w:t>
            </w:r>
          </w:p>
        </w:tc>
        <w:tc>
          <w:tcPr>
            <w:tcW w:w="442" w:type="dxa"/>
            <w:textDirection w:val="tbRlV"/>
          </w:tcPr>
          <w:p w14:paraId="4B7C2E42">
            <w:pPr>
              <w:pStyle w:val="8"/>
              <w:spacing w:before="125" w:line="217" w:lineRule="auto"/>
              <w:ind w:left="1529"/>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5F0E0CC5">
            <w:pPr>
              <w:spacing w:line="242" w:lineRule="auto"/>
              <w:rPr>
                <w:lang w:eastAsia="zh-CN"/>
              </w:rPr>
            </w:pPr>
          </w:p>
          <w:p w14:paraId="4A36EBD9">
            <w:pPr>
              <w:spacing w:line="242" w:lineRule="auto"/>
              <w:rPr>
                <w:lang w:eastAsia="zh-CN"/>
              </w:rPr>
            </w:pPr>
          </w:p>
          <w:p w14:paraId="106FDDC5">
            <w:pPr>
              <w:spacing w:line="243" w:lineRule="auto"/>
              <w:rPr>
                <w:lang w:eastAsia="zh-CN"/>
              </w:rPr>
            </w:pPr>
          </w:p>
          <w:p w14:paraId="2FC513C4">
            <w:pPr>
              <w:spacing w:line="243" w:lineRule="auto"/>
              <w:rPr>
                <w:lang w:eastAsia="zh-CN"/>
              </w:rPr>
            </w:pPr>
          </w:p>
          <w:p w14:paraId="21A0F546">
            <w:pPr>
              <w:spacing w:line="243" w:lineRule="auto"/>
              <w:rPr>
                <w:lang w:eastAsia="zh-CN"/>
              </w:rPr>
            </w:pPr>
          </w:p>
          <w:p w14:paraId="0A983329">
            <w:pPr>
              <w:spacing w:line="243" w:lineRule="auto"/>
              <w:rPr>
                <w:lang w:eastAsia="zh-CN"/>
              </w:rPr>
            </w:pPr>
          </w:p>
          <w:p w14:paraId="2142B19E">
            <w:pPr>
              <w:pStyle w:val="8"/>
              <w:spacing w:before="65" w:line="253" w:lineRule="auto"/>
              <w:ind w:left="113" w:right="107"/>
              <w:jc w:val="both"/>
              <w:rPr>
                <w:lang w:eastAsia="zh-CN"/>
              </w:rPr>
            </w:pPr>
            <w:r>
              <w:rPr>
                <w:spacing w:val="15"/>
                <w:lang w:eastAsia="zh-CN"/>
              </w:rPr>
              <w:t>发生生产安全事故，对负有责任的生产经营单位</w:t>
            </w:r>
            <w:r>
              <w:rPr>
                <w:spacing w:val="5"/>
                <w:lang w:eastAsia="zh-CN"/>
              </w:rPr>
              <w:t>的处罚</w:t>
            </w:r>
          </w:p>
        </w:tc>
        <w:tc>
          <w:tcPr>
            <w:tcW w:w="4123" w:type="dxa"/>
          </w:tcPr>
          <w:p w14:paraId="42BCDAFD">
            <w:pPr>
              <w:spacing w:line="296" w:lineRule="auto"/>
              <w:rPr>
                <w:lang w:eastAsia="zh-CN"/>
              </w:rPr>
            </w:pPr>
          </w:p>
          <w:p w14:paraId="359A9F8A">
            <w:pPr>
              <w:spacing w:line="296" w:lineRule="auto"/>
              <w:rPr>
                <w:lang w:eastAsia="zh-CN"/>
              </w:rPr>
            </w:pPr>
          </w:p>
          <w:p w14:paraId="05AAD610">
            <w:pPr>
              <w:spacing w:line="297" w:lineRule="auto"/>
              <w:rPr>
                <w:lang w:eastAsia="zh-CN"/>
              </w:rPr>
            </w:pPr>
          </w:p>
          <w:p w14:paraId="5572ED20">
            <w:pPr>
              <w:spacing w:line="297" w:lineRule="auto"/>
              <w:rPr>
                <w:lang w:eastAsia="zh-CN"/>
              </w:rPr>
            </w:pPr>
          </w:p>
          <w:p w14:paraId="76EBDF6A">
            <w:pPr>
              <w:pStyle w:val="8"/>
              <w:spacing w:before="65" w:line="239" w:lineRule="auto"/>
              <w:ind w:left="113" w:right="106" w:firstLine="13"/>
              <w:rPr>
                <w:lang w:eastAsia="zh-CN"/>
              </w:rPr>
            </w:pPr>
            <w:r>
              <w:rPr>
                <w:spacing w:val="12"/>
                <w:lang w:eastAsia="zh-CN"/>
              </w:rPr>
              <w:t>1.《中华人民共和国安全生产法》</w:t>
            </w:r>
            <w:r>
              <w:rPr>
                <w:spacing w:val="-45"/>
                <w:lang w:eastAsia="zh-CN"/>
              </w:rPr>
              <w:t xml:space="preserve"> </w:t>
            </w:r>
            <w:r>
              <w:rPr>
                <w:spacing w:val="12"/>
                <w:lang w:eastAsia="zh-CN"/>
              </w:rPr>
              <w:t>第</w:t>
            </w:r>
            <w:r>
              <w:rPr>
                <w:spacing w:val="-12"/>
                <w:lang w:eastAsia="zh-CN"/>
              </w:rPr>
              <w:t xml:space="preserve"> </w:t>
            </w:r>
            <w:r>
              <w:rPr>
                <w:spacing w:val="12"/>
                <w:lang w:eastAsia="zh-CN"/>
              </w:rPr>
              <w:t>114</w:t>
            </w:r>
            <w:r>
              <w:rPr>
                <w:spacing w:val="-1"/>
                <w:lang w:eastAsia="zh-CN"/>
              </w:rPr>
              <w:t>条；</w:t>
            </w:r>
          </w:p>
          <w:p w14:paraId="3C3678D3">
            <w:pPr>
              <w:pStyle w:val="8"/>
              <w:spacing w:before="26" w:line="239" w:lineRule="auto"/>
              <w:ind w:left="114" w:right="105" w:hanging="1"/>
              <w:rPr>
                <w:lang w:eastAsia="zh-CN"/>
              </w:rPr>
            </w:pPr>
            <w:r>
              <w:rPr>
                <w:spacing w:val="4"/>
                <w:lang w:eastAsia="zh-CN"/>
              </w:rPr>
              <w:t>2.《生产安全事故报告和调查处理条例》第</w:t>
            </w:r>
            <w:r>
              <w:rPr>
                <w:spacing w:val="-2"/>
                <w:lang w:eastAsia="zh-CN"/>
              </w:rPr>
              <w:t>37</w:t>
            </w:r>
            <w:r>
              <w:rPr>
                <w:spacing w:val="-35"/>
                <w:lang w:eastAsia="zh-CN"/>
              </w:rPr>
              <w:t xml:space="preserve"> </w:t>
            </w:r>
            <w:r>
              <w:rPr>
                <w:spacing w:val="-2"/>
                <w:lang w:eastAsia="zh-CN"/>
              </w:rPr>
              <w:t>条；</w:t>
            </w:r>
          </w:p>
          <w:p w14:paraId="6875B45B">
            <w:pPr>
              <w:pStyle w:val="8"/>
              <w:spacing w:before="26" w:line="239" w:lineRule="auto"/>
              <w:ind w:left="111" w:right="38" w:firstLine="4"/>
              <w:rPr>
                <w:lang w:eastAsia="zh-CN"/>
              </w:rPr>
            </w:pPr>
            <w:r>
              <w:rPr>
                <w:spacing w:val="8"/>
                <w:lang w:eastAsia="zh-CN"/>
              </w:rPr>
              <w:t>3.《生产安全事故罚款处罚规定（试行）》</w:t>
            </w:r>
            <w:r>
              <w:rPr>
                <w:spacing w:val="2"/>
                <w:lang w:eastAsia="zh-CN"/>
              </w:rPr>
              <w:t>第</w:t>
            </w:r>
            <w:r>
              <w:rPr>
                <w:spacing w:val="-23"/>
                <w:lang w:eastAsia="zh-CN"/>
              </w:rPr>
              <w:t xml:space="preserve"> </w:t>
            </w:r>
            <w:r>
              <w:rPr>
                <w:spacing w:val="2"/>
                <w:lang w:eastAsia="zh-CN"/>
              </w:rPr>
              <w:t>15、16、17</w:t>
            </w:r>
            <w:r>
              <w:rPr>
                <w:spacing w:val="-34"/>
                <w:lang w:eastAsia="zh-CN"/>
              </w:rPr>
              <w:t xml:space="preserve"> </w:t>
            </w:r>
            <w:r>
              <w:rPr>
                <w:spacing w:val="2"/>
                <w:lang w:eastAsia="zh-CN"/>
              </w:rPr>
              <w:t>条。</w:t>
            </w:r>
          </w:p>
        </w:tc>
        <w:tc>
          <w:tcPr>
            <w:tcW w:w="5739" w:type="dxa"/>
          </w:tcPr>
          <w:p w14:paraId="09C677AE">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60EA4590">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1584CE4C">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7BCE7DBF">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5511AD55">
            <w:pPr>
              <w:pStyle w:val="8"/>
              <w:spacing w:before="24" w:line="216" w:lineRule="auto"/>
              <w:ind w:left="118"/>
              <w:rPr>
                <w:lang w:eastAsia="zh-CN"/>
              </w:rPr>
            </w:pPr>
            <w:r>
              <w:rPr>
                <w:spacing w:val="11"/>
                <w:lang w:eastAsia="zh-CN"/>
              </w:rPr>
              <w:t>5.决定责任：依法应当给予行政处罚的，制作盖有行政机关</w:t>
            </w:r>
          </w:p>
        </w:tc>
        <w:tc>
          <w:tcPr>
            <w:tcW w:w="1900" w:type="dxa"/>
          </w:tcPr>
          <w:p w14:paraId="0483B30B">
            <w:pPr>
              <w:spacing w:line="265" w:lineRule="auto"/>
              <w:rPr>
                <w:lang w:eastAsia="zh-CN"/>
              </w:rPr>
            </w:pPr>
          </w:p>
          <w:p w14:paraId="009D3DCE">
            <w:pPr>
              <w:spacing w:line="265" w:lineRule="auto"/>
              <w:rPr>
                <w:lang w:eastAsia="zh-CN"/>
              </w:rPr>
            </w:pPr>
          </w:p>
          <w:p w14:paraId="2FDEF9E3">
            <w:pPr>
              <w:spacing w:line="265" w:lineRule="auto"/>
              <w:rPr>
                <w:lang w:eastAsia="zh-CN"/>
              </w:rPr>
            </w:pPr>
          </w:p>
          <w:p w14:paraId="4DA34551">
            <w:pPr>
              <w:spacing w:line="265" w:lineRule="auto"/>
              <w:rPr>
                <w:lang w:eastAsia="zh-CN"/>
              </w:rPr>
            </w:pPr>
          </w:p>
          <w:p w14:paraId="305A0C14">
            <w:pPr>
              <w:spacing w:line="265" w:lineRule="auto"/>
              <w:rPr>
                <w:lang w:eastAsia="zh-CN"/>
              </w:rPr>
            </w:pPr>
          </w:p>
          <w:p w14:paraId="3D465053">
            <w:pPr>
              <w:spacing w:line="265" w:lineRule="auto"/>
              <w:rPr>
                <w:lang w:eastAsia="zh-CN"/>
              </w:rPr>
            </w:pPr>
          </w:p>
          <w:p w14:paraId="254605AD">
            <w:pPr>
              <w:pStyle w:val="8"/>
              <w:spacing w:before="65" w:line="254" w:lineRule="auto"/>
              <w:ind w:left="122" w:right="109" w:hanging="4"/>
              <w:jc w:val="both"/>
              <w:rPr>
                <w:lang w:eastAsia="zh-CN"/>
              </w:rPr>
            </w:pPr>
            <w:r>
              <w:rPr>
                <w:spacing w:val="8"/>
                <w:lang w:eastAsia="zh-CN"/>
              </w:rPr>
              <w:t>局机关负有监管职责的股室和执法大队</w:t>
            </w:r>
          </w:p>
        </w:tc>
      </w:tr>
    </w:tbl>
    <w:p w14:paraId="00ACA932">
      <w:pPr>
        <w:spacing w:line="52" w:lineRule="exact"/>
        <w:rPr>
          <w:sz w:val="4"/>
          <w:lang w:eastAsia="zh-CN"/>
        </w:rPr>
      </w:pPr>
    </w:p>
    <w:p w14:paraId="6697DF1C">
      <w:pPr>
        <w:spacing w:line="52" w:lineRule="exact"/>
        <w:rPr>
          <w:sz w:val="4"/>
          <w:szCs w:val="4"/>
          <w:lang w:eastAsia="zh-CN"/>
        </w:rPr>
        <w:sectPr>
          <w:footerReference r:id="rId14" w:type="default"/>
          <w:pgSz w:w="16839" w:h="11906"/>
          <w:pgMar w:top="1012" w:right="1684" w:bottom="1569" w:left="772" w:header="0" w:footer="1203" w:gutter="0"/>
          <w:pgNumType w:fmt="decimal"/>
          <w:cols w:space="720" w:num="1"/>
        </w:sectPr>
      </w:pPr>
    </w:p>
    <w:p w14:paraId="021F159C">
      <w:pPr>
        <w:spacing w:before="18"/>
        <w:rPr>
          <w:lang w:eastAsia="zh-CN"/>
        </w:rPr>
      </w:pPr>
    </w:p>
    <w:p w14:paraId="0C68218A">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0F004F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7" w:hRule="atLeast"/>
        </w:trPr>
        <w:tc>
          <w:tcPr>
            <w:tcW w:w="440" w:type="dxa"/>
          </w:tcPr>
          <w:p w14:paraId="610F7807">
            <w:pPr>
              <w:rPr>
                <w:lang w:eastAsia="zh-CN"/>
              </w:rPr>
            </w:pPr>
          </w:p>
        </w:tc>
        <w:tc>
          <w:tcPr>
            <w:tcW w:w="442" w:type="dxa"/>
          </w:tcPr>
          <w:p w14:paraId="75B4E22C">
            <w:pPr>
              <w:rPr>
                <w:lang w:eastAsia="zh-CN"/>
              </w:rPr>
            </w:pPr>
          </w:p>
        </w:tc>
        <w:tc>
          <w:tcPr>
            <w:tcW w:w="1732" w:type="dxa"/>
          </w:tcPr>
          <w:p w14:paraId="43B4E324">
            <w:pPr>
              <w:rPr>
                <w:lang w:eastAsia="zh-CN"/>
              </w:rPr>
            </w:pPr>
          </w:p>
        </w:tc>
        <w:tc>
          <w:tcPr>
            <w:tcW w:w="4123" w:type="dxa"/>
          </w:tcPr>
          <w:p w14:paraId="7D3261C8">
            <w:pPr>
              <w:rPr>
                <w:lang w:eastAsia="zh-CN"/>
              </w:rPr>
            </w:pPr>
          </w:p>
        </w:tc>
        <w:tc>
          <w:tcPr>
            <w:tcW w:w="5739" w:type="dxa"/>
          </w:tcPr>
          <w:p w14:paraId="6B6725D4">
            <w:pPr>
              <w:pStyle w:val="8"/>
              <w:spacing w:before="37" w:line="251" w:lineRule="auto"/>
              <w:ind w:left="115" w:right="103" w:firstLine="14"/>
              <w:jc w:val="both"/>
              <w:rPr>
                <w:lang w:eastAsia="zh-CN"/>
              </w:rPr>
            </w:pPr>
            <w:r>
              <w:rPr>
                <w:spacing w:val="11"/>
                <w:lang w:eastAsia="zh-CN"/>
              </w:rPr>
              <w:t>印章的行政处罚决定书，载明违法事实、证据、处罚种类和</w:t>
            </w:r>
            <w:r>
              <w:rPr>
                <w:spacing w:val="12"/>
                <w:lang w:eastAsia="zh-CN"/>
              </w:rPr>
              <w:t>依据、行政处罚的履行方式和期限、权利救济途径和期限等</w:t>
            </w:r>
            <w:r>
              <w:rPr>
                <w:spacing w:val="2"/>
                <w:lang w:eastAsia="zh-CN"/>
              </w:rPr>
              <w:t>内容。</w:t>
            </w:r>
          </w:p>
          <w:p w14:paraId="005EEAA6">
            <w:pPr>
              <w:pStyle w:val="8"/>
              <w:spacing w:line="224" w:lineRule="auto"/>
              <w:ind w:left="115"/>
              <w:rPr>
                <w:lang w:eastAsia="zh-CN"/>
              </w:rPr>
            </w:pPr>
            <w:r>
              <w:rPr>
                <w:spacing w:val="8"/>
                <w:lang w:eastAsia="zh-CN"/>
              </w:rPr>
              <w:t>6.送达责任：依法将行政处罚决定书送达当事人。</w:t>
            </w:r>
          </w:p>
          <w:p w14:paraId="3C750A6E">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794E7F9B">
            <w:pPr>
              <w:pStyle w:val="8"/>
              <w:spacing w:before="26" w:line="216" w:lineRule="auto"/>
              <w:ind w:left="114"/>
              <w:rPr>
                <w:lang w:eastAsia="zh-CN"/>
              </w:rPr>
            </w:pPr>
            <w:r>
              <w:rPr>
                <w:spacing w:val="8"/>
                <w:lang w:eastAsia="zh-CN"/>
              </w:rPr>
              <w:t>8.法律法规规章文件规定应履行的其他责任。</w:t>
            </w:r>
          </w:p>
        </w:tc>
        <w:tc>
          <w:tcPr>
            <w:tcW w:w="1900" w:type="dxa"/>
          </w:tcPr>
          <w:p w14:paraId="4D6C2EA7">
            <w:pPr>
              <w:rPr>
                <w:lang w:eastAsia="zh-CN"/>
              </w:rPr>
            </w:pPr>
          </w:p>
        </w:tc>
      </w:tr>
      <w:tr w14:paraId="105DC5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3A2DA954">
            <w:pPr>
              <w:spacing w:line="245" w:lineRule="auto"/>
              <w:rPr>
                <w:lang w:eastAsia="zh-CN"/>
              </w:rPr>
            </w:pPr>
          </w:p>
          <w:p w14:paraId="613E9D48">
            <w:pPr>
              <w:spacing w:line="245" w:lineRule="auto"/>
              <w:rPr>
                <w:lang w:eastAsia="zh-CN"/>
              </w:rPr>
            </w:pPr>
          </w:p>
          <w:p w14:paraId="3D01A34A">
            <w:pPr>
              <w:spacing w:line="245" w:lineRule="auto"/>
              <w:rPr>
                <w:lang w:eastAsia="zh-CN"/>
              </w:rPr>
            </w:pPr>
          </w:p>
          <w:p w14:paraId="5AE07418">
            <w:pPr>
              <w:spacing w:line="245" w:lineRule="auto"/>
              <w:rPr>
                <w:lang w:eastAsia="zh-CN"/>
              </w:rPr>
            </w:pPr>
          </w:p>
          <w:p w14:paraId="3B229B0A">
            <w:pPr>
              <w:spacing w:line="245" w:lineRule="auto"/>
              <w:rPr>
                <w:lang w:eastAsia="zh-CN"/>
              </w:rPr>
            </w:pPr>
          </w:p>
          <w:p w14:paraId="37D7615B">
            <w:pPr>
              <w:spacing w:line="245" w:lineRule="auto"/>
              <w:rPr>
                <w:lang w:eastAsia="zh-CN"/>
              </w:rPr>
            </w:pPr>
          </w:p>
          <w:p w14:paraId="15AC9A6D">
            <w:pPr>
              <w:spacing w:line="245" w:lineRule="auto"/>
              <w:rPr>
                <w:lang w:eastAsia="zh-CN"/>
              </w:rPr>
            </w:pPr>
          </w:p>
          <w:p w14:paraId="0F150C2B">
            <w:pPr>
              <w:spacing w:line="245" w:lineRule="auto"/>
              <w:rPr>
                <w:lang w:eastAsia="zh-CN"/>
              </w:rPr>
            </w:pPr>
          </w:p>
          <w:p w14:paraId="107FE566">
            <w:pPr>
              <w:spacing w:line="245" w:lineRule="auto"/>
              <w:rPr>
                <w:lang w:eastAsia="zh-CN"/>
              </w:rPr>
            </w:pPr>
          </w:p>
          <w:p w14:paraId="34D8505E">
            <w:pPr>
              <w:spacing w:line="246" w:lineRule="auto"/>
              <w:rPr>
                <w:lang w:eastAsia="zh-CN"/>
              </w:rPr>
            </w:pPr>
          </w:p>
          <w:p w14:paraId="1120823C">
            <w:pPr>
              <w:spacing w:line="246" w:lineRule="auto"/>
              <w:rPr>
                <w:lang w:eastAsia="zh-CN"/>
              </w:rPr>
            </w:pPr>
          </w:p>
          <w:p w14:paraId="14C0A8C0">
            <w:pPr>
              <w:spacing w:line="246" w:lineRule="auto"/>
              <w:rPr>
                <w:lang w:eastAsia="zh-CN"/>
              </w:rPr>
            </w:pPr>
          </w:p>
          <w:p w14:paraId="3A312661">
            <w:pPr>
              <w:pStyle w:val="8"/>
              <w:spacing w:before="65" w:line="269" w:lineRule="exact"/>
              <w:ind w:left="120"/>
            </w:pPr>
            <w:r>
              <w:rPr>
                <w:rFonts w:hint="eastAsia"/>
                <w:spacing w:val="-3"/>
                <w:position w:val="1"/>
                <w:lang w:eastAsia="zh-CN"/>
              </w:rPr>
              <w:t>2</w:t>
            </w:r>
            <w:r>
              <w:rPr>
                <w:spacing w:val="-3"/>
                <w:position w:val="1"/>
              </w:rPr>
              <w:t>3</w:t>
            </w:r>
          </w:p>
        </w:tc>
        <w:tc>
          <w:tcPr>
            <w:tcW w:w="442" w:type="dxa"/>
            <w:textDirection w:val="tbRlV"/>
          </w:tcPr>
          <w:p w14:paraId="11A5E85D">
            <w:pPr>
              <w:pStyle w:val="8"/>
              <w:spacing w:before="125" w:line="217" w:lineRule="auto"/>
              <w:ind w:left="2619"/>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52B920CE">
            <w:pPr>
              <w:rPr>
                <w:lang w:eastAsia="zh-CN"/>
              </w:rPr>
            </w:pPr>
          </w:p>
          <w:p w14:paraId="3F97E8BE">
            <w:pPr>
              <w:rPr>
                <w:lang w:eastAsia="zh-CN"/>
              </w:rPr>
            </w:pPr>
          </w:p>
          <w:p w14:paraId="0A441C86">
            <w:pPr>
              <w:rPr>
                <w:lang w:eastAsia="zh-CN"/>
              </w:rPr>
            </w:pPr>
          </w:p>
          <w:p w14:paraId="3BED72F0">
            <w:pPr>
              <w:rPr>
                <w:lang w:eastAsia="zh-CN"/>
              </w:rPr>
            </w:pPr>
          </w:p>
          <w:p w14:paraId="1741F400">
            <w:pPr>
              <w:rPr>
                <w:lang w:eastAsia="zh-CN"/>
              </w:rPr>
            </w:pPr>
          </w:p>
          <w:p w14:paraId="46DF781B">
            <w:pPr>
              <w:rPr>
                <w:lang w:eastAsia="zh-CN"/>
              </w:rPr>
            </w:pPr>
          </w:p>
          <w:p w14:paraId="4B7F699C">
            <w:pPr>
              <w:rPr>
                <w:lang w:eastAsia="zh-CN"/>
              </w:rPr>
            </w:pPr>
          </w:p>
          <w:p w14:paraId="0D7C6228">
            <w:pPr>
              <w:rPr>
                <w:lang w:eastAsia="zh-CN"/>
              </w:rPr>
            </w:pPr>
          </w:p>
          <w:p w14:paraId="70ECBB34">
            <w:pPr>
              <w:rPr>
                <w:lang w:eastAsia="zh-CN"/>
              </w:rPr>
            </w:pPr>
          </w:p>
          <w:p w14:paraId="63BA3831">
            <w:pPr>
              <w:spacing w:line="241" w:lineRule="auto"/>
              <w:rPr>
                <w:lang w:eastAsia="zh-CN"/>
              </w:rPr>
            </w:pPr>
          </w:p>
          <w:p w14:paraId="2F4613CC">
            <w:pPr>
              <w:pStyle w:val="8"/>
              <w:spacing w:before="65" w:line="253" w:lineRule="auto"/>
              <w:ind w:left="111" w:right="107" w:hanging="2"/>
              <w:jc w:val="both"/>
              <w:rPr>
                <w:lang w:eastAsia="zh-CN"/>
              </w:rPr>
            </w:pPr>
            <w:r>
              <w:rPr>
                <w:spacing w:val="15"/>
                <w:lang w:eastAsia="zh-CN"/>
              </w:rPr>
              <w:t>对企业取得安全生产许可证后，不再具备规定的安全生产条件的</w:t>
            </w:r>
            <w:r>
              <w:rPr>
                <w:spacing w:val="3"/>
                <w:lang w:eastAsia="zh-CN"/>
              </w:rPr>
              <w:t>处罚</w:t>
            </w:r>
          </w:p>
        </w:tc>
        <w:tc>
          <w:tcPr>
            <w:tcW w:w="4123" w:type="dxa"/>
          </w:tcPr>
          <w:p w14:paraId="3307AA57">
            <w:pPr>
              <w:spacing w:line="265" w:lineRule="auto"/>
              <w:rPr>
                <w:lang w:eastAsia="zh-CN"/>
              </w:rPr>
            </w:pPr>
          </w:p>
          <w:p w14:paraId="7146EC16">
            <w:pPr>
              <w:spacing w:line="265" w:lineRule="auto"/>
              <w:rPr>
                <w:lang w:eastAsia="zh-CN"/>
              </w:rPr>
            </w:pPr>
          </w:p>
          <w:p w14:paraId="4DF4475A">
            <w:pPr>
              <w:spacing w:line="266" w:lineRule="auto"/>
              <w:rPr>
                <w:lang w:eastAsia="zh-CN"/>
              </w:rPr>
            </w:pPr>
          </w:p>
          <w:p w14:paraId="6218FA4B">
            <w:pPr>
              <w:spacing w:line="266" w:lineRule="auto"/>
              <w:rPr>
                <w:lang w:eastAsia="zh-CN"/>
              </w:rPr>
            </w:pPr>
          </w:p>
          <w:p w14:paraId="7AFA53BB">
            <w:pPr>
              <w:spacing w:line="266" w:lineRule="auto"/>
              <w:rPr>
                <w:lang w:eastAsia="zh-CN"/>
              </w:rPr>
            </w:pPr>
          </w:p>
          <w:p w14:paraId="600AAEC8">
            <w:pPr>
              <w:spacing w:line="266" w:lineRule="auto"/>
              <w:rPr>
                <w:lang w:eastAsia="zh-CN"/>
              </w:rPr>
            </w:pPr>
          </w:p>
          <w:p w14:paraId="0C163A65">
            <w:pPr>
              <w:spacing w:line="266" w:lineRule="auto"/>
              <w:rPr>
                <w:lang w:eastAsia="zh-CN"/>
              </w:rPr>
            </w:pPr>
          </w:p>
          <w:p w14:paraId="3CA4EB86">
            <w:pPr>
              <w:pStyle w:val="8"/>
              <w:spacing w:before="65" w:line="228" w:lineRule="auto"/>
              <w:ind w:left="126"/>
              <w:rPr>
                <w:lang w:eastAsia="zh-CN"/>
              </w:rPr>
            </w:pPr>
            <w:r>
              <w:rPr>
                <w:spacing w:val="4"/>
                <w:lang w:eastAsia="zh-CN"/>
              </w:rPr>
              <w:t>1.《安全生产许可证条例》第</w:t>
            </w:r>
            <w:r>
              <w:rPr>
                <w:spacing w:val="-9"/>
                <w:lang w:eastAsia="zh-CN"/>
              </w:rPr>
              <w:t xml:space="preserve"> </w:t>
            </w:r>
            <w:r>
              <w:rPr>
                <w:spacing w:val="4"/>
                <w:lang w:eastAsia="zh-CN"/>
              </w:rPr>
              <w:t>14</w:t>
            </w:r>
            <w:r>
              <w:rPr>
                <w:spacing w:val="-34"/>
                <w:lang w:eastAsia="zh-CN"/>
              </w:rPr>
              <w:t xml:space="preserve"> </w:t>
            </w:r>
            <w:r>
              <w:rPr>
                <w:spacing w:val="4"/>
                <w:lang w:eastAsia="zh-CN"/>
              </w:rPr>
              <w:t>条；</w:t>
            </w:r>
          </w:p>
          <w:p w14:paraId="4DC72478">
            <w:pPr>
              <w:pStyle w:val="8"/>
              <w:spacing w:before="24"/>
              <w:ind w:left="113" w:right="105"/>
              <w:rPr>
                <w:lang w:eastAsia="zh-CN"/>
              </w:rPr>
            </w:pPr>
            <w:r>
              <w:rPr>
                <w:spacing w:val="4"/>
                <w:lang w:eastAsia="zh-CN"/>
              </w:rPr>
              <w:t>2.《煤矿企业安全生产许可证实施办法》第</w:t>
            </w:r>
            <w:r>
              <w:rPr>
                <w:spacing w:val="-1"/>
                <w:lang w:eastAsia="zh-CN"/>
              </w:rPr>
              <w:t>28</w:t>
            </w:r>
            <w:r>
              <w:rPr>
                <w:spacing w:val="-37"/>
                <w:lang w:eastAsia="zh-CN"/>
              </w:rPr>
              <w:t xml:space="preserve"> </w:t>
            </w:r>
            <w:r>
              <w:rPr>
                <w:spacing w:val="-1"/>
                <w:lang w:eastAsia="zh-CN"/>
              </w:rPr>
              <w:t>条；</w:t>
            </w:r>
          </w:p>
          <w:p w14:paraId="5F5F6449">
            <w:pPr>
              <w:pStyle w:val="8"/>
              <w:spacing w:before="24"/>
              <w:ind w:left="112" w:right="107" w:firstLine="3"/>
              <w:rPr>
                <w:lang w:eastAsia="zh-CN"/>
              </w:rPr>
            </w:pPr>
            <w:r>
              <w:rPr>
                <w:spacing w:val="4"/>
                <w:lang w:eastAsia="zh-CN"/>
              </w:rPr>
              <w:t>3.《非煤矿矿山企业安全生产许可证实施办</w:t>
            </w:r>
            <w:r>
              <w:rPr>
                <w:spacing w:val="3"/>
                <w:lang w:eastAsia="zh-CN"/>
              </w:rPr>
              <w:t>法》第</w:t>
            </w:r>
            <w:r>
              <w:rPr>
                <w:spacing w:val="-32"/>
                <w:lang w:eastAsia="zh-CN"/>
              </w:rPr>
              <w:t xml:space="preserve"> </w:t>
            </w:r>
            <w:r>
              <w:rPr>
                <w:spacing w:val="3"/>
                <w:lang w:eastAsia="zh-CN"/>
              </w:rPr>
              <w:t>40、41</w:t>
            </w:r>
            <w:r>
              <w:rPr>
                <w:spacing w:val="-34"/>
                <w:lang w:eastAsia="zh-CN"/>
              </w:rPr>
              <w:t xml:space="preserve"> </w:t>
            </w:r>
            <w:r>
              <w:rPr>
                <w:spacing w:val="3"/>
                <w:lang w:eastAsia="zh-CN"/>
              </w:rPr>
              <w:t>条；</w:t>
            </w:r>
          </w:p>
          <w:p w14:paraId="7E0303C2">
            <w:pPr>
              <w:pStyle w:val="8"/>
              <w:spacing w:before="24"/>
              <w:ind w:left="110" w:right="107"/>
              <w:rPr>
                <w:lang w:eastAsia="zh-CN"/>
              </w:rPr>
            </w:pPr>
            <w:r>
              <w:rPr>
                <w:spacing w:val="4"/>
                <w:lang w:eastAsia="zh-CN"/>
              </w:rPr>
              <w:t>4.《危险化学品生产企业安全生产许可证实施办法》第</w:t>
            </w:r>
            <w:r>
              <w:rPr>
                <w:spacing w:val="-36"/>
                <w:lang w:eastAsia="zh-CN"/>
              </w:rPr>
              <w:t xml:space="preserve"> </w:t>
            </w:r>
            <w:r>
              <w:rPr>
                <w:spacing w:val="4"/>
                <w:lang w:eastAsia="zh-CN"/>
              </w:rPr>
              <w:t>43</w:t>
            </w:r>
            <w:r>
              <w:rPr>
                <w:spacing w:val="-34"/>
                <w:lang w:eastAsia="zh-CN"/>
              </w:rPr>
              <w:t xml:space="preserve"> </w:t>
            </w:r>
            <w:r>
              <w:rPr>
                <w:spacing w:val="4"/>
                <w:lang w:eastAsia="zh-CN"/>
              </w:rPr>
              <w:t>条；</w:t>
            </w:r>
          </w:p>
          <w:p w14:paraId="46D01978">
            <w:pPr>
              <w:pStyle w:val="8"/>
              <w:spacing w:before="25" w:line="239" w:lineRule="auto"/>
              <w:ind w:left="115" w:right="107"/>
              <w:rPr>
                <w:lang w:eastAsia="zh-CN"/>
              </w:rPr>
            </w:pPr>
            <w:r>
              <w:rPr>
                <w:spacing w:val="4"/>
                <w:lang w:eastAsia="zh-CN"/>
              </w:rPr>
              <w:t>5.《烟花爆竹生产企业安全生产许可证实施</w:t>
            </w:r>
            <w:r>
              <w:rPr>
                <w:spacing w:val="3"/>
                <w:lang w:eastAsia="zh-CN"/>
              </w:rPr>
              <w:t>办法》第</w:t>
            </w:r>
            <w:r>
              <w:rPr>
                <w:spacing w:val="-38"/>
                <w:lang w:eastAsia="zh-CN"/>
              </w:rPr>
              <w:t xml:space="preserve"> </w:t>
            </w:r>
            <w:r>
              <w:rPr>
                <w:spacing w:val="3"/>
                <w:lang w:eastAsia="zh-CN"/>
              </w:rPr>
              <w:t>44</w:t>
            </w:r>
            <w:r>
              <w:rPr>
                <w:spacing w:val="-36"/>
                <w:lang w:eastAsia="zh-CN"/>
              </w:rPr>
              <w:t xml:space="preserve"> </w:t>
            </w:r>
            <w:r>
              <w:rPr>
                <w:spacing w:val="3"/>
                <w:lang w:eastAsia="zh-CN"/>
              </w:rPr>
              <w:t>条。</w:t>
            </w:r>
          </w:p>
        </w:tc>
        <w:tc>
          <w:tcPr>
            <w:tcW w:w="5739" w:type="dxa"/>
          </w:tcPr>
          <w:p w14:paraId="62847A96">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50DFB407">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14B191AE">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60674F3D">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453AD13E">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40362C2D">
            <w:pPr>
              <w:pStyle w:val="8"/>
              <w:spacing w:before="27" w:line="225" w:lineRule="auto"/>
              <w:ind w:left="115"/>
              <w:rPr>
                <w:lang w:eastAsia="zh-CN"/>
              </w:rPr>
            </w:pPr>
            <w:r>
              <w:rPr>
                <w:spacing w:val="8"/>
                <w:lang w:eastAsia="zh-CN"/>
              </w:rPr>
              <w:t>6.送达责任：依法将行政处罚决定书送达当事人。</w:t>
            </w:r>
          </w:p>
          <w:p w14:paraId="51E1C38B">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1C8485B">
            <w:pPr>
              <w:pStyle w:val="8"/>
              <w:spacing w:before="24" w:line="215" w:lineRule="auto"/>
              <w:ind w:left="114"/>
              <w:rPr>
                <w:lang w:eastAsia="zh-CN"/>
              </w:rPr>
            </w:pPr>
            <w:r>
              <w:rPr>
                <w:spacing w:val="8"/>
                <w:lang w:eastAsia="zh-CN"/>
              </w:rPr>
              <w:t>8.法律法规规章文件规定应履行的其他责任。</w:t>
            </w:r>
          </w:p>
        </w:tc>
        <w:tc>
          <w:tcPr>
            <w:tcW w:w="1900" w:type="dxa"/>
          </w:tcPr>
          <w:p w14:paraId="75B8AE3C">
            <w:pPr>
              <w:spacing w:line="242" w:lineRule="auto"/>
              <w:rPr>
                <w:lang w:eastAsia="zh-CN"/>
              </w:rPr>
            </w:pPr>
          </w:p>
          <w:p w14:paraId="0E9AC1D3">
            <w:pPr>
              <w:spacing w:line="242" w:lineRule="auto"/>
              <w:rPr>
                <w:lang w:eastAsia="zh-CN"/>
              </w:rPr>
            </w:pPr>
          </w:p>
          <w:p w14:paraId="5343460B">
            <w:pPr>
              <w:spacing w:line="242" w:lineRule="auto"/>
              <w:rPr>
                <w:lang w:eastAsia="zh-CN"/>
              </w:rPr>
            </w:pPr>
          </w:p>
          <w:p w14:paraId="55B0111D">
            <w:pPr>
              <w:spacing w:line="243" w:lineRule="auto"/>
              <w:rPr>
                <w:lang w:eastAsia="zh-CN"/>
              </w:rPr>
            </w:pPr>
          </w:p>
          <w:p w14:paraId="10873CD2">
            <w:pPr>
              <w:spacing w:line="243" w:lineRule="auto"/>
              <w:rPr>
                <w:lang w:eastAsia="zh-CN"/>
              </w:rPr>
            </w:pPr>
          </w:p>
          <w:p w14:paraId="707080EF">
            <w:pPr>
              <w:spacing w:line="243" w:lineRule="auto"/>
              <w:rPr>
                <w:lang w:eastAsia="zh-CN"/>
              </w:rPr>
            </w:pPr>
          </w:p>
          <w:p w14:paraId="44AAB001">
            <w:pPr>
              <w:spacing w:line="243" w:lineRule="auto"/>
              <w:rPr>
                <w:lang w:eastAsia="zh-CN"/>
              </w:rPr>
            </w:pPr>
          </w:p>
          <w:p w14:paraId="7B306FDC">
            <w:pPr>
              <w:spacing w:line="243" w:lineRule="auto"/>
              <w:rPr>
                <w:lang w:eastAsia="zh-CN"/>
              </w:rPr>
            </w:pPr>
          </w:p>
          <w:p w14:paraId="6627586E">
            <w:pPr>
              <w:spacing w:line="243" w:lineRule="auto"/>
              <w:rPr>
                <w:lang w:eastAsia="zh-CN"/>
              </w:rPr>
            </w:pPr>
          </w:p>
          <w:p w14:paraId="668307E0">
            <w:pPr>
              <w:spacing w:line="243" w:lineRule="auto"/>
              <w:rPr>
                <w:lang w:eastAsia="zh-CN"/>
              </w:rPr>
            </w:pPr>
          </w:p>
          <w:p w14:paraId="21CF24AB">
            <w:pPr>
              <w:spacing w:line="243" w:lineRule="auto"/>
              <w:rPr>
                <w:lang w:eastAsia="zh-CN"/>
              </w:rPr>
            </w:pPr>
          </w:p>
          <w:p w14:paraId="78E1F0EB">
            <w:pPr>
              <w:pStyle w:val="8"/>
              <w:spacing w:before="65" w:line="254" w:lineRule="auto"/>
              <w:ind w:left="122" w:right="109" w:hanging="4"/>
              <w:jc w:val="both"/>
              <w:rPr>
                <w:lang w:eastAsia="zh-CN"/>
              </w:rPr>
            </w:pPr>
            <w:r>
              <w:rPr>
                <w:spacing w:val="8"/>
                <w:lang w:eastAsia="zh-CN"/>
              </w:rPr>
              <w:t>局机关负有监管职责的股室和执法大队</w:t>
            </w:r>
          </w:p>
        </w:tc>
      </w:tr>
      <w:tr w14:paraId="3236CA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40" w:type="dxa"/>
          </w:tcPr>
          <w:p w14:paraId="5C9BCE9E">
            <w:pPr>
              <w:pStyle w:val="8"/>
              <w:spacing w:before="36" w:line="216" w:lineRule="auto"/>
              <w:ind w:left="120"/>
            </w:pPr>
            <w:r>
              <w:rPr>
                <w:rFonts w:hint="eastAsia"/>
                <w:spacing w:val="-3"/>
                <w:lang w:eastAsia="zh-CN"/>
              </w:rPr>
              <w:t>2</w:t>
            </w:r>
            <w:r>
              <w:rPr>
                <w:spacing w:val="-3"/>
              </w:rPr>
              <w:t>4</w:t>
            </w:r>
          </w:p>
        </w:tc>
        <w:tc>
          <w:tcPr>
            <w:tcW w:w="442" w:type="dxa"/>
          </w:tcPr>
          <w:p w14:paraId="03519DEF">
            <w:pPr>
              <w:pStyle w:val="8"/>
              <w:spacing w:before="36" w:line="216" w:lineRule="auto"/>
              <w:ind w:left="114"/>
            </w:pPr>
            <w:r>
              <w:t>行</w:t>
            </w:r>
          </w:p>
        </w:tc>
        <w:tc>
          <w:tcPr>
            <w:tcW w:w="1732" w:type="dxa"/>
          </w:tcPr>
          <w:p w14:paraId="372543A7">
            <w:pPr>
              <w:pStyle w:val="8"/>
              <w:spacing w:before="36" w:line="216" w:lineRule="auto"/>
              <w:ind w:left="109"/>
            </w:pPr>
            <w:r>
              <w:rPr>
                <w:spacing w:val="15"/>
              </w:rPr>
              <w:t>对安全生产许可</w:t>
            </w:r>
          </w:p>
        </w:tc>
        <w:tc>
          <w:tcPr>
            <w:tcW w:w="4123" w:type="dxa"/>
          </w:tcPr>
          <w:p w14:paraId="18D47B7E">
            <w:pPr>
              <w:pStyle w:val="8"/>
              <w:spacing w:before="36" w:line="216" w:lineRule="auto"/>
              <w:ind w:left="126"/>
              <w:rPr>
                <w:lang w:eastAsia="zh-CN"/>
              </w:rPr>
            </w:pPr>
            <w:r>
              <w:rPr>
                <w:spacing w:val="5"/>
                <w:lang w:eastAsia="zh-CN"/>
              </w:rPr>
              <w:t>1.《安全生产许可证条例》第</w:t>
            </w:r>
            <w:r>
              <w:rPr>
                <w:spacing w:val="-27"/>
                <w:lang w:eastAsia="zh-CN"/>
              </w:rPr>
              <w:t xml:space="preserve"> </w:t>
            </w:r>
            <w:r>
              <w:rPr>
                <w:spacing w:val="5"/>
                <w:lang w:eastAsia="zh-CN"/>
              </w:rPr>
              <w:t>20</w:t>
            </w:r>
            <w:r>
              <w:rPr>
                <w:spacing w:val="-34"/>
                <w:lang w:eastAsia="zh-CN"/>
              </w:rPr>
              <w:t xml:space="preserve"> </w:t>
            </w:r>
            <w:r>
              <w:rPr>
                <w:spacing w:val="5"/>
                <w:lang w:eastAsia="zh-CN"/>
              </w:rPr>
              <w:t>条；</w:t>
            </w:r>
          </w:p>
        </w:tc>
        <w:tc>
          <w:tcPr>
            <w:tcW w:w="5739" w:type="dxa"/>
          </w:tcPr>
          <w:p w14:paraId="28EA0E2A">
            <w:pPr>
              <w:pStyle w:val="8"/>
              <w:spacing w:before="36" w:line="216" w:lineRule="auto"/>
              <w:ind w:left="129"/>
              <w:rPr>
                <w:lang w:eastAsia="zh-CN"/>
              </w:rPr>
            </w:pPr>
            <w:r>
              <w:rPr>
                <w:spacing w:val="11"/>
                <w:lang w:eastAsia="zh-CN"/>
              </w:rPr>
              <w:t>1.立案责任：对依据监督检查职权或者通过举报、投诉、其</w:t>
            </w:r>
          </w:p>
        </w:tc>
        <w:tc>
          <w:tcPr>
            <w:tcW w:w="1900" w:type="dxa"/>
          </w:tcPr>
          <w:p w14:paraId="013AC467">
            <w:pPr>
              <w:pStyle w:val="8"/>
              <w:spacing w:before="36" w:line="216" w:lineRule="auto"/>
              <w:ind w:left="118"/>
            </w:pPr>
            <w:r>
              <w:rPr>
                <w:spacing w:val="8"/>
              </w:rPr>
              <w:t>局机关负有监管职</w:t>
            </w:r>
          </w:p>
        </w:tc>
      </w:tr>
    </w:tbl>
    <w:p w14:paraId="6A7A5FD8">
      <w:pPr>
        <w:spacing w:line="42" w:lineRule="exact"/>
        <w:rPr>
          <w:sz w:val="3"/>
        </w:rPr>
      </w:pPr>
    </w:p>
    <w:p w14:paraId="0F3259A7">
      <w:pPr>
        <w:spacing w:line="42" w:lineRule="exact"/>
        <w:rPr>
          <w:sz w:val="3"/>
          <w:szCs w:val="3"/>
        </w:rPr>
        <w:sectPr>
          <w:footerReference r:id="rId15" w:type="default"/>
          <w:pgSz w:w="16839" w:h="11906"/>
          <w:pgMar w:top="1012" w:right="1684" w:bottom="1569" w:left="772" w:header="0" w:footer="1203" w:gutter="0"/>
          <w:pgNumType w:fmt="decimal"/>
          <w:cols w:space="720" w:num="1"/>
        </w:sectPr>
      </w:pPr>
    </w:p>
    <w:p w14:paraId="43A06937">
      <w:pPr>
        <w:spacing w:before="18"/>
      </w:pPr>
    </w:p>
    <w:p w14:paraId="418DF187">
      <w:pPr>
        <w:spacing w:before="18"/>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0A07F5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8" w:hRule="atLeast"/>
        </w:trPr>
        <w:tc>
          <w:tcPr>
            <w:tcW w:w="440" w:type="dxa"/>
          </w:tcPr>
          <w:p w14:paraId="288AFA1B"/>
        </w:tc>
        <w:tc>
          <w:tcPr>
            <w:tcW w:w="442" w:type="dxa"/>
            <w:textDirection w:val="tbRlV"/>
          </w:tcPr>
          <w:p w14:paraId="5854F250">
            <w:pPr>
              <w:pStyle w:val="8"/>
              <w:spacing w:before="124" w:line="218" w:lineRule="auto"/>
              <w:ind w:left="37"/>
            </w:pPr>
            <w:r>
              <w:rPr>
                <w:spacing w:val="8"/>
              </w:rPr>
              <w:t>政</w:t>
            </w:r>
            <w:r>
              <w:rPr>
                <w:spacing w:val="-37"/>
              </w:rPr>
              <w:t xml:space="preserve"> </w:t>
            </w:r>
            <w:r>
              <w:rPr>
                <w:spacing w:val="8"/>
              </w:rPr>
              <w:t>处</w:t>
            </w:r>
            <w:r>
              <w:rPr>
                <w:spacing w:val="-37"/>
              </w:rPr>
              <w:t xml:space="preserve"> </w:t>
            </w:r>
            <w:r>
              <w:rPr>
                <w:spacing w:val="8"/>
              </w:rPr>
              <w:t>罚</w:t>
            </w:r>
          </w:p>
        </w:tc>
        <w:tc>
          <w:tcPr>
            <w:tcW w:w="1732" w:type="dxa"/>
          </w:tcPr>
          <w:p w14:paraId="43E22440">
            <w:pPr>
              <w:pStyle w:val="8"/>
              <w:spacing w:before="36" w:line="253" w:lineRule="auto"/>
              <w:ind w:left="112" w:right="107" w:hanging="2"/>
              <w:jc w:val="both"/>
              <w:rPr>
                <w:lang w:eastAsia="zh-CN"/>
              </w:rPr>
            </w:pPr>
            <w:r>
              <w:rPr>
                <w:spacing w:val="15"/>
                <w:lang w:eastAsia="zh-CN"/>
              </w:rPr>
              <w:t>证有效期满未办理延期手续，继续进行生产的处</w:t>
            </w:r>
            <w:r>
              <w:rPr>
                <w:lang w:eastAsia="zh-CN"/>
              </w:rPr>
              <w:t>罚</w:t>
            </w:r>
          </w:p>
        </w:tc>
        <w:tc>
          <w:tcPr>
            <w:tcW w:w="4123" w:type="dxa"/>
          </w:tcPr>
          <w:p w14:paraId="2B793368">
            <w:pPr>
              <w:pStyle w:val="8"/>
              <w:spacing w:before="37" w:line="239" w:lineRule="auto"/>
              <w:ind w:left="110" w:right="105" w:firstLine="3"/>
              <w:rPr>
                <w:lang w:eastAsia="zh-CN"/>
              </w:rPr>
            </w:pPr>
            <w:r>
              <w:rPr>
                <w:spacing w:val="4"/>
                <w:lang w:eastAsia="zh-CN"/>
              </w:rPr>
              <w:t>2.《煤矿企业安全生产许可证实施办法》第</w:t>
            </w:r>
            <w:r>
              <w:rPr>
                <w:spacing w:val="-1"/>
                <w:lang w:eastAsia="zh-CN"/>
              </w:rPr>
              <w:t>41</w:t>
            </w:r>
            <w:r>
              <w:rPr>
                <w:spacing w:val="-34"/>
                <w:lang w:eastAsia="zh-CN"/>
              </w:rPr>
              <w:t xml:space="preserve"> </w:t>
            </w:r>
            <w:r>
              <w:rPr>
                <w:spacing w:val="-1"/>
                <w:lang w:eastAsia="zh-CN"/>
              </w:rPr>
              <w:t>条；</w:t>
            </w:r>
          </w:p>
          <w:p w14:paraId="3CC657B5">
            <w:pPr>
              <w:pStyle w:val="8"/>
              <w:spacing w:before="24"/>
              <w:ind w:left="111" w:right="38" w:firstLine="4"/>
              <w:rPr>
                <w:lang w:eastAsia="zh-CN"/>
              </w:rPr>
            </w:pPr>
            <w:r>
              <w:rPr>
                <w:spacing w:val="8"/>
                <w:lang w:eastAsia="zh-CN"/>
              </w:rPr>
              <w:t>3.《非煤矿矿山安全生产许可证实施办法》</w:t>
            </w:r>
            <w:r>
              <w:rPr>
                <w:lang w:eastAsia="zh-CN"/>
              </w:rPr>
              <w:t>第</w:t>
            </w:r>
            <w:r>
              <w:rPr>
                <w:spacing w:val="-41"/>
                <w:lang w:eastAsia="zh-CN"/>
              </w:rPr>
              <w:t xml:space="preserve"> </w:t>
            </w:r>
            <w:r>
              <w:rPr>
                <w:lang w:eastAsia="zh-CN"/>
              </w:rPr>
              <w:t>45</w:t>
            </w:r>
            <w:r>
              <w:rPr>
                <w:spacing w:val="-34"/>
                <w:lang w:eastAsia="zh-CN"/>
              </w:rPr>
              <w:t xml:space="preserve"> </w:t>
            </w:r>
            <w:r>
              <w:rPr>
                <w:lang w:eastAsia="zh-CN"/>
              </w:rPr>
              <w:t>条；</w:t>
            </w:r>
          </w:p>
          <w:p w14:paraId="026CB2B9">
            <w:pPr>
              <w:pStyle w:val="8"/>
              <w:spacing w:before="24"/>
              <w:ind w:left="110" w:right="107" w:firstLine="5"/>
              <w:rPr>
                <w:lang w:eastAsia="zh-CN"/>
              </w:rPr>
            </w:pPr>
            <w:r>
              <w:rPr>
                <w:spacing w:val="4"/>
                <w:lang w:eastAsia="zh-CN"/>
              </w:rPr>
              <w:t>3.《危险化学品生产企业安全生产许可证实施办法》第</w:t>
            </w:r>
            <w:r>
              <w:rPr>
                <w:spacing w:val="-36"/>
                <w:lang w:eastAsia="zh-CN"/>
              </w:rPr>
              <w:t xml:space="preserve"> </w:t>
            </w:r>
            <w:r>
              <w:rPr>
                <w:spacing w:val="4"/>
                <w:lang w:eastAsia="zh-CN"/>
              </w:rPr>
              <w:t>46</w:t>
            </w:r>
            <w:r>
              <w:rPr>
                <w:spacing w:val="-34"/>
                <w:lang w:eastAsia="zh-CN"/>
              </w:rPr>
              <w:t xml:space="preserve"> </w:t>
            </w:r>
            <w:r>
              <w:rPr>
                <w:spacing w:val="4"/>
                <w:lang w:eastAsia="zh-CN"/>
              </w:rPr>
              <w:t>条。</w:t>
            </w:r>
          </w:p>
        </w:tc>
        <w:tc>
          <w:tcPr>
            <w:tcW w:w="5739" w:type="dxa"/>
          </w:tcPr>
          <w:p w14:paraId="315EA5C2">
            <w:pPr>
              <w:pStyle w:val="8"/>
              <w:spacing w:before="38" w:line="250" w:lineRule="auto"/>
              <w:ind w:left="118" w:right="103" w:hanging="5"/>
              <w:rPr>
                <w:lang w:eastAsia="zh-CN"/>
              </w:rPr>
            </w:pPr>
            <w:r>
              <w:rPr>
                <w:spacing w:val="12"/>
                <w:lang w:eastAsia="zh-CN"/>
              </w:rPr>
              <w:t>他部门移送、上级部门交办等途径发现的违法行为线索，决</w:t>
            </w:r>
            <w:r>
              <w:rPr>
                <w:spacing w:val="5"/>
                <w:lang w:eastAsia="zh-CN"/>
              </w:rPr>
              <w:t>定是否立案。</w:t>
            </w:r>
          </w:p>
          <w:p w14:paraId="34CB9676">
            <w:pPr>
              <w:pStyle w:val="8"/>
              <w:spacing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783763AC">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79349D64">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00C125BA">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2EEB5D7B">
            <w:pPr>
              <w:pStyle w:val="8"/>
              <w:spacing w:before="24" w:line="225" w:lineRule="auto"/>
              <w:ind w:left="115"/>
              <w:rPr>
                <w:lang w:eastAsia="zh-CN"/>
              </w:rPr>
            </w:pPr>
            <w:r>
              <w:rPr>
                <w:spacing w:val="8"/>
                <w:lang w:eastAsia="zh-CN"/>
              </w:rPr>
              <w:t>6.送达责任：依法将行政处罚决定书送达当事人。</w:t>
            </w:r>
          </w:p>
          <w:p w14:paraId="0E95B68A">
            <w:pPr>
              <w:pStyle w:val="8"/>
              <w:spacing w:before="29"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0DD3823A">
            <w:pPr>
              <w:pStyle w:val="8"/>
              <w:spacing w:before="24" w:line="216" w:lineRule="auto"/>
              <w:ind w:left="114"/>
              <w:rPr>
                <w:lang w:eastAsia="zh-CN"/>
              </w:rPr>
            </w:pPr>
            <w:r>
              <w:rPr>
                <w:spacing w:val="8"/>
                <w:lang w:eastAsia="zh-CN"/>
              </w:rPr>
              <w:t>8.法律法规规章文件规定应履行的其他责任。</w:t>
            </w:r>
          </w:p>
        </w:tc>
        <w:tc>
          <w:tcPr>
            <w:tcW w:w="1900" w:type="dxa"/>
          </w:tcPr>
          <w:p w14:paraId="43B86870">
            <w:pPr>
              <w:pStyle w:val="8"/>
              <w:spacing w:before="36" w:line="254" w:lineRule="auto"/>
              <w:ind w:left="131" w:right="109" w:hanging="8"/>
            </w:pPr>
            <w:r>
              <w:rPr>
                <w:spacing w:val="7"/>
              </w:rPr>
              <w:t>责的科室和执法支</w:t>
            </w:r>
            <w:r>
              <w:t>队</w:t>
            </w:r>
          </w:p>
        </w:tc>
      </w:tr>
      <w:tr w14:paraId="16F368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9" w:hRule="atLeast"/>
        </w:trPr>
        <w:tc>
          <w:tcPr>
            <w:tcW w:w="440" w:type="dxa"/>
          </w:tcPr>
          <w:p w14:paraId="189151A6">
            <w:pPr>
              <w:spacing w:line="296" w:lineRule="auto"/>
            </w:pPr>
          </w:p>
          <w:p w14:paraId="252238DF">
            <w:pPr>
              <w:spacing w:line="296" w:lineRule="auto"/>
            </w:pPr>
          </w:p>
          <w:p w14:paraId="626C20BC">
            <w:pPr>
              <w:spacing w:line="297" w:lineRule="auto"/>
            </w:pPr>
          </w:p>
          <w:p w14:paraId="535529B5">
            <w:pPr>
              <w:spacing w:line="297" w:lineRule="auto"/>
            </w:pPr>
          </w:p>
          <w:p w14:paraId="6B770E77">
            <w:pPr>
              <w:pStyle w:val="8"/>
              <w:spacing w:before="65" w:line="268" w:lineRule="exact"/>
              <w:ind w:left="120"/>
            </w:pPr>
            <w:r>
              <w:rPr>
                <w:rFonts w:hint="eastAsia"/>
                <w:spacing w:val="-3"/>
                <w:position w:val="1"/>
                <w:lang w:eastAsia="zh-CN"/>
              </w:rPr>
              <w:t>2</w:t>
            </w:r>
            <w:r>
              <w:rPr>
                <w:spacing w:val="-3"/>
                <w:position w:val="1"/>
              </w:rPr>
              <w:t>5</w:t>
            </w:r>
          </w:p>
        </w:tc>
        <w:tc>
          <w:tcPr>
            <w:tcW w:w="442" w:type="dxa"/>
            <w:textDirection w:val="tbRlV"/>
          </w:tcPr>
          <w:p w14:paraId="0CB76C85">
            <w:pPr>
              <w:pStyle w:val="8"/>
              <w:spacing w:before="125" w:line="217" w:lineRule="auto"/>
              <w:ind w:left="850"/>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40E8DF53">
            <w:pPr>
              <w:rPr>
                <w:lang w:eastAsia="zh-CN"/>
              </w:rPr>
            </w:pPr>
          </w:p>
          <w:p w14:paraId="3146E3B6">
            <w:pPr>
              <w:pStyle w:val="8"/>
              <w:spacing w:before="65" w:line="252" w:lineRule="auto"/>
              <w:ind w:left="109" w:right="107"/>
              <w:rPr>
                <w:lang w:eastAsia="zh-CN"/>
              </w:rPr>
            </w:pPr>
            <w:r>
              <w:rPr>
                <w:spacing w:val="15"/>
                <w:lang w:eastAsia="zh-CN"/>
              </w:rPr>
              <w:t>对未取得安全生产许可证擅自进行生产和违反规</w:t>
            </w:r>
            <w:r>
              <w:rPr>
                <w:spacing w:val="9"/>
                <w:lang w:eastAsia="zh-CN"/>
              </w:rPr>
              <w:t>定出租、</w:t>
            </w:r>
            <w:r>
              <w:rPr>
                <w:spacing w:val="-56"/>
                <w:lang w:eastAsia="zh-CN"/>
              </w:rPr>
              <w:t xml:space="preserve"> </w:t>
            </w:r>
            <w:r>
              <w:rPr>
                <w:spacing w:val="9"/>
                <w:lang w:eastAsia="zh-CN"/>
              </w:rPr>
              <w:t>出借、转让、</w:t>
            </w:r>
            <w:r>
              <w:rPr>
                <w:spacing w:val="-56"/>
                <w:lang w:eastAsia="zh-CN"/>
              </w:rPr>
              <w:t xml:space="preserve"> </w:t>
            </w:r>
            <w:r>
              <w:rPr>
                <w:spacing w:val="9"/>
                <w:lang w:eastAsia="zh-CN"/>
              </w:rPr>
              <w:t>冒用或者</w:t>
            </w:r>
            <w:r>
              <w:rPr>
                <w:spacing w:val="15"/>
                <w:lang w:eastAsia="zh-CN"/>
              </w:rPr>
              <w:t>使用伪造的安全生产许可证的处</w:t>
            </w:r>
            <w:r>
              <w:rPr>
                <w:lang w:eastAsia="zh-CN"/>
              </w:rPr>
              <w:t>罚</w:t>
            </w:r>
          </w:p>
        </w:tc>
        <w:tc>
          <w:tcPr>
            <w:tcW w:w="4123" w:type="dxa"/>
          </w:tcPr>
          <w:p w14:paraId="2C5959C4">
            <w:pPr>
              <w:pStyle w:val="8"/>
              <w:spacing w:before="34" w:line="228" w:lineRule="auto"/>
              <w:ind w:left="126"/>
              <w:rPr>
                <w:lang w:eastAsia="zh-CN"/>
              </w:rPr>
            </w:pPr>
            <w:r>
              <w:rPr>
                <w:spacing w:val="5"/>
                <w:lang w:eastAsia="zh-CN"/>
              </w:rPr>
              <w:t>1.《安全生产许可证条例》第</w:t>
            </w:r>
            <w:r>
              <w:rPr>
                <w:spacing w:val="-22"/>
                <w:lang w:eastAsia="zh-CN"/>
              </w:rPr>
              <w:t xml:space="preserve"> </w:t>
            </w:r>
            <w:r>
              <w:rPr>
                <w:spacing w:val="5"/>
                <w:lang w:eastAsia="zh-CN"/>
              </w:rPr>
              <w:t>19、21</w:t>
            </w:r>
            <w:r>
              <w:rPr>
                <w:spacing w:val="-34"/>
                <w:lang w:eastAsia="zh-CN"/>
              </w:rPr>
              <w:t xml:space="preserve"> </w:t>
            </w:r>
            <w:r>
              <w:rPr>
                <w:spacing w:val="5"/>
                <w:lang w:eastAsia="zh-CN"/>
              </w:rPr>
              <w:t>条；</w:t>
            </w:r>
          </w:p>
          <w:p w14:paraId="0A62AFB7">
            <w:pPr>
              <w:pStyle w:val="8"/>
              <w:spacing w:before="22" w:line="244" w:lineRule="auto"/>
              <w:ind w:left="111" w:right="105" w:firstLine="2"/>
              <w:rPr>
                <w:lang w:eastAsia="zh-CN"/>
              </w:rPr>
            </w:pPr>
            <w:r>
              <w:rPr>
                <w:spacing w:val="4"/>
                <w:lang w:eastAsia="zh-CN"/>
              </w:rPr>
              <w:t>2.《煤矿企业安全生产许可证实施办法》第</w:t>
            </w:r>
            <w:r>
              <w:rPr>
                <w:spacing w:val="10"/>
                <w:lang w:eastAsia="zh-CN"/>
              </w:rPr>
              <w:t>39、40</w:t>
            </w:r>
            <w:r>
              <w:rPr>
                <w:spacing w:val="-22"/>
                <w:lang w:eastAsia="zh-CN"/>
              </w:rPr>
              <w:t xml:space="preserve"> </w:t>
            </w:r>
            <w:r>
              <w:rPr>
                <w:spacing w:val="10"/>
                <w:lang w:eastAsia="zh-CN"/>
              </w:rPr>
              <w:t>条，</w:t>
            </w:r>
            <w:r>
              <w:rPr>
                <w:spacing w:val="-80"/>
                <w:lang w:eastAsia="zh-CN"/>
              </w:rPr>
              <w:t xml:space="preserve"> </w:t>
            </w:r>
            <w:r>
              <w:rPr>
                <w:spacing w:val="10"/>
                <w:lang w:eastAsia="zh-CN"/>
              </w:rPr>
              <w:t>《国务院关于预防煤矿生产安</w:t>
            </w:r>
            <w:r>
              <w:rPr>
                <w:spacing w:val="6"/>
                <w:lang w:eastAsia="zh-CN"/>
              </w:rPr>
              <w:t>全事故的特别规定》第</w:t>
            </w:r>
            <w:r>
              <w:rPr>
                <w:spacing w:val="-31"/>
                <w:lang w:eastAsia="zh-CN"/>
              </w:rPr>
              <w:t xml:space="preserve"> </w:t>
            </w:r>
            <w:r>
              <w:rPr>
                <w:spacing w:val="6"/>
                <w:lang w:eastAsia="zh-CN"/>
              </w:rPr>
              <w:t>5</w:t>
            </w:r>
            <w:r>
              <w:rPr>
                <w:spacing w:val="-36"/>
                <w:lang w:eastAsia="zh-CN"/>
              </w:rPr>
              <w:t xml:space="preserve"> </w:t>
            </w:r>
            <w:r>
              <w:rPr>
                <w:spacing w:val="6"/>
                <w:lang w:eastAsia="zh-CN"/>
              </w:rPr>
              <w:t>条；</w:t>
            </w:r>
          </w:p>
          <w:p w14:paraId="59014B7F">
            <w:pPr>
              <w:pStyle w:val="8"/>
              <w:spacing w:before="26" w:line="239" w:lineRule="auto"/>
              <w:ind w:left="112" w:right="107" w:firstLine="3"/>
              <w:rPr>
                <w:lang w:eastAsia="zh-CN"/>
              </w:rPr>
            </w:pPr>
            <w:r>
              <w:rPr>
                <w:spacing w:val="4"/>
                <w:lang w:eastAsia="zh-CN"/>
              </w:rPr>
              <w:t>3.《非煤矿矿山企业安全生产许可证实施办</w:t>
            </w:r>
            <w:r>
              <w:rPr>
                <w:spacing w:val="3"/>
                <w:lang w:eastAsia="zh-CN"/>
              </w:rPr>
              <w:t>法》第</w:t>
            </w:r>
            <w:r>
              <w:rPr>
                <w:spacing w:val="-32"/>
                <w:lang w:eastAsia="zh-CN"/>
              </w:rPr>
              <w:t xml:space="preserve"> </w:t>
            </w:r>
            <w:r>
              <w:rPr>
                <w:spacing w:val="3"/>
                <w:lang w:eastAsia="zh-CN"/>
              </w:rPr>
              <w:t>42、46</w:t>
            </w:r>
            <w:r>
              <w:rPr>
                <w:spacing w:val="-34"/>
                <w:lang w:eastAsia="zh-CN"/>
              </w:rPr>
              <w:t xml:space="preserve"> </w:t>
            </w:r>
            <w:r>
              <w:rPr>
                <w:spacing w:val="3"/>
                <w:lang w:eastAsia="zh-CN"/>
              </w:rPr>
              <w:t>条；</w:t>
            </w:r>
          </w:p>
          <w:p w14:paraId="073370FB">
            <w:pPr>
              <w:pStyle w:val="8"/>
              <w:spacing w:before="26" w:line="228" w:lineRule="auto"/>
              <w:ind w:left="110"/>
              <w:rPr>
                <w:lang w:eastAsia="zh-CN"/>
              </w:rPr>
            </w:pPr>
            <w:r>
              <w:rPr>
                <w:spacing w:val="6"/>
                <w:lang w:eastAsia="zh-CN"/>
              </w:rPr>
              <w:t>4.《危险化学品安全管理条例》第</w:t>
            </w:r>
            <w:r>
              <w:rPr>
                <w:spacing w:val="-20"/>
                <w:lang w:eastAsia="zh-CN"/>
              </w:rPr>
              <w:t xml:space="preserve"> </w:t>
            </w:r>
            <w:r>
              <w:rPr>
                <w:spacing w:val="6"/>
                <w:lang w:eastAsia="zh-CN"/>
              </w:rPr>
              <w:t>77</w:t>
            </w:r>
            <w:r>
              <w:rPr>
                <w:spacing w:val="-34"/>
                <w:lang w:eastAsia="zh-CN"/>
              </w:rPr>
              <w:t xml:space="preserve"> </w:t>
            </w:r>
            <w:r>
              <w:rPr>
                <w:spacing w:val="6"/>
                <w:lang w:eastAsia="zh-CN"/>
              </w:rPr>
              <w:t>条；</w:t>
            </w:r>
          </w:p>
          <w:p w14:paraId="10A0E629">
            <w:pPr>
              <w:pStyle w:val="8"/>
              <w:spacing w:before="25" w:line="239" w:lineRule="auto"/>
              <w:ind w:left="110" w:right="107" w:firstLine="5"/>
              <w:rPr>
                <w:lang w:eastAsia="zh-CN"/>
              </w:rPr>
            </w:pPr>
            <w:r>
              <w:rPr>
                <w:spacing w:val="4"/>
                <w:lang w:eastAsia="zh-CN"/>
              </w:rPr>
              <w:t>5.《危险化学品生产企业安全生产许可证实</w:t>
            </w:r>
            <w:r>
              <w:rPr>
                <w:spacing w:val="5"/>
                <w:lang w:eastAsia="zh-CN"/>
              </w:rPr>
              <w:t>施办法》第</w:t>
            </w:r>
            <w:r>
              <w:rPr>
                <w:spacing w:val="-40"/>
                <w:lang w:eastAsia="zh-CN"/>
              </w:rPr>
              <w:t xml:space="preserve"> </w:t>
            </w:r>
            <w:r>
              <w:rPr>
                <w:spacing w:val="5"/>
                <w:lang w:eastAsia="zh-CN"/>
              </w:rPr>
              <w:t>44、45</w:t>
            </w:r>
            <w:r>
              <w:rPr>
                <w:spacing w:val="-34"/>
                <w:lang w:eastAsia="zh-CN"/>
              </w:rPr>
              <w:t xml:space="preserve"> </w:t>
            </w:r>
            <w:r>
              <w:rPr>
                <w:spacing w:val="5"/>
                <w:lang w:eastAsia="zh-CN"/>
              </w:rPr>
              <w:t>条；</w:t>
            </w:r>
          </w:p>
          <w:p w14:paraId="2C35E1F7">
            <w:pPr>
              <w:pStyle w:val="8"/>
              <w:spacing w:before="27" w:line="216" w:lineRule="auto"/>
              <w:ind w:left="113"/>
              <w:rPr>
                <w:lang w:eastAsia="zh-CN"/>
              </w:rPr>
            </w:pPr>
            <w:r>
              <w:rPr>
                <w:spacing w:val="4"/>
                <w:lang w:eastAsia="zh-CN"/>
              </w:rPr>
              <w:t>6.《烟花爆竹生产企业安全生产许可证实施</w:t>
            </w:r>
          </w:p>
        </w:tc>
        <w:tc>
          <w:tcPr>
            <w:tcW w:w="5739" w:type="dxa"/>
          </w:tcPr>
          <w:p w14:paraId="0AE7B487">
            <w:pPr>
              <w:pStyle w:val="8"/>
              <w:spacing w:before="33"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C7DDDDA">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6E5D9595">
            <w:pPr>
              <w:pStyle w:val="8"/>
              <w:spacing w:before="29" w:line="242"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tc>
        <w:tc>
          <w:tcPr>
            <w:tcW w:w="1900" w:type="dxa"/>
          </w:tcPr>
          <w:p w14:paraId="32B22B0B">
            <w:pPr>
              <w:spacing w:line="306" w:lineRule="auto"/>
              <w:rPr>
                <w:lang w:eastAsia="zh-CN"/>
              </w:rPr>
            </w:pPr>
          </w:p>
          <w:p w14:paraId="1530FA87">
            <w:pPr>
              <w:spacing w:line="306" w:lineRule="auto"/>
              <w:rPr>
                <w:lang w:eastAsia="zh-CN"/>
              </w:rPr>
            </w:pPr>
          </w:p>
          <w:p w14:paraId="004D020B">
            <w:pPr>
              <w:spacing w:line="306" w:lineRule="auto"/>
              <w:rPr>
                <w:lang w:eastAsia="zh-CN"/>
              </w:rPr>
            </w:pPr>
          </w:p>
          <w:p w14:paraId="43B525BC">
            <w:pPr>
              <w:pStyle w:val="8"/>
              <w:spacing w:before="65" w:line="252" w:lineRule="auto"/>
              <w:ind w:left="122" w:right="109" w:hanging="4"/>
              <w:jc w:val="both"/>
              <w:rPr>
                <w:lang w:eastAsia="zh-CN"/>
              </w:rPr>
            </w:pPr>
            <w:r>
              <w:rPr>
                <w:spacing w:val="8"/>
                <w:lang w:eastAsia="zh-CN"/>
              </w:rPr>
              <w:t>局机关负有监管职责的股室和执法大队</w:t>
            </w:r>
          </w:p>
        </w:tc>
      </w:tr>
    </w:tbl>
    <w:p w14:paraId="56A7D9B6">
      <w:pPr>
        <w:spacing w:line="52" w:lineRule="exact"/>
        <w:rPr>
          <w:sz w:val="4"/>
          <w:lang w:eastAsia="zh-CN"/>
        </w:rPr>
      </w:pPr>
    </w:p>
    <w:p w14:paraId="36633E0B">
      <w:pPr>
        <w:spacing w:line="52" w:lineRule="exact"/>
        <w:rPr>
          <w:sz w:val="4"/>
          <w:szCs w:val="4"/>
          <w:lang w:eastAsia="zh-CN"/>
        </w:rPr>
        <w:sectPr>
          <w:footerReference r:id="rId16" w:type="default"/>
          <w:pgSz w:w="16839" w:h="11906"/>
          <w:pgMar w:top="1012" w:right="1684" w:bottom="1569" w:left="772" w:header="0" w:footer="1205" w:gutter="0"/>
          <w:pgNumType w:fmt="decimal"/>
          <w:cols w:space="720" w:num="1"/>
        </w:sectPr>
      </w:pPr>
    </w:p>
    <w:p w14:paraId="5D15E9AF">
      <w:pPr>
        <w:spacing w:before="18"/>
        <w:rPr>
          <w:lang w:eastAsia="zh-CN"/>
        </w:rPr>
      </w:pPr>
    </w:p>
    <w:p w14:paraId="3DDBA535">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53F58C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7" w:hRule="atLeast"/>
        </w:trPr>
        <w:tc>
          <w:tcPr>
            <w:tcW w:w="440" w:type="dxa"/>
          </w:tcPr>
          <w:p w14:paraId="72CFE751">
            <w:pPr>
              <w:rPr>
                <w:lang w:eastAsia="zh-CN"/>
              </w:rPr>
            </w:pPr>
          </w:p>
        </w:tc>
        <w:tc>
          <w:tcPr>
            <w:tcW w:w="442" w:type="dxa"/>
          </w:tcPr>
          <w:p w14:paraId="3FA03B36">
            <w:pPr>
              <w:rPr>
                <w:lang w:eastAsia="zh-CN"/>
              </w:rPr>
            </w:pPr>
          </w:p>
        </w:tc>
        <w:tc>
          <w:tcPr>
            <w:tcW w:w="1732" w:type="dxa"/>
          </w:tcPr>
          <w:p w14:paraId="0797845F">
            <w:pPr>
              <w:rPr>
                <w:lang w:eastAsia="zh-CN"/>
              </w:rPr>
            </w:pPr>
          </w:p>
        </w:tc>
        <w:tc>
          <w:tcPr>
            <w:tcW w:w="4123" w:type="dxa"/>
          </w:tcPr>
          <w:p w14:paraId="54623C80">
            <w:pPr>
              <w:pStyle w:val="8"/>
              <w:spacing w:before="37" w:line="228" w:lineRule="auto"/>
              <w:ind w:left="115"/>
            </w:pPr>
            <w:r>
              <w:rPr>
                <w:spacing w:val="1"/>
              </w:rPr>
              <w:t>办法》第</w:t>
            </w:r>
            <w:r>
              <w:rPr>
                <w:spacing w:val="-38"/>
              </w:rPr>
              <w:t xml:space="preserve"> </w:t>
            </w:r>
            <w:r>
              <w:rPr>
                <w:spacing w:val="1"/>
              </w:rPr>
              <w:t>45</w:t>
            </w:r>
            <w:r>
              <w:rPr>
                <w:spacing w:val="-36"/>
              </w:rPr>
              <w:t xml:space="preserve"> </w:t>
            </w:r>
            <w:r>
              <w:rPr>
                <w:spacing w:val="1"/>
              </w:rPr>
              <w:t>条第</w:t>
            </w:r>
            <w:r>
              <w:rPr>
                <w:spacing w:val="-22"/>
              </w:rPr>
              <w:t xml:space="preserve"> </w:t>
            </w:r>
            <w:r>
              <w:rPr>
                <w:spacing w:val="1"/>
              </w:rPr>
              <w:t>1</w:t>
            </w:r>
            <w:r>
              <w:rPr>
                <w:spacing w:val="-34"/>
              </w:rPr>
              <w:t xml:space="preserve"> </w:t>
            </w:r>
            <w:r>
              <w:rPr>
                <w:spacing w:val="1"/>
              </w:rPr>
              <w:t>项。</w:t>
            </w:r>
          </w:p>
        </w:tc>
        <w:tc>
          <w:tcPr>
            <w:tcW w:w="5739" w:type="dxa"/>
          </w:tcPr>
          <w:p w14:paraId="64689E18">
            <w:pPr>
              <w:pStyle w:val="8"/>
              <w:spacing w:before="3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3A740D8B">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5AB7671A">
            <w:pPr>
              <w:pStyle w:val="8"/>
              <w:spacing w:before="24" w:line="225" w:lineRule="auto"/>
              <w:ind w:left="115"/>
              <w:rPr>
                <w:lang w:eastAsia="zh-CN"/>
              </w:rPr>
            </w:pPr>
            <w:r>
              <w:rPr>
                <w:spacing w:val="8"/>
                <w:lang w:eastAsia="zh-CN"/>
              </w:rPr>
              <w:t>6.送达责任：依法将行政处罚决定书送达当事人。</w:t>
            </w:r>
          </w:p>
          <w:p w14:paraId="24A77CA1">
            <w:pPr>
              <w:pStyle w:val="8"/>
              <w:spacing w:before="29" w:line="243"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1738F8D4">
            <w:pPr>
              <w:pStyle w:val="8"/>
              <w:spacing w:before="27" w:line="215" w:lineRule="auto"/>
              <w:ind w:left="114"/>
              <w:rPr>
                <w:lang w:eastAsia="zh-CN"/>
              </w:rPr>
            </w:pPr>
            <w:r>
              <w:rPr>
                <w:spacing w:val="8"/>
                <w:lang w:eastAsia="zh-CN"/>
              </w:rPr>
              <w:t>8.法律法规规章文件规定应履行的其他责任。</w:t>
            </w:r>
          </w:p>
        </w:tc>
        <w:tc>
          <w:tcPr>
            <w:tcW w:w="1900" w:type="dxa"/>
          </w:tcPr>
          <w:p w14:paraId="6CE767C7">
            <w:pPr>
              <w:rPr>
                <w:lang w:eastAsia="zh-CN"/>
              </w:rPr>
            </w:pPr>
          </w:p>
        </w:tc>
      </w:tr>
      <w:tr w14:paraId="7F51BA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0" w:hRule="atLeast"/>
        </w:trPr>
        <w:tc>
          <w:tcPr>
            <w:tcW w:w="440" w:type="dxa"/>
          </w:tcPr>
          <w:p w14:paraId="6623888D">
            <w:pPr>
              <w:rPr>
                <w:lang w:eastAsia="zh-CN"/>
              </w:rPr>
            </w:pPr>
          </w:p>
          <w:p w14:paraId="220A0478">
            <w:pPr>
              <w:rPr>
                <w:lang w:eastAsia="zh-CN"/>
              </w:rPr>
            </w:pPr>
          </w:p>
          <w:p w14:paraId="793E5DE4">
            <w:pPr>
              <w:rPr>
                <w:lang w:eastAsia="zh-CN"/>
              </w:rPr>
            </w:pPr>
          </w:p>
          <w:p w14:paraId="6DFCAE3B">
            <w:pPr>
              <w:rPr>
                <w:lang w:eastAsia="zh-CN"/>
              </w:rPr>
            </w:pPr>
          </w:p>
          <w:p w14:paraId="66B74B2F">
            <w:pPr>
              <w:rPr>
                <w:lang w:eastAsia="zh-CN"/>
              </w:rPr>
            </w:pPr>
          </w:p>
          <w:p w14:paraId="030207C5">
            <w:pPr>
              <w:spacing w:line="241" w:lineRule="auto"/>
              <w:rPr>
                <w:lang w:eastAsia="zh-CN"/>
              </w:rPr>
            </w:pPr>
          </w:p>
          <w:p w14:paraId="4DE8235E">
            <w:pPr>
              <w:spacing w:line="241" w:lineRule="auto"/>
              <w:rPr>
                <w:lang w:eastAsia="zh-CN"/>
              </w:rPr>
            </w:pPr>
          </w:p>
          <w:p w14:paraId="0B1C063B">
            <w:pPr>
              <w:spacing w:line="241" w:lineRule="auto"/>
              <w:rPr>
                <w:lang w:eastAsia="zh-CN"/>
              </w:rPr>
            </w:pPr>
          </w:p>
          <w:p w14:paraId="530B713C">
            <w:pPr>
              <w:spacing w:line="241" w:lineRule="auto"/>
              <w:rPr>
                <w:lang w:eastAsia="zh-CN"/>
              </w:rPr>
            </w:pPr>
          </w:p>
          <w:p w14:paraId="3492EFCE">
            <w:pPr>
              <w:spacing w:line="241" w:lineRule="auto"/>
              <w:rPr>
                <w:lang w:eastAsia="zh-CN"/>
              </w:rPr>
            </w:pPr>
          </w:p>
          <w:p w14:paraId="46CCF87F">
            <w:pPr>
              <w:pStyle w:val="8"/>
              <w:spacing w:before="65" w:line="269" w:lineRule="exact"/>
              <w:ind w:left="120"/>
            </w:pPr>
            <w:r>
              <w:rPr>
                <w:rFonts w:hint="eastAsia"/>
                <w:spacing w:val="-3"/>
                <w:position w:val="1"/>
                <w:lang w:eastAsia="zh-CN"/>
              </w:rPr>
              <w:t>2</w:t>
            </w:r>
            <w:r>
              <w:rPr>
                <w:spacing w:val="-3"/>
                <w:position w:val="1"/>
              </w:rPr>
              <w:t>6</w:t>
            </w:r>
          </w:p>
        </w:tc>
        <w:tc>
          <w:tcPr>
            <w:tcW w:w="442" w:type="dxa"/>
            <w:textDirection w:val="tbRlV"/>
          </w:tcPr>
          <w:p w14:paraId="14EA12C7">
            <w:pPr>
              <w:pStyle w:val="8"/>
              <w:spacing w:before="125" w:line="217" w:lineRule="auto"/>
              <w:ind w:left="2077"/>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6975048B">
            <w:pPr>
              <w:spacing w:line="266" w:lineRule="auto"/>
              <w:rPr>
                <w:lang w:eastAsia="zh-CN"/>
              </w:rPr>
            </w:pPr>
          </w:p>
          <w:p w14:paraId="7E1E7377">
            <w:pPr>
              <w:spacing w:line="266" w:lineRule="auto"/>
              <w:rPr>
                <w:lang w:eastAsia="zh-CN"/>
              </w:rPr>
            </w:pPr>
          </w:p>
          <w:p w14:paraId="6D00088A">
            <w:pPr>
              <w:spacing w:line="266" w:lineRule="auto"/>
              <w:rPr>
                <w:lang w:eastAsia="zh-CN"/>
              </w:rPr>
            </w:pPr>
          </w:p>
          <w:p w14:paraId="291739A5">
            <w:pPr>
              <w:spacing w:line="266" w:lineRule="auto"/>
              <w:rPr>
                <w:lang w:eastAsia="zh-CN"/>
              </w:rPr>
            </w:pPr>
          </w:p>
          <w:p w14:paraId="7CD769E0">
            <w:pPr>
              <w:spacing w:line="266" w:lineRule="auto"/>
              <w:rPr>
                <w:lang w:eastAsia="zh-CN"/>
              </w:rPr>
            </w:pPr>
          </w:p>
          <w:p w14:paraId="5DCD77C5">
            <w:pPr>
              <w:spacing w:line="266" w:lineRule="auto"/>
              <w:rPr>
                <w:lang w:eastAsia="zh-CN"/>
              </w:rPr>
            </w:pPr>
          </w:p>
          <w:p w14:paraId="17655F31">
            <w:pPr>
              <w:spacing w:line="267" w:lineRule="auto"/>
              <w:rPr>
                <w:lang w:eastAsia="zh-CN"/>
              </w:rPr>
            </w:pPr>
          </w:p>
          <w:p w14:paraId="22A71415">
            <w:pPr>
              <w:pStyle w:val="8"/>
              <w:spacing w:before="65" w:line="253" w:lineRule="auto"/>
              <w:ind w:left="110" w:right="107" w:firstLine="3"/>
              <w:jc w:val="both"/>
              <w:rPr>
                <w:lang w:eastAsia="zh-CN"/>
              </w:rPr>
            </w:pPr>
            <w:r>
              <w:rPr>
                <w:spacing w:val="15"/>
                <w:lang w:eastAsia="zh-CN"/>
              </w:rPr>
              <w:t>发现企业隐瞒有关情况或者提供虚假材料申请安全生产许可证的</w:t>
            </w:r>
            <w:r>
              <w:rPr>
                <w:spacing w:val="4"/>
                <w:lang w:eastAsia="zh-CN"/>
              </w:rPr>
              <w:t>处罚</w:t>
            </w:r>
          </w:p>
        </w:tc>
        <w:tc>
          <w:tcPr>
            <w:tcW w:w="4123" w:type="dxa"/>
          </w:tcPr>
          <w:p w14:paraId="4B877E71">
            <w:pPr>
              <w:spacing w:line="242" w:lineRule="auto"/>
              <w:rPr>
                <w:lang w:eastAsia="zh-CN"/>
              </w:rPr>
            </w:pPr>
          </w:p>
          <w:p w14:paraId="679C9D6F">
            <w:pPr>
              <w:spacing w:line="242" w:lineRule="auto"/>
              <w:rPr>
                <w:lang w:eastAsia="zh-CN"/>
              </w:rPr>
            </w:pPr>
          </w:p>
          <w:p w14:paraId="1666C756">
            <w:pPr>
              <w:spacing w:line="243" w:lineRule="auto"/>
              <w:rPr>
                <w:lang w:eastAsia="zh-CN"/>
              </w:rPr>
            </w:pPr>
          </w:p>
          <w:p w14:paraId="217C6A58">
            <w:pPr>
              <w:spacing w:line="243" w:lineRule="auto"/>
              <w:rPr>
                <w:lang w:eastAsia="zh-CN"/>
              </w:rPr>
            </w:pPr>
          </w:p>
          <w:p w14:paraId="1A611BCE">
            <w:pPr>
              <w:spacing w:line="243" w:lineRule="auto"/>
              <w:rPr>
                <w:lang w:eastAsia="zh-CN"/>
              </w:rPr>
            </w:pPr>
          </w:p>
          <w:p w14:paraId="1F9DCCA5">
            <w:pPr>
              <w:spacing w:line="243" w:lineRule="auto"/>
              <w:rPr>
                <w:lang w:eastAsia="zh-CN"/>
              </w:rPr>
            </w:pPr>
          </w:p>
          <w:p w14:paraId="167D55EB">
            <w:pPr>
              <w:pStyle w:val="8"/>
              <w:spacing w:before="65"/>
              <w:ind w:left="115" w:right="105" w:firstLine="11"/>
              <w:rPr>
                <w:lang w:eastAsia="zh-CN"/>
              </w:rPr>
            </w:pPr>
            <w:r>
              <w:rPr>
                <w:spacing w:val="4"/>
                <w:lang w:eastAsia="zh-CN"/>
              </w:rPr>
              <w:t>1.《煤矿企业安全生产许可证实施办法》第</w:t>
            </w:r>
            <w:r>
              <w:rPr>
                <w:spacing w:val="-2"/>
                <w:lang w:eastAsia="zh-CN"/>
              </w:rPr>
              <w:t>30</w:t>
            </w:r>
            <w:r>
              <w:rPr>
                <w:spacing w:val="-35"/>
                <w:lang w:eastAsia="zh-CN"/>
              </w:rPr>
              <w:t xml:space="preserve"> </w:t>
            </w:r>
            <w:r>
              <w:rPr>
                <w:spacing w:val="-2"/>
                <w:lang w:eastAsia="zh-CN"/>
              </w:rPr>
              <w:t>条；</w:t>
            </w:r>
          </w:p>
          <w:p w14:paraId="5CFA24D6">
            <w:pPr>
              <w:pStyle w:val="8"/>
              <w:spacing w:before="24"/>
              <w:ind w:left="112" w:right="107" w:firstLine="1"/>
              <w:rPr>
                <w:lang w:eastAsia="zh-CN"/>
              </w:rPr>
            </w:pPr>
            <w:r>
              <w:rPr>
                <w:spacing w:val="4"/>
                <w:lang w:eastAsia="zh-CN"/>
              </w:rPr>
              <w:t>2.《非煤矿矿山企业安全生产许可证实施办</w:t>
            </w:r>
            <w:r>
              <w:rPr>
                <w:spacing w:val="2"/>
                <w:lang w:eastAsia="zh-CN"/>
              </w:rPr>
              <w:t>法》第</w:t>
            </w:r>
            <w:r>
              <w:rPr>
                <w:spacing w:val="-36"/>
                <w:lang w:eastAsia="zh-CN"/>
              </w:rPr>
              <w:t xml:space="preserve"> </w:t>
            </w:r>
            <w:r>
              <w:rPr>
                <w:spacing w:val="2"/>
                <w:lang w:eastAsia="zh-CN"/>
              </w:rPr>
              <w:t>41</w:t>
            </w:r>
            <w:r>
              <w:rPr>
                <w:spacing w:val="-34"/>
                <w:lang w:eastAsia="zh-CN"/>
              </w:rPr>
              <w:t xml:space="preserve"> </w:t>
            </w:r>
            <w:r>
              <w:rPr>
                <w:spacing w:val="2"/>
                <w:lang w:eastAsia="zh-CN"/>
              </w:rPr>
              <w:t>条；</w:t>
            </w:r>
          </w:p>
          <w:p w14:paraId="3C5CC470">
            <w:pPr>
              <w:pStyle w:val="8"/>
              <w:spacing w:before="24"/>
              <w:ind w:left="110" w:right="107" w:firstLine="5"/>
              <w:rPr>
                <w:lang w:eastAsia="zh-CN"/>
              </w:rPr>
            </w:pPr>
            <w:r>
              <w:rPr>
                <w:spacing w:val="4"/>
                <w:lang w:eastAsia="zh-CN"/>
              </w:rPr>
              <w:t>3.《危险化学品生产企业安全生产许可证实施办法》第</w:t>
            </w:r>
            <w:r>
              <w:rPr>
                <w:spacing w:val="-36"/>
                <w:lang w:eastAsia="zh-CN"/>
              </w:rPr>
              <w:t xml:space="preserve"> </w:t>
            </w:r>
            <w:r>
              <w:rPr>
                <w:spacing w:val="4"/>
                <w:lang w:eastAsia="zh-CN"/>
              </w:rPr>
              <w:t>49</w:t>
            </w:r>
            <w:r>
              <w:rPr>
                <w:spacing w:val="-34"/>
                <w:lang w:eastAsia="zh-CN"/>
              </w:rPr>
              <w:t xml:space="preserve"> </w:t>
            </w:r>
            <w:r>
              <w:rPr>
                <w:spacing w:val="4"/>
                <w:lang w:eastAsia="zh-CN"/>
              </w:rPr>
              <w:t>条；</w:t>
            </w:r>
          </w:p>
          <w:p w14:paraId="26EDAF55">
            <w:pPr>
              <w:pStyle w:val="8"/>
              <w:spacing w:before="24"/>
              <w:ind w:left="115" w:right="107" w:hanging="5"/>
              <w:rPr>
                <w:lang w:eastAsia="zh-CN"/>
              </w:rPr>
            </w:pPr>
            <w:r>
              <w:rPr>
                <w:spacing w:val="4"/>
                <w:lang w:eastAsia="zh-CN"/>
              </w:rPr>
              <w:t>4.《烟花爆竹生产企业安全生产许可证实施</w:t>
            </w:r>
            <w:r>
              <w:rPr>
                <w:spacing w:val="2"/>
                <w:lang w:eastAsia="zh-CN"/>
              </w:rPr>
              <w:t>办法》第</w:t>
            </w:r>
            <w:r>
              <w:rPr>
                <w:spacing w:val="-30"/>
                <w:lang w:eastAsia="zh-CN"/>
              </w:rPr>
              <w:t xml:space="preserve"> </w:t>
            </w:r>
            <w:r>
              <w:rPr>
                <w:spacing w:val="2"/>
                <w:lang w:eastAsia="zh-CN"/>
              </w:rPr>
              <w:t>36</w:t>
            </w:r>
            <w:r>
              <w:rPr>
                <w:spacing w:val="-36"/>
                <w:lang w:eastAsia="zh-CN"/>
              </w:rPr>
              <w:t xml:space="preserve"> </w:t>
            </w:r>
            <w:r>
              <w:rPr>
                <w:spacing w:val="2"/>
                <w:lang w:eastAsia="zh-CN"/>
              </w:rPr>
              <w:t>条。</w:t>
            </w:r>
          </w:p>
        </w:tc>
        <w:tc>
          <w:tcPr>
            <w:tcW w:w="5739" w:type="dxa"/>
          </w:tcPr>
          <w:p w14:paraId="4B5BAFF1">
            <w:pPr>
              <w:pStyle w:val="8"/>
              <w:spacing w:before="35"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4B189E4E">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33772C84">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1DD23AE2">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3CFEB4D9">
            <w:pPr>
              <w:pStyle w:val="8"/>
              <w:spacing w:before="23"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20D55A9A">
            <w:pPr>
              <w:pStyle w:val="8"/>
              <w:spacing w:before="27" w:line="216" w:lineRule="auto"/>
              <w:ind w:left="115"/>
              <w:rPr>
                <w:lang w:eastAsia="zh-CN"/>
              </w:rPr>
            </w:pPr>
            <w:r>
              <w:rPr>
                <w:spacing w:val="8"/>
                <w:lang w:eastAsia="zh-CN"/>
              </w:rPr>
              <w:t>6.送达责任：依法将行政处罚决定书送达当事人。</w:t>
            </w:r>
          </w:p>
        </w:tc>
        <w:tc>
          <w:tcPr>
            <w:tcW w:w="1900" w:type="dxa"/>
          </w:tcPr>
          <w:p w14:paraId="283655F1">
            <w:pPr>
              <w:spacing w:line="266" w:lineRule="auto"/>
              <w:rPr>
                <w:lang w:eastAsia="zh-CN"/>
              </w:rPr>
            </w:pPr>
          </w:p>
          <w:p w14:paraId="1377678F">
            <w:pPr>
              <w:spacing w:line="266" w:lineRule="auto"/>
              <w:rPr>
                <w:lang w:eastAsia="zh-CN"/>
              </w:rPr>
            </w:pPr>
          </w:p>
          <w:p w14:paraId="24A5A4E0">
            <w:pPr>
              <w:spacing w:line="266" w:lineRule="auto"/>
              <w:rPr>
                <w:lang w:eastAsia="zh-CN"/>
              </w:rPr>
            </w:pPr>
          </w:p>
          <w:p w14:paraId="650604B7">
            <w:pPr>
              <w:spacing w:line="266" w:lineRule="auto"/>
              <w:rPr>
                <w:lang w:eastAsia="zh-CN"/>
              </w:rPr>
            </w:pPr>
          </w:p>
          <w:p w14:paraId="17277E1B">
            <w:pPr>
              <w:spacing w:line="267" w:lineRule="auto"/>
              <w:rPr>
                <w:lang w:eastAsia="zh-CN"/>
              </w:rPr>
            </w:pPr>
          </w:p>
          <w:p w14:paraId="33F5E667">
            <w:pPr>
              <w:spacing w:line="267" w:lineRule="auto"/>
              <w:rPr>
                <w:lang w:eastAsia="zh-CN"/>
              </w:rPr>
            </w:pPr>
          </w:p>
          <w:p w14:paraId="06E8167C">
            <w:pPr>
              <w:spacing w:line="267" w:lineRule="auto"/>
              <w:rPr>
                <w:lang w:eastAsia="zh-CN"/>
              </w:rPr>
            </w:pPr>
          </w:p>
          <w:p w14:paraId="696257CC">
            <w:pPr>
              <w:spacing w:line="267" w:lineRule="auto"/>
              <w:rPr>
                <w:lang w:eastAsia="zh-CN"/>
              </w:rPr>
            </w:pPr>
          </w:p>
          <w:p w14:paraId="1EF38803">
            <w:pPr>
              <w:pStyle w:val="8"/>
              <w:spacing w:before="65" w:line="254" w:lineRule="auto"/>
              <w:ind w:left="122" w:right="109" w:hanging="4"/>
              <w:jc w:val="both"/>
              <w:rPr>
                <w:lang w:eastAsia="zh-CN"/>
              </w:rPr>
            </w:pPr>
            <w:r>
              <w:rPr>
                <w:spacing w:val="8"/>
                <w:lang w:eastAsia="zh-CN"/>
              </w:rPr>
              <w:t>局机关负有监管职责的股室和执法大队</w:t>
            </w:r>
          </w:p>
        </w:tc>
      </w:tr>
    </w:tbl>
    <w:p w14:paraId="1D52DA43">
      <w:pPr>
        <w:spacing w:line="52" w:lineRule="exact"/>
        <w:rPr>
          <w:sz w:val="4"/>
          <w:lang w:eastAsia="zh-CN"/>
        </w:rPr>
      </w:pPr>
    </w:p>
    <w:p w14:paraId="06FFA98C">
      <w:pPr>
        <w:spacing w:line="52" w:lineRule="exact"/>
        <w:rPr>
          <w:sz w:val="4"/>
          <w:szCs w:val="4"/>
          <w:lang w:eastAsia="zh-CN"/>
        </w:rPr>
        <w:sectPr>
          <w:footerReference r:id="rId17" w:type="default"/>
          <w:pgSz w:w="16839" w:h="11906"/>
          <w:pgMar w:top="1012" w:right="1684" w:bottom="1569" w:left="772" w:header="0" w:footer="1203" w:gutter="0"/>
          <w:pgNumType w:fmt="decimal"/>
          <w:cols w:space="720" w:num="1"/>
        </w:sectPr>
      </w:pPr>
    </w:p>
    <w:p w14:paraId="41A706F7">
      <w:pPr>
        <w:spacing w:before="18"/>
        <w:rPr>
          <w:lang w:eastAsia="zh-CN"/>
        </w:rPr>
      </w:pPr>
    </w:p>
    <w:p w14:paraId="7CE76937">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84D4A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8" w:hRule="atLeast"/>
        </w:trPr>
        <w:tc>
          <w:tcPr>
            <w:tcW w:w="440" w:type="dxa"/>
          </w:tcPr>
          <w:p w14:paraId="346FF0E3">
            <w:pPr>
              <w:rPr>
                <w:lang w:eastAsia="zh-CN"/>
              </w:rPr>
            </w:pPr>
          </w:p>
        </w:tc>
        <w:tc>
          <w:tcPr>
            <w:tcW w:w="442" w:type="dxa"/>
          </w:tcPr>
          <w:p w14:paraId="77645CA1">
            <w:pPr>
              <w:rPr>
                <w:lang w:eastAsia="zh-CN"/>
              </w:rPr>
            </w:pPr>
          </w:p>
        </w:tc>
        <w:tc>
          <w:tcPr>
            <w:tcW w:w="1732" w:type="dxa"/>
          </w:tcPr>
          <w:p w14:paraId="1ABED415">
            <w:pPr>
              <w:rPr>
                <w:lang w:eastAsia="zh-CN"/>
              </w:rPr>
            </w:pPr>
          </w:p>
        </w:tc>
        <w:tc>
          <w:tcPr>
            <w:tcW w:w="4123" w:type="dxa"/>
          </w:tcPr>
          <w:p w14:paraId="5134A6CB">
            <w:pPr>
              <w:rPr>
                <w:lang w:eastAsia="zh-CN"/>
              </w:rPr>
            </w:pPr>
          </w:p>
        </w:tc>
        <w:tc>
          <w:tcPr>
            <w:tcW w:w="5739" w:type="dxa"/>
          </w:tcPr>
          <w:p w14:paraId="7EEB721C">
            <w:pPr>
              <w:pStyle w:val="8"/>
              <w:spacing w:before="36" w:line="243"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525DDF87">
            <w:pPr>
              <w:pStyle w:val="8"/>
              <w:spacing w:before="27" w:line="216" w:lineRule="auto"/>
              <w:ind w:left="114"/>
              <w:rPr>
                <w:lang w:eastAsia="zh-CN"/>
              </w:rPr>
            </w:pPr>
            <w:r>
              <w:rPr>
                <w:spacing w:val="8"/>
                <w:lang w:eastAsia="zh-CN"/>
              </w:rPr>
              <w:t>8.法律法规规章文件规定应履行的其他责任。</w:t>
            </w:r>
          </w:p>
        </w:tc>
        <w:tc>
          <w:tcPr>
            <w:tcW w:w="1900" w:type="dxa"/>
          </w:tcPr>
          <w:p w14:paraId="25F72992">
            <w:pPr>
              <w:rPr>
                <w:lang w:eastAsia="zh-CN"/>
              </w:rPr>
            </w:pPr>
          </w:p>
        </w:tc>
      </w:tr>
      <w:tr w14:paraId="68B29C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2E15719B">
            <w:pPr>
              <w:spacing w:line="245" w:lineRule="auto"/>
              <w:rPr>
                <w:lang w:eastAsia="zh-CN"/>
              </w:rPr>
            </w:pPr>
          </w:p>
          <w:p w14:paraId="3993BE80">
            <w:pPr>
              <w:spacing w:line="245" w:lineRule="auto"/>
              <w:rPr>
                <w:lang w:eastAsia="zh-CN"/>
              </w:rPr>
            </w:pPr>
          </w:p>
          <w:p w14:paraId="0CE428D3">
            <w:pPr>
              <w:spacing w:line="245" w:lineRule="auto"/>
              <w:rPr>
                <w:lang w:eastAsia="zh-CN"/>
              </w:rPr>
            </w:pPr>
          </w:p>
          <w:p w14:paraId="5C903F21">
            <w:pPr>
              <w:spacing w:line="245" w:lineRule="auto"/>
              <w:rPr>
                <w:lang w:eastAsia="zh-CN"/>
              </w:rPr>
            </w:pPr>
          </w:p>
          <w:p w14:paraId="32FE6D6D">
            <w:pPr>
              <w:spacing w:line="245" w:lineRule="auto"/>
              <w:rPr>
                <w:lang w:eastAsia="zh-CN"/>
              </w:rPr>
            </w:pPr>
          </w:p>
          <w:p w14:paraId="35FA8D79">
            <w:pPr>
              <w:spacing w:line="245" w:lineRule="auto"/>
              <w:rPr>
                <w:lang w:eastAsia="zh-CN"/>
              </w:rPr>
            </w:pPr>
          </w:p>
          <w:p w14:paraId="71561180">
            <w:pPr>
              <w:spacing w:line="245" w:lineRule="auto"/>
              <w:rPr>
                <w:lang w:eastAsia="zh-CN"/>
              </w:rPr>
            </w:pPr>
          </w:p>
          <w:p w14:paraId="45D1AFF8">
            <w:pPr>
              <w:spacing w:line="245" w:lineRule="auto"/>
              <w:rPr>
                <w:lang w:eastAsia="zh-CN"/>
              </w:rPr>
            </w:pPr>
          </w:p>
          <w:p w14:paraId="42B5A557">
            <w:pPr>
              <w:spacing w:line="245" w:lineRule="auto"/>
              <w:rPr>
                <w:lang w:eastAsia="zh-CN"/>
              </w:rPr>
            </w:pPr>
          </w:p>
          <w:p w14:paraId="6F312E93">
            <w:pPr>
              <w:spacing w:line="246" w:lineRule="auto"/>
              <w:rPr>
                <w:lang w:eastAsia="zh-CN"/>
              </w:rPr>
            </w:pPr>
          </w:p>
          <w:p w14:paraId="64EE6A84">
            <w:pPr>
              <w:spacing w:line="246" w:lineRule="auto"/>
              <w:rPr>
                <w:lang w:eastAsia="zh-CN"/>
              </w:rPr>
            </w:pPr>
          </w:p>
          <w:p w14:paraId="178FA20B">
            <w:pPr>
              <w:spacing w:line="246" w:lineRule="auto"/>
              <w:rPr>
                <w:lang w:eastAsia="zh-CN"/>
              </w:rPr>
            </w:pPr>
          </w:p>
          <w:p w14:paraId="26D78EDC">
            <w:pPr>
              <w:pStyle w:val="8"/>
              <w:spacing w:before="65" w:line="268" w:lineRule="exact"/>
              <w:ind w:left="120"/>
            </w:pPr>
            <w:r>
              <w:rPr>
                <w:rFonts w:hint="eastAsia"/>
                <w:spacing w:val="-3"/>
                <w:position w:val="1"/>
                <w:lang w:eastAsia="zh-CN"/>
              </w:rPr>
              <w:t>2</w:t>
            </w:r>
            <w:r>
              <w:rPr>
                <w:spacing w:val="-3"/>
                <w:position w:val="1"/>
              </w:rPr>
              <w:t>7</w:t>
            </w:r>
          </w:p>
        </w:tc>
        <w:tc>
          <w:tcPr>
            <w:tcW w:w="442" w:type="dxa"/>
            <w:textDirection w:val="tbRlV"/>
          </w:tcPr>
          <w:p w14:paraId="588E950B">
            <w:pPr>
              <w:pStyle w:val="8"/>
              <w:spacing w:before="125" w:line="217" w:lineRule="auto"/>
              <w:ind w:left="2618"/>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417B4D44">
            <w:pPr>
              <w:rPr>
                <w:lang w:eastAsia="zh-CN"/>
              </w:rPr>
            </w:pPr>
          </w:p>
          <w:p w14:paraId="31277501">
            <w:pPr>
              <w:rPr>
                <w:lang w:eastAsia="zh-CN"/>
              </w:rPr>
            </w:pPr>
          </w:p>
          <w:p w14:paraId="4490FFFE">
            <w:pPr>
              <w:rPr>
                <w:lang w:eastAsia="zh-CN"/>
              </w:rPr>
            </w:pPr>
          </w:p>
          <w:p w14:paraId="487AD2C6">
            <w:pPr>
              <w:rPr>
                <w:lang w:eastAsia="zh-CN"/>
              </w:rPr>
            </w:pPr>
          </w:p>
          <w:p w14:paraId="2FF01E60">
            <w:pPr>
              <w:rPr>
                <w:lang w:eastAsia="zh-CN"/>
              </w:rPr>
            </w:pPr>
          </w:p>
          <w:p w14:paraId="78C07662">
            <w:pPr>
              <w:rPr>
                <w:lang w:eastAsia="zh-CN"/>
              </w:rPr>
            </w:pPr>
          </w:p>
          <w:p w14:paraId="52774AB9">
            <w:pPr>
              <w:rPr>
                <w:lang w:eastAsia="zh-CN"/>
              </w:rPr>
            </w:pPr>
          </w:p>
          <w:p w14:paraId="19AB83E5">
            <w:pPr>
              <w:spacing w:line="241" w:lineRule="auto"/>
              <w:rPr>
                <w:lang w:eastAsia="zh-CN"/>
              </w:rPr>
            </w:pPr>
          </w:p>
          <w:p w14:paraId="32E623F3">
            <w:pPr>
              <w:spacing w:line="241" w:lineRule="auto"/>
              <w:rPr>
                <w:lang w:eastAsia="zh-CN"/>
              </w:rPr>
            </w:pPr>
          </w:p>
          <w:p w14:paraId="785968A4">
            <w:pPr>
              <w:spacing w:line="241" w:lineRule="auto"/>
              <w:rPr>
                <w:lang w:eastAsia="zh-CN"/>
              </w:rPr>
            </w:pPr>
          </w:p>
          <w:p w14:paraId="73F4DF71">
            <w:pPr>
              <w:pStyle w:val="8"/>
              <w:spacing w:before="65" w:line="252" w:lineRule="auto"/>
              <w:ind w:left="109" w:right="107"/>
              <w:jc w:val="both"/>
              <w:rPr>
                <w:lang w:eastAsia="zh-CN"/>
              </w:rPr>
            </w:pPr>
            <w:r>
              <w:rPr>
                <w:spacing w:val="15"/>
                <w:lang w:eastAsia="zh-CN"/>
              </w:rPr>
              <w:t>对企业在安全生产许可证有效期内，本应变更而没有按规定申请</w:t>
            </w:r>
            <w:r>
              <w:rPr>
                <w:spacing w:val="8"/>
                <w:lang w:eastAsia="zh-CN"/>
              </w:rPr>
              <w:t>变更的处罚</w:t>
            </w:r>
          </w:p>
        </w:tc>
        <w:tc>
          <w:tcPr>
            <w:tcW w:w="4123" w:type="dxa"/>
          </w:tcPr>
          <w:p w14:paraId="729BB216">
            <w:pPr>
              <w:spacing w:line="249" w:lineRule="auto"/>
              <w:rPr>
                <w:lang w:eastAsia="zh-CN"/>
              </w:rPr>
            </w:pPr>
          </w:p>
          <w:p w14:paraId="31F7BDFD">
            <w:pPr>
              <w:spacing w:line="249" w:lineRule="auto"/>
              <w:rPr>
                <w:lang w:eastAsia="zh-CN"/>
              </w:rPr>
            </w:pPr>
          </w:p>
          <w:p w14:paraId="0D4440A5">
            <w:pPr>
              <w:spacing w:line="249" w:lineRule="auto"/>
              <w:rPr>
                <w:lang w:eastAsia="zh-CN"/>
              </w:rPr>
            </w:pPr>
          </w:p>
          <w:p w14:paraId="0A4C98CE">
            <w:pPr>
              <w:spacing w:line="249" w:lineRule="auto"/>
              <w:rPr>
                <w:lang w:eastAsia="zh-CN"/>
              </w:rPr>
            </w:pPr>
          </w:p>
          <w:p w14:paraId="308E4AE4">
            <w:pPr>
              <w:spacing w:line="250" w:lineRule="auto"/>
              <w:rPr>
                <w:lang w:eastAsia="zh-CN"/>
              </w:rPr>
            </w:pPr>
          </w:p>
          <w:p w14:paraId="70D8A6FB">
            <w:pPr>
              <w:spacing w:line="250" w:lineRule="auto"/>
              <w:rPr>
                <w:lang w:eastAsia="zh-CN"/>
              </w:rPr>
            </w:pPr>
          </w:p>
          <w:p w14:paraId="594D4D46">
            <w:pPr>
              <w:spacing w:line="250" w:lineRule="auto"/>
              <w:rPr>
                <w:lang w:eastAsia="zh-CN"/>
              </w:rPr>
            </w:pPr>
          </w:p>
          <w:p w14:paraId="209DF689">
            <w:pPr>
              <w:spacing w:line="250" w:lineRule="auto"/>
              <w:rPr>
                <w:lang w:eastAsia="zh-CN"/>
              </w:rPr>
            </w:pPr>
          </w:p>
          <w:p w14:paraId="0E283417">
            <w:pPr>
              <w:pStyle w:val="8"/>
              <w:spacing w:before="65"/>
              <w:ind w:left="110" w:right="105" w:firstLine="16"/>
              <w:rPr>
                <w:lang w:eastAsia="zh-CN"/>
              </w:rPr>
            </w:pPr>
            <w:r>
              <w:rPr>
                <w:spacing w:val="4"/>
                <w:lang w:eastAsia="zh-CN"/>
              </w:rPr>
              <w:t>1.《煤矿企业安全生产许可证实施办法》第</w:t>
            </w:r>
            <w:r>
              <w:rPr>
                <w:spacing w:val="-1"/>
                <w:lang w:eastAsia="zh-CN"/>
              </w:rPr>
              <w:t>42</w:t>
            </w:r>
            <w:r>
              <w:rPr>
                <w:spacing w:val="-34"/>
                <w:lang w:eastAsia="zh-CN"/>
              </w:rPr>
              <w:t xml:space="preserve"> </w:t>
            </w:r>
            <w:r>
              <w:rPr>
                <w:spacing w:val="-1"/>
                <w:lang w:eastAsia="zh-CN"/>
              </w:rPr>
              <w:t>条；</w:t>
            </w:r>
          </w:p>
          <w:p w14:paraId="36A7E921">
            <w:pPr>
              <w:pStyle w:val="8"/>
              <w:spacing w:before="24"/>
              <w:ind w:left="112" w:right="107" w:firstLine="1"/>
              <w:rPr>
                <w:lang w:eastAsia="zh-CN"/>
              </w:rPr>
            </w:pPr>
            <w:r>
              <w:rPr>
                <w:spacing w:val="4"/>
                <w:lang w:eastAsia="zh-CN"/>
              </w:rPr>
              <w:t>2.《非煤矿矿山企业安全生产许可证实施办</w:t>
            </w:r>
            <w:r>
              <w:rPr>
                <w:spacing w:val="2"/>
                <w:lang w:eastAsia="zh-CN"/>
              </w:rPr>
              <w:t>法》第</w:t>
            </w:r>
            <w:r>
              <w:rPr>
                <w:spacing w:val="-36"/>
                <w:lang w:eastAsia="zh-CN"/>
              </w:rPr>
              <w:t xml:space="preserve"> </w:t>
            </w:r>
            <w:r>
              <w:rPr>
                <w:spacing w:val="2"/>
                <w:lang w:eastAsia="zh-CN"/>
              </w:rPr>
              <w:t>44</w:t>
            </w:r>
            <w:r>
              <w:rPr>
                <w:spacing w:val="-34"/>
                <w:lang w:eastAsia="zh-CN"/>
              </w:rPr>
              <w:t xml:space="preserve"> </w:t>
            </w:r>
            <w:r>
              <w:rPr>
                <w:spacing w:val="2"/>
                <w:lang w:eastAsia="zh-CN"/>
              </w:rPr>
              <w:t>条；</w:t>
            </w:r>
          </w:p>
          <w:p w14:paraId="37CEF1F7">
            <w:pPr>
              <w:pStyle w:val="8"/>
              <w:spacing w:before="24" w:line="239" w:lineRule="auto"/>
              <w:ind w:left="110" w:right="107" w:firstLine="5"/>
              <w:rPr>
                <w:lang w:eastAsia="zh-CN"/>
              </w:rPr>
            </w:pPr>
            <w:r>
              <w:rPr>
                <w:spacing w:val="4"/>
                <w:lang w:eastAsia="zh-CN"/>
              </w:rPr>
              <w:t>3.《危险化学品生产企业安全生产许可证实</w:t>
            </w:r>
            <w:r>
              <w:rPr>
                <w:spacing w:val="5"/>
                <w:lang w:eastAsia="zh-CN"/>
              </w:rPr>
              <w:t>施办法》第</w:t>
            </w:r>
            <w:r>
              <w:rPr>
                <w:spacing w:val="-40"/>
                <w:lang w:eastAsia="zh-CN"/>
              </w:rPr>
              <w:t xml:space="preserve"> </w:t>
            </w:r>
            <w:r>
              <w:rPr>
                <w:spacing w:val="5"/>
                <w:lang w:eastAsia="zh-CN"/>
              </w:rPr>
              <w:t>47、48</w:t>
            </w:r>
            <w:r>
              <w:rPr>
                <w:spacing w:val="-34"/>
                <w:lang w:eastAsia="zh-CN"/>
              </w:rPr>
              <w:t xml:space="preserve"> </w:t>
            </w:r>
            <w:r>
              <w:rPr>
                <w:spacing w:val="5"/>
                <w:lang w:eastAsia="zh-CN"/>
              </w:rPr>
              <w:t>条；</w:t>
            </w:r>
          </w:p>
          <w:p w14:paraId="2378E7F3">
            <w:pPr>
              <w:pStyle w:val="8"/>
              <w:spacing w:before="26" w:line="252" w:lineRule="auto"/>
              <w:ind w:left="115" w:right="107" w:hanging="5"/>
              <w:rPr>
                <w:lang w:eastAsia="zh-CN"/>
              </w:rPr>
            </w:pPr>
            <w:r>
              <w:rPr>
                <w:spacing w:val="4"/>
                <w:lang w:eastAsia="zh-CN"/>
              </w:rPr>
              <w:t>4.《烟花爆竹生产企业安全生产许可证实施</w:t>
            </w:r>
            <w:r>
              <w:rPr>
                <w:spacing w:val="1"/>
                <w:lang w:eastAsia="zh-CN"/>
              </w:rPr>
              <w:t>办法》第</w:t>
            </w:r>
            <w:r>
              <w:rPr>
                <w:spacing w:val="-27"/>
                <w:lang w:eastAsia="zh-CN"/>
              </w:rPr>
              <w:t xml:space="preserve"> </w:t>
            </w:r>
            <w:r>
              <w:rPr>
                <w:spacing w:val="1"/>
                <w:lang w:eastAsia="zh-CN"/>
              </w:rPr>
              <w:t>43</w:t>
            </w:r>
            <w:r>
              <w:rPr>
                <w:spacing w:val="-36"/>
                <w:lang w:eastAsia="zh-CN"/>
              </w:rPr>
              <w:t xml:space="preserve"> </w:t>
            </w:r>
            <w:r>
              <w:rPr>
                <w:spacing w:val="1"/>
                <w:lang w:eastAsia="zh-CN"/>
              </w:rPr>
              <w:t>条第</w:t>
            </w:r>
            <w:r>
              <w:rPr>
                <w:spacing w:val="-22"/>
                <w:lang w:eastAsia="zh-CN"/>
              </w:rPr>
              <w:t xml:space="preserve"> </w:t>
            </w:r>
            <w:r>
              <w:rPr>
                <w:spacing w:val="1"/>
                <w:lang w:eastAsia="zh-CN"/>
              </w:rPr>
              <w:t>1</w:t>
            </w:r>
            <w:r>
              <w:rPr>
                <w:spacing w:val="-34"/>
                <w:lang w:eastAsia="zh-CN"/>
              </w:rPr>
              <w:t xml:space="preserve"> </w:t>
            </w:r>
            <w:r>
              <w:rPr>
                <w:spacing w:val="1"/>
                <w:lang w:eastAsia="zh-CN"/>
              </w:rPr>
              <w:t>项、46</w:t>
            </w:r>
            <w:r>
              <w:rPr>
                <w:spacing w:val="-36"/>
                <w:lang w:eastAsia="zh-CN"/>
              </w:rPr>
              <w:t xml:space="preserve"> </w:t>
            </w:r>
            <w:r>
              <w:rPr>
                <w:spacing w:val="1"/>
                <w:lang w:eastAsia="zh-CN"/>
              </w:rPr>
              <w:t>条第</w:t>
            </w:r>
            <w:r>
              <w:rPr>
                <w:spacing w:val="-35"/>
                <w:lang w:eastAsia="zh-CN"/>
              </w:rPr>
              <w:t xml:space="preserve"> </w:t>
            </w:r>
            <w:r>
              <w:rPr>
                <w:spacing w:val="1"/>
                <w:lang w:eastAsia="zh-CN"/>
              </w:rPr>
              <w:t>2</w:t>
            </w:r>
            <w:r>
              <w:rPr>
                <w:spacing w:val="-34"/>
                <w:lang w:eastAsia="zh-CN"/>
              </w:rPr>
              <w:t xml:space="preserve"> </w:t>
            </w:r>
            <w:r>
              <w:rPr>
                <w:spacing w:val="1"/>
                <w:lang w:eastAsia="zh-CN"/>
              </w:rPr>
              <w:t>项。</w:t>
            </w:r>
          </w:p>
        </w:tc>
        <w:tc>
          <w:tcPr>
            <w:tcW w:w="5739" w:type="dxa"/>
          </w:tcPr>
          <w:p w14:paraId="6385774E">
            <w:pPr>
              <w:pStyle w:val="8"/>
              <w:spacing w:before="30"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70C77C66">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64C44153">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6FDF8C87">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61C27208">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5C2D0146">
            <w:pPr>
              <w:pStyle w:val="8"/>
              <w:spacing w:before="27" w:line="225" w:lineRule="auto"/>
              <w:ind w:left="115"/>
              <w:rPr>
                <w:lang w:eastAsia="zh-CN"/>
              </w:rPr>
            </w:pPr>
            <w:r>
              <w:rPr>
                <w:spacing w:val="8"/>
                <w:lang w:eastAsia="zh-CN"/>
              </w:rPr>
              <w:t>6.送达责任：依法将行政处罚决定书送达当事人。</w:t>
            </w:r>
          </w:p>
          <w:p w14:paraId="436428BD">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4101A5C5">
            <w:pPr>
              <w:pStyle w:val="8"/>
              <w:spacing w:before="27" w:line="213" w:lineRule="auto"/>
              <w:ind w:left="114"/>
              <w:rPr>
                <w:lang w:eastAsia="zh-CN"/>
              </w:rPr>
            </w:pPr>
            <w:r>
              <w:rPr>
                <w:spacing w:val="8"/>
                <w:lang w:eastAsia="zh-CN"/>
              </w:rPr>
              <w:t>8.法律法规规章文件规定应履行的其他责任。</w:t>
            </w:r>
          </w:p>
        </w:tc>
        <w:tc>
          <w:tcPr>
            <w:tcW w:w="1900" w:type="dxa"/>
          </w:tcPr>
          <w:p w14:paraId="3AE4ECE3">
            <w:pPr>
              <w:spacing w:line="243" w:lineRule="auto"/>
              <w:rPr>
                <w:lang w:eastAsia="zh-CN"/>
              </w:rPr>
            </w:pPr>
          </w:p>
          <w:p w14:paraId="1F151134">
            <w:pPr>
              <w:spacing w:line="243" w:lineRule="auto"/>
              <w:rPr>
                <w:lang w:eastAsia="zh-CN"/>
              </w:rPr>
            </w:pPr>
          </w:p>
          <w:p w14:paraId="11EAA75E">
            <w:pPr>
              <w:spacing w:line="243" w:lineRule="auto"/>
              <w:rPr>
                <w:lang w:eastAsia="zh-CN"/>
              </w:rPr>
            </w:pPr>
          </w:p>
          <w:p w14:paraId="6CE49437">
            <w:pPr>
              <w:spacing w:line="243" w:lineRule="auto"/>
              <w:rPr>
                <w:lang w:eastAsia="zh-CN"/>
              </w:rPr>
            </w:pPr>
          </w:p>
          <w:p w14:paraId="5633F108">
            <w:pPr>
              <w:spacing w:line="243" w:lineRule="auto"/>
              <w:rPr>
                <w:lang w:eastAsia="zh-CN"/>
              </w:rPr>
            </w:pPr>
          </w:p>
          <w:p w14:paraId="684E2B34">
            <w:pPr>
              <w:spacing w:line="243" w:lineRule="auto"/>
              <w:rPr>
                <w:lang w:eastAsia="zh-CN"/>
              </w:rPr>
            </w:pPr>
          </w:p>
          <w:p w14:paraId="485EA6A9">
            <w:pPr>
              <w:spacing w:line="243" w:lineRule="auto"/>
              <w:rPr>
                <w:lang w:eastAsia="zh-CN"/>
              </w:rPr>
            </w:pPr>
          </w:p>
          <w:p w14:paraId="3568F174">
            <w:pPr>
              <w:spacing w:line="243" w:lineRule="auto"/>
              <w:rPr>
                <w:lang w:eastAsia="zh-CN"/>
              </w:rPr>
            </w:pPr>
          </w:p>
          <w:p w14:paraId="1EC2FB67">
            <w:pPr>
              <w:spacing w:line="243" w:lineRule="auto"/>
              <w:rPr>
                <w:lang w:eastAsia="zh-CN"/>
              </w:rPr>
            </w:pPr>
          </w:p>
          <w:p w14:paraId="48FF83C8">
            <w:pPr>
              <w:spacing w:line="244" w:lineRule="auto"/>
              <w:rPr>
                <w:lang w:eastAsia="zh-CN"/>
              </w:rPr>
            </w:pPr>
          </w:p>
          <w:p w14:paraId="681C3D0E">
            <w:pPr>
              <w:spacing w:line="244" w:lineRule="auto"/>
              <w:rPr>
                <w:lang w:eastAsia="zh-CN"/>
              </w:rPr>
            </w:pPr>
          </w:p>
          <w:p w14:paraId="202E446F">
            <w:pPr>
              <w:pStyle w:val="8"/>
              <w:spacing w:before="65" w:line="252" w:lineRule="auto"/>
              <w:ind w:left="122" w:right="109" w:hanging="4"/>
              <w:jc w:val="both"/>
              <w:rPr>
                <w:lang w:eastAsia="zh-CN"/>
              </w:rPr>
            </w:pPr>
            <w:r>
              <w:rPr>
                <w:spacing w:val="8"/>
                <w:lang w:eastAsia="zh-CN"/>
              </w:rPr>
              <w:t>局机关负有监管职责的股室和执法大队</w:t>
            </w:r>
          </w:p>
        </w:tc>
      </w:tr>
      <w:tr w14:paraId="493130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9" w:hRule="atLeast"/>
        </w:trPr>
        <w:tc>
          <w:tcPr>
            <w:tcW w:w="440" w:type="dxa"/>
          </w:tcPr>
          <w:p w14:paraId="5C0E9192">
            <w:pPr>
              <w:spacing w:line="255" w:lineRule="auto"/>
              <w:rPr>
                <w:lang w:eastAsia="zh-CN"/>
              </w:rPr>
            </w:pPr>
          </w:p>
          <w:p w14:paraId="69E2FFB6">
            <w:pPr>
              <w:spacing w:line="256" w:lineRule="auto"/>
              <w:rPr>
                <w:lang w:eastAsia="zh-CN"/>
              </w:rPr>
            </w:pPr>
          </w:p>
          <w:p w14:paraId="43097BB0">
            <w:pPr>
              <w:pStyle w:val="8"/>
              <w:spacing w:before="65" w:line="268" w:lineRule="exact"/>
              <w:ind w:left="120"/>
            </w:pPr>
            <w:r>
              <w:rPr>
                <w:rFonts w:hint="eastAsia"/>
                <w:spacing w:val="-3"/>
                <w:position w:val="1"/>
                <w:lang w:eastAsia="zh-CN"/>
              </w:rPr>
              <w:t>2</w:t>
            </w:r>
            <w:r>
              <w:rPr>
                <w:spacing w:val="-3"/>
                <w:position w:val="1"/>
              </w:rPr>
              <w:t>8</w:t>
            </w:r>
          </w:p>
        </w:tc>
        <w:tc>
          <w:tcPr>
            <w:tcW w:w="442" w:type="dxa"/>
            <w:textDirection w:val="tbRlV"/>
          </w:tcPr>
          <w:p w14:paraId="6B963602">
            <w:pPr>
              <w:pStyle w:val="8"/>
              <w:spacing w:before="125" w:line="217" w:lineRule="auto"/>
              <w:ind w:left="171"/>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229B2DA9">
            <w:pPr>
              <w:pStyle w:val="8"/>
              <w:spacing w:before="37" w:line="244" w:lineRule="auto"/>
              <w:ind w:left="109" w:right="107"/>
              <w:jc w:val="both"/>
              <w:rPr>
                <w:lang w:eastAsia="zh-CN"/>
              </w:rPr>
            </w:pPr>
            <w:r>
              <w:rPr>
                <w:spacing w:val="15"/>
                <w:lang w:eastAsia="zh-CN"/>
              </w:rPr>
              <w:t>对已经批准的建设项目安全设施设计发生重大变更，生产经营单位未报原批准部</w:t>
            </w:r>
          </w:p>
        </w:tc>
        <w:tc>
          <w:tcPr>
            <w:tcW w:w="4123" w:type="dxa"/>
          </w:tcPr>
          <w:p w14:paraId="191805F5">
            <w:pPr>
              <w:spacing w:line="377" w:lineRule="auto"/>
              <w:rPr>
                <w:lang w:eastAsia="zh-CN"/>
              </w:rPr>
            </w:pPr>
          </w:p>
          <w:p w14:paraId="2E7C17CE">
            <w:pPr>
              <w:pStyle w:val="8"/>
              <w:spacing w:before="65" w:line="252" w:lineRule="auto"/>
              <w:ind w:left="112" w:right="107" w:firstLine="4"/>
              <w:rPr>
                <w:lang w:eastAsia="zh-CN"/>
              </w:rPr>
            </w:pPr>
            <w:r>
              <w:rPr>
                <w:spacing w:val="3"/>
                <w:lang w:eastAsia="zh-CN"/>
              </w:rPr>
              <w:t>《建设项目安全设施“三同时</w:t>
            </w:r>
            <w:r>
              <w:rPr>
                <w:spacing w:val="-65"/>
                <w:lang w:eastAsia="zh-CN"/>
              </w:rPr>
              <w:t xml:space="preserve"> </w:t>
            </w:r>
            <w:r>
              <w:rPr>
                <w:spacing w:val="3"/>
                <w:lang w:eastAsia="zh-CN"/>
              </w:rPr>
              <w:t>”监督管理办</w:t>
            </w:r>
            <w:r>
              <w:rPr>
                <w:spacing w:val="2"/>
                <w:lang w:eastAsia="zh-CN"/>
              </w:rPr>
              <w:t>法》第</w:t>
            </w:r>
            <w:r>
              <w:rPr>
                <w:spacing w:val="-33"/>
                <w:lang w:eastAsia="zh-CN"/>
              </w:rPr>
              <w:t xml:space="preserve"> </w:t>
            </w:r>
            <w:r>
              <w:rPr>
                <w:spacing w:val="2"/>
                <w:lang w:eastAsia="zh-CN"/>
              </w:rPr>
              <w:t>29</w:t>
            </w:r>
            <w:r>
              <w:rPr>
                <w:spacing w:val="-34"/>
                <w:lang w:eastAsia="zh-CN"/>
              </w:rPr>
              <w:t xml:space="preserve"> </w:t>
            </w:r>
            <w:r>
              <w:rPr>
                <w:spacing w:val="2"/>
                <w:lang w:eastAsia="zh-CN"/>
              </w:rPr>
              <w:t>条</w:t>
            </w:r>
          </w:p>
        </w:tc>
        <w:tc>
          <w:tcPr>
            <w:tcW w:w="5739" w:type="dxa"/>
          </w:tcPr>
          <w:p w14:paraId="26698EBB">
            <w:pPr>
              <w:pStyle w:val="8"/>
              <w:spacing w:before="37"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0E4D54B">
            <w:pPr>
              <w:pStyle w:val="8"/>
              <w:spacing w:before="27" w:line="233" w:lineRule="auto"/>
              <w:ind w:left="134" w:right="53" w:hanging="18"/>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5"/>
                <w:lang w:eastAsia="zh-CN"/>
              </w:rPr>
              <w:t>向当事人或有关人员出示执法证件，询问或检查应制作笔录；</w:t>
            </w:r>
          </w:p>
        </w:tc>
        <w:tc>
          <w:tcPr>
            <w:tcW w:w="1900" w:type="dxa"/>
          </w:tcPr>
          <w:p w14:paraId="1CEA60E1">
            <w:pPr>
              <w:spacing w:line="243" w:lineRule="auto"/>
              <w:rPr>
                <w:lang w:eastAsia="zh-CN"/>
              </w:rPr>
            </w:pPr>
          </w:p>
          <w:p w14:paraId="22F80791">
            <w:pPr>
              <w:pStyle w:val="8"/>
              <w:spacing w:before="65" w:line="252" w:lineRule="auto"/>
              <w:ind w:left="122" w:right="109" w:hanging="4"/>
              <w:jc w:val="both"/>
              <w:rPr>
                <w:lang w:eastAsia="zh-CN"/>
              </w:rPr>
            </w:pPr>
            <w:r>
              <w:rPr>
                <w:spacing w:val="8"/>
                <w:lang w:eastAsia="zh-CN"/>
              </w:rPr>
              <w:t>局机关负有监管职责的股室和执法大队</w:t>
            </w:r>
          </w:p>
        </w:tc>
      </w:tr>
    </w:tbl>
    <w:p w14:paraId="37988773">
      <w:pPr>
        <w:spacing w:line="42" w:lineRule="exact"/>
        <w:rPr>
          <w:sz w:val="3"/>
          <w:lang w:eastAsia="zh-CN"/>
        </w:rPr>
      </w:pPr>
    </w:p>
    <w:p w14:paraId="6AE50221">
      <w:pPr>
        <w:spacing w:line="42" w:lineRule="exact"/>
        <w:rPr>
          <w:sz w:val="3"/>
          <w:szCs w:val="3"/>
          <w:lang w:eastAsia="zh-CN"/>
        </w:rPr>
        <w:sectPr>
          <w:footerReference r:id="rId18" w:type="default"/>
          <w:pgSz w:w="16839" w:h="11906"/>
          <w:pgMar w:top="1012" w:right="1684" w:bottom="1569" w:left="772" w:header="0" w:footer="1205" w:gutter="0"/>
          <w:pgNumType w:fmt="decimal"/>
          <w:cols w:space="720" w:num="1"/>
        </w:sectPr>
      </w:pPr>
    </w:p>
    <w:p w14:paraId="6BCB214E">
      <w:pPr>
        <w:spacing w:before="18"/>
        <w:rPr>
          <w:lang w:eastAsia="zh-CN"/>
        </w:rPr>
      </w:pPr>
    </w:p>
    <w:p w14:paraId="4566F15E">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205DEA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9" w:hRule="atLeast"/>
        </w:trPr>
        <w:tc>
          <w:tcPr>
            <w:tcW w:w="440" w:type="dxa"/>
          </w:tcPr>
          <w:p w14:paraId="1B23325D">
            <w:pPr>
              <w:rPr>
                <w:lang w:eastAsia="zh-CN"/>
              </w:rPr>
            </w:pPr>
          </w:p>
        </w:tc>
        <w:tc>
          <w:tcPr>
            <w:tcW w:w="442" w:type="dxa"/>
          </w:tcPr>
          <w:p w14:paraId="1ACB6A87">
            <w:pPr>
              <w:rPr>
                <w:lang w:eastAsia="zh-CN"/>
              </w:rPr>
            </w:pPr>
          </w:p>
        </w:tc>
        <w:tc>
          <w:tcPr>
            <w:tcW w:w="1732" w:type="dxa"/>
          </w:tcPr>
          <w:p w14:paraId="7DA580B1">
            <w:pPr>
              <w:pStyle w:val="8"/>
              <w:spacing w:before="38" w:line="252" w:lineRule="auto"/>
              <w:ind w:left="111" w:right="107" w:firstLine="22"/>
              <w:rPr>
                <w:lang w:eastAsia="zh-CN"/>
              </w:rPr>
            </w:pPr>
            <w:r>
              <w:rPr>
                <w:spacing w:val="12"/>
                <w:lang w:eastAsia="zh-CN"/>
              </w:rPr>
              <w:t>门审查同意擅自</w:t>
            </w:r>
            <w:r>
              <w:rPr>
                <w:spacing w:val="8"/>
                <w:lang w:eastAsia="zh-CN"/>
              </w:rPr>
              <w:t>开工建设的处罚</w:t>
            </w:r>
          </w:p>
        </w:tc>
        <w:tc>
          <w:tcPr>
            <w:tcW w:w="4123" w:type="dxa"/>
          </w:tcPr>
          <w:p w14:paraId="56F4E036">
            <w:pPr>
              <w:rPr>
                <w:lang w:eastAsia="zh-CN"/>
              </w:rPr>
            </w:pPr>
          </w:p>
        </w:tc>
        <w:tc>
          <w:tcPr>
            <w:tcW w:w="5739" w:type="dxa"/>
          </w:tcPr>
          <w:p w14:paraId="43D825E5">
            <w:pPr>
              <w:pStyle w:val="8"/>
              <w:spacing w:before="37" w:line="227" w:lineRule="auto"/>
              <w:ind w:left="113"/>
              <w:rPr>
                <w:lang w:eastAsia="zh-CN"/>
              </w:rPr>
            </w:pPr>
            <w:r>
              <w:rPr>
                <w:spacing w:val="8"/>
                <w:lang w:eastAsia="zh-CN"/>
              </w:rPr>
              <w:t>执法人员应依法执行回避规定。</w:t>
            </w:r>
          </w:p>
          <w:p w14:paraId="6A3BC4A8">
            <w:pPr>
              <w:pStyle w:val="8"/>
              <w:spacing w:before="27"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4FC1AB96">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7B25EFBF">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465B1733">
            <w:pPr>
              <w:pStyle w:val="8"/>
              <w:spacing w:before="26" w:line="225" w:lineRule="auto"/>
              <w:ind w:left="115"/>
              <w:rPr>
                <w:lang w:eastAsia="zh-CN"/>
              </w:rPr>
            </w:pPr>
            <w:r>
              <w:rPr>
                <w:spacing w:val="8"/>
                <w:lang w:eastAsia="zh-CN"/>
              </w:rPr>
              <w:t>6.送达责任：依法将行政处罚决定书送达当事人。</w:t>
            </w:r>
          </w:p>
          <w:p w14:paraId="6B03824E">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43FC290B">
            <w:pPr>
              <w:pStyle w:val="8"/>
              <w:spacing w:before="25" w:line="216" w:lineRule="auto"/>
              <w:ind w:left="114"/>
              <w:rPr>
                <w:lang w:eastAsia="zh-CN"/>
              </w:rPr>
            </w:pPr>
            <w:r>
              <w:rPr>
                <w:spacing w:val="8"/>
                <w:lang w:eastAsia="zh-CN"/>
              </w:rPr>
              <w:t>8.法律法规规章文件规定应履行的其他责任。</w:t>
            </w:r>
          </w:p>
        </w:tc>
        <w:tc>
          <w:tcPr>
            <w:tcW w:w="1900" w:type="dxa"/>
          </w:tcPr>
          <w:p w14:paraId="5773703B">
            <w:pPr>
              <w:rPr>
                <w:lang w:eastAsia="zh-CN"/>
              </w:rPr>
            </w:pPr>
          </w:p>
        </w:tc>
      </w:tr>
      <w:tr w14:paraId="566ED0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8" w:hRule="atLeast"/>
        </w:trPr>
        <w:tc>
          <w:tcPr>
            <w:tcW w:w="440" w:type="dxa"/>
          </w:tcPr>
          <w:p w14:paraId="2558AEDA">
            <w:pPr>
              <w:spacing w:line="246" w:lineRule="auto"/>
              <w:rPr>
                <w:lang w:eastAsia="zh-CN"/>
              </w:rPr>
            </w:pPr>
          </w:p>
          <w:p w14:paraId="1AFC342C">
            <w:pPr>
              <w:spacing w:line="246" w:lineRule="auto"/>
              <w:rPr>
                <w:lang w:eastAsia="zh-CN"/>
              </w:rPr>
            </w:pPr>
          </w:p>
          <w:p w14:paraId="5D01053A">
            <w:pPr>
              <w:spacing w:line="247" w:lineRule="auto"/>
              <w:rPr>
                <w:lang w:eastAsia="zh-CN"/>
              </w:rPr>
            </w:pPr>
          </w:p>
          <w:p w14:paraId="7335019D">
            <w:pPr>
              <w:spacing w:line="247" w:lineRule="auto"/>
              <w:rPr>
                <w:lang w:eastAsia="zh-CN"/>
              </w:rPr>
            </w:pPr>
          </w:p>
          <w:p w14:paraId="5270794D">
            <w:pPr>
              <w:spacing w:line="247" w:lineRule="auto"/>
              <w:rPr>
                <w:lang w:eastAsia="zh-CN"/>
              </w:rPr>
            </w:pPr>
          </w:p>
          <w:p w14:paraId="18664E59">
            <w:pPr>
              <w:spacing w:line="247" w:lineRule="auto"/>
              <w:rPr>
                <w:lang w:eastAsia="zh-CN"/>
              </w:rPr>
            </w:pPr>
          </w:p>
          <w:p w14:paraId="60BE5667">
            <w:pPr>
              <w:spacing w:line="247" w:lineRule="auto"/>
              <w:rPr>
                <w:lang w:eastAsia="zh-CN"/>
              </w:rPr>
            </w:pPr>
          </w:p>
          <w:p w14:paraId="05A8C121">
            <w:pPr>
              <w:pStyle w:val="8"/>
              <w:spacing w:before="65" w:line="268" w:lineRule="exact"/>
              <w:ind w:left="120"/>
            </w:pPr>
            <w:r>
              <w:rPr>
                <w:rFonts w:hint="eastAsia"/>
                <w:spacing w:val="-3"/>
                <w:position w:val="1"/>
                <w:lang w:eastAsia="zh-CN"/>
              </w:rPr>
              <w:t>2</w:t>
            </w:r>
            <w:r>
              <w:rPr>
                <w:spacing w:val="-3"/>
                <w:position w:val="1"/>
              </w:rPr>
              <w:t>9</w:t>
            </w:r>
          </w:p>
        </w:tc>
        <w:tc>
          <w:tcPr>
            <w:tcW w:w="442" w:type="dxa"/>
            <w:textDirection w:val="tbRlV"/>
          </w:tcPr>
          <w:p w14:paraId="03AD77EA">
            <w:pPr>
              <w:pStyle w:val="8"/>
              <w:spacing w:before="125" w:line="217" w:lineRule="auto"/>
              <w:ind w:left="1394"/>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66259CA9">
            <w:pPr>
              <w:pStyle w:val="8"/>
              <w:spacing w:before="31" w:line="249" w:lineRule="auto"/>
              <w:ind w:left="109" w:right="107"/>
              <w:rPr>
                <w:lang w:eastAsia="zh-CN"/>
              </w:rPr>
            </w:pPr>
            <w:r>
              <w:rPr>
                <w:spacing w:val="15"/>
                <w:lang w:eastAsia="zh-CN"/>
              </w:rPr>
              <w:t>对矿山、生产、储存危险化学品（包括使用长输管道输送危险化学品）和烟花爆竹、金属冶炼、以外的建设项目没有安全设施设计的，或安全设施设计未组织审查，并形成书面审查报告的，或施工单位未按照安全设施设计施</w:t>
            </w:r>
          </w:p>
        </w:tc>
        <w:tc>
          <w:tcPr>
            <w:tcW w:w="4123" w:type="dxa"/>
          </w:tcPr>
          <w:p w14:paraId="5239B266">
            <w:pPr>
              <w:spacing w:line="265" w:lineRule="auto"/>
              <w:rPr>
                <w:lang w:eastAsia="zh-CN"/>
              </w:rPr>
            </w:pPr>
          </w:p>
          <w:p w14:paraId="3A1FF92E">
            <w:pPr>
              <w:spacing w:line="265" w:lineRule="auto"/>
              <w:rPr>
                <w:lang w:eastAsia="zh-CN"/>
              </w:rPr>
            </w:pPr>
          </w:p>
          <w:p w14:paraId="744B1FD5">
            <w:pPr>
              <w:spacing w:line="265" w:lineRule="auto"/>
              <w:rPr>
                <w:lang w:eastAsia="zh-CN"/>
              </w:rPr>
            </w:pPr>
          </w:p>
          <w:p w14:paraId="1F4355AB">
            <w:pPr>
              <w:spacing w:line="265" w:lineRule="auto"/>
              <w:rPr>
                <w:lang w:eastAsia="zh-CN"/>
              </w:rPr>
            </w:pPr>
          </w:p>
          <w:p w14:paraId="5D838FAC">
            <w:pPr>
              <w:spacing w:line="266" w:lineRule="auto"/>
              <w:rPr>
                <w:lang w:eastAsia="zh-CN"/>
              </w:rPr>
            </w:pPr>
          </w:p>
          <w:p w14:paraId="05905ACF">
            <w:pPr>
              <w:spacing w:line="266" w:lineRule="auto"/>
              <w:rPr>
                <w:lang w:eastAsia="zh-CN"/>
              </w:rPr>
            </w:pPr>
          </w:p>
          <w:p w14:paraId="37BAA39C">
            <w:pPr>
              <w:pStyle w:val="8"/>
              <w:spacing w:before="65" w:line="252" w:lineRule="auto"/>
              <w:ind w:left="112" w:right="107" w:firstLine="4"/>
              <w:rPr>
                <w:lang w:eastAsia="zh-CN"/>
              </w:rPr>
            </w:pPr>
            <w:r>
              <w:rPr>
                <w:spacing w:val="3"/>
                <w:lang w:eastAsia="zh-CN"/>
              </w:rPr>
              <w:t>《建设项目安全设施“三同时</w:t>
            </w:r>
            <w:r>
              <w:rPr>
                <w:spacing w:val="-65"/>
                <w:lang w:eastAsia="zh-CN"/>
              </w:rPr>
              <w:t xml:space="preserve"> </w:t>
            </w:r>
            <w:r>
              <w:rPr>
                <w:spacing w:val="3"/>
                <w:lang w:eastAsia="zh-CN"/>
              </w:rPr>
              <w:t>”监督管理办</w:t>
            </w:r>
            <w:r>
              <w:rPr>
                <w:spacing w:val="2"/>
                <w:lang w:eastAsia="zh-CN"/>
              </w:rPr>
              <w:t>法》第</w:t>
            </w:r>
            <w:r>
              <w:rPr>
                <w:spacing w:val="-33"/>
                <w:lang w:eastAsia="zh-CN"/>
              </w:rPr>
              <w:t xml:space="preserve"> </w:t>
            </w:r>
            <w:r>
              <w:rPr>
                <w:spacing w:val="2"/>
                <w:lang w:eastAsia="zh-CN"/>
              </w:rPr>
              <w:t>30</w:t>
            </w:r>
            <w:r>
              <w:rPr>
                <w:spacing w:val="-34"/>
                <w:lang w:eastAsia="zh-CN"/>
              </w:rPr>
              <w:t xml:space="preserve"> </w:t>
            </w:r>
            <w:r>
              <w:rPr>
                <w:spacing w:val="2"/>
                <w:lang w:eastAsia="zh-CN"/>
              </w:rPr>
              <w:t>条</w:t>
            </w:r>
          </w:p>
        </w:tc>
        <w:tc>
          <w:tcPr>
            <w:tcW w:w="5739" w:type="dxa"/>
          </w:tcPr>
          <w:p w14:paraId="7A5D6ED8">
            <w:pPr>
              <w:pStyle w:val="8"/>
              <w:spacing w:before="33"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21977C66">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14BC9A00">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7FD20AC8">
            <w:pPr>
              <w:pStyle w:val="8"/>
              <w:spacing w:before="31" w:line="242"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tc>
        <w:tc>
          <w:tcPr>
            <w:tcW w:w="1900" w:type="dxa"/>
          </w:tcPr>
          <w:p w14:paraId="36DDFCB3">
            <w:pPr>
              <w:spacing w:line="242" w:lineRule="auto"/>
              <w:rPr>
                <w:lang w:eastAsia="zh-CN"/>
              </w:rPr>
            </w:pPr>
          </w:p>
          <w:p w14:paraId="206E15ED">
            <w:pPr>
              <w:spacing w:line="242" w:lineRule="auto"/>
              <w:rPr>
                <w:lang w:eastAsia="zh-CN"/>
              </w:rPr>
            </w:pPr>
          </w:p>
          <w:p w14:paraId="55D5FCC3">
            <w:pPr>
              <w:spacing w:line="243" w:lineRule="auto"/>
              <w:rPr>
                <w:lang w:eastAsia="zh-CN"/>
              </w:rPr>
            </w:pPr>
          </w:p>
          <w:p w14:paraId="38ECA2B8">
            <w:pPr>
              <w:spacing w:line="243" w:lineRule="auto"/>
              <w:rPr>
                <w:lang w:eastAsia="zh-CN"/>
              </w:rPr>
            </w:pPr>
          </w:p>
          <w:p w14:paraId="42937DAF">
            <w:pPr>
              <w:spacing w:line="243" w:lineRule="auto"/>
              <w:rPr>
                <w:lang w:eastAsia="zh-CN"/>
              </w:rPr>
            </w:pPr>
          </w:p>
          <w:p w14:paraId="0A5ACF42">
            <w:pPr>
              <w:spacing w:line="243" w:lineRule="auto"/>
              <w:rPr>
                <w:lang w:eastAsia="zh-CN"/>
              </w:rPr>
            </w:pPr>
          </w:p>
          <w:p w14:paraId="4DEFECE2">
            <w:pPr>
              <w:pStyle w:val="8"/>
              <w:spacing w:before="65" w:line="254" w:lineRule="auto"/>
              <w:ind w:left="122" w:right="109" w:hanging="4"/>
              <w:jc w:val="both"/>
              <w:rPr>
                <w:lang w:eastAsia="zh-CN"/>
              </w:rPr>
            </w:pPr>
            <w:r>
              <w:rPr>
                <w:spacing w:val="8"/>
                <w:lang w:eastAsia="zh-CN"/>
              </w:rPr>
              <w:t>局机关负有监管职责的股室和执法大队</w:t>
            </w:r>
          </w:p>
        </w:tc>
      </w:tr>
    </w:tbl>
    <w:p w14:paraId="630D8A93">
      <w:pPr>
        <w:spacing w:line="52" w:lineRule="exact"/>
        <w:rPr>
          <w:sz w:val="4"/>
          <w:lang w:eastAsia="zh-CN"/>
        </w:rPr>
      </w:pPr>
    </w:p>
    <w:p w14:paraId="4822A9F0">
      <w:pPr>
        <w:spacing w:line="52" w:lineRule="exact"/>
        <w:rPr>
          <w:sz w:val="4"/>
          <w:szCs w:val="4"/>
          <w:lang w:eastAsia="zh-CN"/>
        </w:rPr>
        <w:sectPr>
          <w:footerReference r:id="rId19" w:type="default"/>
          <w:pgSz w:w="16839" w:h="11906"/>
          <w:pgMar w:top="1012" w:right="1684" w:bottom="1569" w:left="772" w:header="0" w:footer="1205" w:gutter="0"/>
          <w:pgNumType w:fmt="decimal"/>
          <w:cols w:space="720" w:num="1"/>
        </w:sectPr>
      </w:pPr>
    </w:p>
    <w:p w14:paraId="0C00AA73">
      <w:pPr>
        <w:spacing w:before="18"/>
        <w:rPr>
          <w:lang w:eastAsia="zh-CN"/>
        </w:rPr>
      </w:pPr>
    </w:p>
    <w:p w14:paraId="7B5719A4">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7833B5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9" w:hRule="atLeast"/>
        </w:trPr>
        <w:tc>
          <w:tcPr>
            <w:tcW w:w="440" w:type="dxa"/>
          </w:tcPr>
          <w:p w14:paraId="32FA5344">
            <w:pPr>
              <w:rPr>
                <w:lang w:eastAsia="zh-CN"/>
              </w:rPr>
            </w:pPr>
          </w:p>
        </w:tc>
        <w:tc>
          <w:tcPr>
            <w:tcW w:w="442" w:type="dxa"/>
          </w:tcPr>
          <w:p w14:paraId="552D76F2">
            <w:pPr>
              <w:rPr>
                <w:lang w:eastAsia="zh-CN"/>
              </w:rPr>
            </w:pPr>
          </w:p>
        </w:tc>
        <w:tc>
          <w:tcPr>
            <w:tcW w:w="1732" w:type="dxa"/>
          </w:tcPr>
          <w:p w14:paraId="2FFFA899">
            <w:pPr>
              <w:pStyle w:val="8"/>
              <w:spacing w:before="40" w:line="252" w:lineRule="auto"/>
              <w:ind w:left="110" w:right="107" w:firstLine="2"/>
              <w:jc w:val="both"/>
              <w:rPr>
                <w:lang w:eastAsia="zh-CN"/>
              </w:rPr>
            </w:pPr>
            <w:r>
              <w:rPr>
                <w:spacing w:val="15"/>
                <w:lang w:eastAsia="zh-CN"/>
              </w:rPr>
              <w:t>工的，或投入生产或者使用前，安全设施未经竣工验收合格，并形成书面报告的</w:t>
            </w:r>
            <w:r>
              <w:rPr>
                <w:spacing w:val="4"/>
                <w:lang w:eastAsia="zh-CN"/>
              </w:rPr>
              <w:t>处罚</w:t>
            </w:r>
          </w:p>
        </w:tc>
        <w:tc>
          <w:tcPr>
            <w:tcW w:w="4123" w:type="dxa"/>
          </w:tcPr>
          <w:p w14:paraId="37B5AC17">
            <w:pPr>
              <w:rPr>
                <w:lang w:eastAsia="zh-CN"/>
              </w:rPr>
            </w:pPr>
          </w:p>
        </w:tc>
        <w:tc>
          <w:tcPr>
            <w:tcW w:w="5739" w:type="dxa"/>
          </w:tcPr>
          <w:p w14:paraId="6856FB73">
            <w:pPr>
              <w:pStyle w:val="8"/>
              <w:spacing w:before="38"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177F3604">
            <w:pPr>
              <w:pStyle w:val="8"/>
              <w:spacing w:before="24" w:line="225" w:lineRule="auto"/>
              <w:ind w:left="115"/>
              <w:rPr>
                <w:lang w:eastAsia="zh-CN"/>
              </w:rPr>
            </w:pPr>
            <w:r>
              <w:rPr>
                <w:spacing w:val="8"/>
                <w:lang w:eastAsia="zh-CN"/>
              </w:rPr>
              <w:t>6.送达责任：依法将行政处罚决定书送达当事人。</w:t>
            </w:r>
          </w:p>
          <w:p w14:paraId="18FBA220">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598724D7">
            <w:pPr>
              <w:pStyle w:val="8"/>
              <w:spacing w:before="24" w:line="217" w:lineRule="auto"/>
              <w:ind w:left="114"/>
              <w:rPr>
                <w:lang w:eastAsia="zh-CN"/>
              </w:rPr>
            </w:pPr>
            <w:r>
              <w:rPr>
                <w:spacing w:val="8"/>
                <w:lang w:eastAsia="zh-CN"/>
              </w:rPr>
              <w:t>8.法律法规规章文件规定应履行的其他责任。</w:t>
            </w:r>
          </w:p>
        </w:tc>
        <w:tc>
          <w:tcPr>
            <w:tcW w:w="1900" w:type="dxa"/>
          </w:tcPr>
          <w:p w14:paraId="1623792C">
            <w:pPr>
              <w:rPr>
                <w:lang w:eastAsia="zh-CN"/>
              </w:rPr>
            </w:pPr>
          </w:p>
        </w:tc>
      </w:tr>
      <w:tr w14:paraId="32333A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8" w:hRule="atLeast"/>
        </w:trPr>
        <w:tc>
          <w:tcPr>
            <w:tcW w:w="440" w:type="dxa"/>
          </w:tcPr>
          <w:p w14:paraId="1BE3A4B3">
            <w:pPr>
              <w:spacing w:line="245" w:lineRule="auto"/>
              <w:rPr>
                <w:lang w:eastAsia="zh-CN"/>
              </w:rPr>
            </w:pPr>
          </w:p>
          <w:p w14:paraId="2A28B58B">
            <w:pPr>
              <w:spacing w:line="245" w:lineRule="auto"/>
              <w:rPr>
                <w:lang w:eastAsia="zh-CN"/>
              </w:rPr>
            </w:pPr>
          </w:p>
          <w:p w14:paraId="6D04178B">
            <w:pPr>
              <w:spacing w:line="245" w:lineRule="auto"/>
              <w:rPr>
                <w:lang w:eastAsia="zh-CN"/>
              </w:rPr>
            </w:pPr>
          </w:p>
          <w:p w14:paraId="18C4BF5B">
            <w:pPr>
              <w:spacing w:line="245" w:lineRule="auto"/>
              <w:rPr>
                <w:lang w:eastAsia="zh-CN"/>
              </w:rPr>
            </w:pPr>
          </w:p>
          <w:p w14:paraId="2428080D">
            <w:pPr>
              <w:spacing w:line="245" w:lineRule="auto"/>
              <w:rPr>
                <w:lang w:eastAsia="zh-CN"/>
              </w:rPr>
            </w:pPr>
          </w:p>
          <w:p w14:paraId="3DF4D38C">
            <w:pPr>
              <w:spacing w:line="245" w:lineRule="auto"/>
              <w:rPr>
                <w:lang w:eastAsia="zh-CN"/>
              </w:rPr>
            </w:pPr>
          </w:p>
          <w:p w14:paraId="70D5E197">
            <w:pPr>
              <w:spacing w:line="245" w:lineRule="auto"/>
              <w:rPr>
                <w:lang w:eastAsia="zh-CN"/>
              </w:rPr>
            </w:pPr>
          </w:p>
          <w:p w14:paraId="3BD5871A">
            <w:pPr>
              <w:spacing w:line="246" w:lineRule="auto"/>
              <w:rPr>
                <w:lang w:eastAsia="zh-CN"/>
              </w:rPr>
            </w:pPr>
          </w:p>
          <w:p w14:paraId="5AAC8B5D">
            <w:pPr>
              <w:spacing w:line="246" w:lineRule="auto"/>
              <w:rPr>
                <w:lang w:eastAsia="zh-CN"/>
              </w:rPr>
            </w:pPr>
          </w:p>
          <w:p w14:paraId="7A8E0C19">
            <w:pPr>
              <w:spacing w:line="246" w:lineRule="auto"/>
              <w:rPr>
                <w:lang w:eastAsia="zh-CN"/>
              </w:rPr>
            </w:pPr>
          </w:p>
          <w:p w14:paraId="7E4D34B2">
            <w:pPr>
              <w:spacing w:line="246" w:lineRule="auto"/>
              <w:rPr>
                <w:lang w:eastAsia="zh-CN"/>
              </w:rPr>
            </w:pPr>
          </w:p>
          <w:p w14:paraId="6791A873">
            <w:pPr>
              <w:spacing w:line="246" w:lineRule="auto"/>
              <w:rPr>
                <w:lang w:eastAsia="zh-CN"/>
              </w:rPr>
            </w:pPr>
          </w:p>
          <w:p w14:paraId="680777AC">
            <w:pPr>
              <w:pStyle w:val="8"/>
              <w:spacing w:before="65" w:line="268" w:lineRule="exact"/>
              <w:ind w:left="115"/>
            </w:pPr>
            <w:r>
              <w:rPr>
                <w:rFonts w:hint="eastAsia"/>
                <w:position w:val="1"/>
                <w:lang w:eastAsia="zh-CN"/>
              </w:rPr>
              <w:t>3</w:t>
            </w:r>
            <w:r>
              <w:rPr>
                <w:position w:val="1"/>
              </w:rPr>
              <w:t>0</w:t>
            </w:r>
          </w:p>
        </w:tc>
        <w:tc>
          <w:tcPr>
            <w:tcW w:w="442" w:type="dxa"/>
            <w:textDirection w:val="tbRlV"/>
          </w:tcPr>
          <w:p w14:paraId="08B27E6B">
            <w:pPr>
              <w:pStyle w:val="8"/>
              <w:spacing w:before="125" w:line="217" w:lineRule="auto"/>
              <w:ind w:left="2618"/>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21A2D077">
            <w:pPr>
              <w:spacing w:line="257" w:lineRule="auto"/>
              <w:rPr>
                <w:lang w:eastAsia="zh-CN"/>
              </w:rPr>
            </w:pPr>
          </w:p>
          <w:p w14:paraId="3F86D849">
            <w:pPr>
              <w:spacing w:line="258" w:lineRule="auto"/>
              <w:rPr>
                <w:lang w:eastAsia="zh-CN"/>
              </w:rPr>
            </w:pPr>
          </w:p>
          <w:p w14:paraId="00EA85F0">
            <w:pPr>
              <w:spacing w:line="258" w:lineRule="auto"/>
              <w:rPr>
                <w:lang w:eastAsia="zh-CN"/>
              </w:rPr>
            </w:pPr>
          </w:p>
          <w:p w14:paraId="6F1B9901">
            <w:pPr>
              <w:pStyle w:val="8"/>
              <w:spacing w:before="65" w:line="252" w:lineRule="auto"/>
              <w:ind w:left="108" w:right="39"/>
              <w:rPr>
                <w:lang w:eastAsia="zh-CN"/>
              </w:rPr>
            </w:pPr>
            <w:r>
              <w:rPr>
                <w:spacing w:val="15"/>
                <w:lang w:eastAsia="zh-CN"/>
              </w:rPr>
              <w:t>对事故发生单位及其有关人员谎</w:t>
            </w:r>
            <w:r>
              <w:rPr>
                <w:spacing w:val="-1"/>
                <w:lang w:eastAsia="zh-CN"/>
              </w:rPr>
              <w:t>报</w:t>
            </w:r>
            <w:r>
              <w:rPr>
                <w:spacing w:val="-37"/>
                <w:lang w:eastAsia="zh-CN"/>
              </w:rPr>
              <w:t xml:space="preserve"> </w:t>
            </w:r>
            <w:r>
              <w:rPr>
                <w:spacing w:val="-1"/>
                <w:lang w:eastAsia="zh-CN"/>
              </w:rPr>
              <w:t>或</w:t>
            </w:r>
            <w:r>
              <w:rPr>
                <w:spacing w:val="-38"/>
                <w:lang w:eastAsia="zh-CN"/>
              </w:rPr>
              <w:t xml:space="preserve"> </w:t>
            </w:r>
            <w:r>
              <w:rPr>
                <w:spacing w:val="-1"/>
                <w:lang w:eastAsia="zh-CN"/>
              </w:rPr>
              <w:t>者</w:t>
            </w:r>
            <w:r>
              <w:rPr>
                <w:spacing w:val="-30"/>
                <w:lang w:eastAsia="zh-CN"/>
              </w:rPr>
              <w:t xml:space="preserve"> </w:t>
            </w:r>
            <w:r>
              <w:rPr>
                <w:spacing w:val="-1"/>
                <w:lang w:eastAsia="zh-CN"/>
              </w:rPr>
              <w:t>瞒</w:t>
            </w:r>
            <w:r>
              <w:rPr>
                <w:spacing w:val="-41"/>
                <w:lang w:eastAsia="zh-CN"/>
              </w:rPr>
              <w:t xml:space="preserve"> </w:t>
            </w:r>
            <w:r>
              <w:rPr>
                <w:spacing w:val="-1"/>
                <w:lang w:eastAsia="zh-CN"/>
              </w:rPr>
              <w:t>报</w:t>
            </w:r>
            <w:r>
              <w:rPr>
                <w:spacing w:val="-39"/>
                <w:lang w:eastAsia="zh-CN"/>
              </w:rPr>
              <w:t xml:space="preserve"> </w:t>
            </w:r>
            <w:r>
              <w:rPr>
                <w:spacing w:val="-1"/>
                <w:lang w:eastAsia="zh-CN"/>
              </w:rPr>
              <w:t>事</w:t>
            </w:r>
            <w:r>
              <w:rPr>
                <w:spacing w:val="15"/>
                <w:lang w:eastAsia="zh-CN"/>
              </w:rPr>
              <w:t>故，或伪造、故</w:t>
            </w:r>
            <w:r>
              <w:rPr>
                <w:lang w:eastAsia="zh-CN"/>
              </w:rPr>
              <w:t>意</w:t>
            </w:r>
            <w:r>
              <w:rPr>
                <w:spacing w:val="-39"/>
                <w:lang w:eastAsia="zh-CN"/>
              </w:rPr>
              <w:t xml:space="preserve"> </w:t>
            </w:r>
            <w:r>
              <w:rPr>
                <w:lang w:eastAsia="zh-CN"/>
              </w:rPr>
              <w:t>破</w:t>
            </w:r>
            <w:r>
              <w:rPr>
                <w:spacing w:val="-39"/>
                <w:lang w:eastAsia="zh-CN"/>
              </w:rPr>
              <w:t xml:space="preserve"> </w:t>
            </w:r>
            <w:r>
              <w:rPr>
                <w:lang w:eastAsia="zh-CN"/>
              </w:rPr>
              <w:t>坏</w:t>
            </w:r>
            <w:r>
              <w:rPr>
                <w:spacing w:val="-40"/>
                <w:lang w:eastAsia="zh-CN"/>
              </w:rPr>
              <w:t xml:space="preserve"> </w:t>
            </w:r>
            <w:r>
              <w:rPr>
                <w:lang w:eastAsia="zh-CN"/>
              </w:rPr>
              <w:t>事</w:t>
            </w:r>
            <w:r>
              <w:rPr>
                <w:spacing w:val="-35"/>
                <w:lang w:eastAsia="zh-CN"/>
              </w:rPr>
              <w:t xml:space="preserve"> </w:t>
            </w:r>
            <w:r>
              <w:rPr>
                <w:lang w:eastAsia="zh-CN"/>
              </w:rPr>
              <w:t>故</w:t>
            </w:r>
            <w:r>
              <w:rPr>
                <w:spacing w:val="-38"/>
                <w:lang w:eastAsia="zh-CN"/>
              </w:rPr>
              <w:t xml:space="preserve"> </w:t>
            </w:r>
            <w:r>
              <w:rPr>
                <w:lang w:eastAsia="zh-CN"/>
              </w:rPr>
              <w:t>现</w:t>
            </w:r>
            <w:r>
              <w:rPr>
                <w:spacing w:val="17"/>
                <w:lang w:eastAsia="zh-CN"/>
              </w:rPr>
              <w:t>场，或者转移、</w:t>
            </w:r>
            <w:r>
              <w:rPr>
                <w:spacing w:val="-3"/>
                <w:lang w:eastAsia="zh-CN"/>
              </w:rPr>
              <w:t>隐匿资金、财产、</w:t>
            </w:r>
            <w:r>
              <w:rPr>
                <w:spacing w:val="17"/>
                <w:lang w:eastAsia="zh-CN"/>
              </w:rPr>
              <w:t>销毁有关证据、</w:t>
            </w:r>
            <w:r>
              <w:rPr>
                <w:spacing w:val="15"/>
                <w:lang w:eastAsia="zh-CN"/>
              </w:rPr>
              <w:t>资料，或者拒绝接受调查，或者拒绝提供有关情况和资料，或者在事故调查中作伪证，或者指使他人作伪证，或事故发生后逃匿</w:t>
            </w:r>
            <w:r>
              <w:rPr>
                <w:spacing w:val="7"/>
                <w:lang w:eastAsia="zh-CN"/>
              </w:rPr>
              <w:t>的处罚</w:t>
            </w:r>
          </w:p>
        </w:tc>
        <w:tc>
          <w:tcPr>
            <w:tcW w:w="4123" w:type="dxa"/>
          </w:tcPr>
          <w:p w14:paraId="45E32E28">
            <w:pPr>
              <w:spacing w:line="255" w:lineRule="auto"/>
              <w:rPr>
                <w:lang w:eastAsia="zh-CN"/>
              </w:rPr>
            </w:pPr>
          </w:p>
          <w:p w14:paraId="62115D05">
            <w:pPr>
              <w:spacing w:line="255" w:lineRule="auto"/>
              <w:rPr>
                <w:lang w:eastAsia="zh-CN"/>
              </w:rPr>
            </w:pPr>
          </w:p>
          <w:p w14:paraId="388233BC">
            <w:pPr>
              <w:spacing w:line="255" w:lineRule="auto"/>
              <w:rPr>
                <w:lang w:eastAsia="zh-CN"/>
              </w:rPr>
            </w:pPr>
          </w:p>
          <w:p w14:paraId="668F788A">
            <w:pPr>
              <w:spacing w:line="255" w:lineRule="auto"/>
              <w:rPr>
                <w:lang w:eastAsia="zh-CN"/>
              </w:rPr>
            </w:pPr>
          </w:p>
          <w:p w14:paraId="3CF8F94A">
            <w:pPr>
              <w:spacing w:line="255" w:lineRule="auto"/>
              <w:rPr>
                <w:lang w:eastAsia="zh-CN"/>
              </w:rPr>
            </w:pPr>
          </w:p>
          <w:p w14:paraId="64409B05">
            <w:pPr>
              <w:spacing w:line="255" w:lineRule="auto"/>
              <w:rPr>
                <w:lang w:eastAsia="zh-CN"/>
              </w:rPr>
            </w:pPr>
          </w:p>
          <w:p w14:paraId="7BD1A1B9">
            <w:pPr>
              <w:spacing w:line="255" w:lineRule="auto"/>
              <w:rPr>
                <w:lang w:eastAsia="zh-CN"/>
              </w:rPr>
            </w:pPr>
          </w:p>
          <w:p w14:paraId="3046FB7E">
            <w:pPr>
              <w:spacing w:line="256" w:lineRule="auto"/>
              <w:rPr>
                <w:lang w:eastAsia="zh-CN"/>
              </w:rPr>
            </w:pPr>
          </w:p>
          <w:p w14:paraId="3668BF99">
            <w:pPr>
              <w:spacing w:line="256" w:lineRule="auto"/>
              <w:rPr>
                <w:lang w:eastAsia="zh-CN"/>
              </w:rPr>
            </w:pPr>
          </w:p>
          <w:p w14:paraId="1DF609B6">
            <w:pPr>
              <w:spacing w:line="256" w:lineRule="auto"/>
              <w:rPr>
                <w:lang w:eastAsia="zh-CN"/>
              </w:rPr>
            </w:pPr>
          </w:p>
          <w:p w14:paraId="5BD549EC">
            <w:pPr>
              <w:spacing w:line="256" w:lineRule="auto"/>
              <w:rPr>
                <w:lang w:eastAsia="zh-CN"/>
              </w:rPr>
            </w:pPr>
          </w:p>
          <w:p w14:paraId="4FB96FA0">
            <w:pPr>
              <w:pStyle w:val="8"/>
              <w:spacing w:before="65" w:line="254" w:lineRule="auto"/>
              <w:ind w:left="115" w:right="107" w:firstLine="1"/>
              <w:rPr>
                <w:lang w:eastAsia="zh-CN"/>
              </w:rPr>
            </w:pPr>
            <w:r>
              <w:rPr>
                <w:spacing w:val="16"/>
                <w:lang w:eastAsia="zh-CN"/>
              </w:rPr>
              <w:t>《生产安全事故报告和调查处理条例》第</w:t>
            </w:r>
            <w:r>
              <w:rPr>
                <w:spacing w:val="-2"/>
                <w:lang w:eastAsia="zh-CN"/>
              </w:rPr>
              <w:t>36</w:t>
            </w:r>
            <w:r>
              <w:rPr>
                <w:spacing w:val="-36"/>
                <w:lang w:eastAsia="zh-CN"/>
              </w:rPr>
              <w:t xml:space="preserve"> </w:t>
            </w:r>
            <w:r>
              <w:rPr>
                <w:spacing w:val="-2"/>
                <w:lang w:eastAsia="zh-CN"/>
              </w:rPr>
              <w:t>条</w:t>
            </w:r>
          </w:p>
        </w:tc>
        <w:tc>
          <w:tcPr>
            <w:tcW w:w="5739" w:type="dxa"/>
          </w:tcPr>
          <w:p w14:paraId="3F278E49">
            <w:pPr>
              <w:pStyle w:val="8"/>
              <w:spacing w:before="32"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650EC9AC">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74926BE4">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43523337">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492D7522">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34B150AC">
            <w:pPr>
              <w:pStyle w:val="8"/>
              <w:spacing w:before="24" w:line="225" w:lineRule="auto"/>
              <w:ind w:left="115"/>
              <w:rPr>
                <w:lang w:eastAsia="zh-CN"/>
              </w:rPr>
            </w:pPr>
            <w:r>
              <w:rPr>
                <w:spacing w:val="8"/>
                <w:lang w:eastAsia="zh-CN"/>
              </w:rPr>
              <w:t>6.送达责任：依法将行政处罚决定书送达当事人。</w:t>
            </w:r>
          </w:p>
          <w:p w14:paraId="319609B5">
            <w:pPr>
              <w:pStyle w:val="8"/>
              <w:spacing w:before="29"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181B3AB">
            <w:pPr>
              <w:pStyle w:val="8"/>
              <w:spacing w:before="25" w:line="216" w:lineRule="auto"/>
              <w:ind w:left="114"/>
              <w:rPr>
                <w:lang w:eastAsia="zh-CN"/>
              </w:rPr>
            </w:pPr>
            <w:r>
              <w:rPr>
                <w:spacing w:val="8"/>
                <w:lang w:eastAsia="zh-CN"/>
              </w:rPr>
              <w:t>8.法律法规规章文件规定应履行的其他责任。</w:t>
            </w:r>
          </w:p>
        </w:tc>
        <w:tc>
          <w:tcPr>
            <w:tcW w:w="1900" w:type="dxa"/>
          </w:tcPr>
          <w:p w14:paraId="27AFD46E">
            <w:pPr>
              <w:spacing w:line="242" w:lineRule="auto"/>
              <w:rPr>
                <w:lang w:eastAsia="zh-CN"/>
              </w:rPr>
            </w:pPr>
          </w:p>
          <w:p w14:paraId="3921CF71">
            <w:pPr>
              <w:spacing w:line="243" w:lineRule="auto"/>
              <w:rPr>
                <w:lang w:eastAsia="zh-CN"/>
              </w:rPr>
            </w:pPr>
          </w:p>
          <w:p w14:paraId="1C2BE452">
            <w:pPr>
              <w:spacing w:line="243" w:lineRule="auto"/>
              <w:rPr>
                <w:lang w:eastAsia="zh-CN"/>
              </w:rPr>
            </w:pPr>
          </w:p>
          <w:p w14:paraId="4ACD7D0A">
            <w:pPr>
              <w:spacing w:line="243" w:lineRule="auto"/>
              <w:rPr>
                <w:lang w:eastAsia="zh-CN"/>
              </w:rPr>
            </w:pPr>
          </w:p>
          <w:p w14:paraId="15608881">
            <w:pPr>
              <w:spacing w:line="243" w:lineRule="auto"/>
              <w:rPr>
                <w:lang w:eastAsia="zh-CN"/>
              </w:rPr>
            </w:pPr>
          </w:p>
          <w:p w14:paraId="36BA6968">
            <w:pPr>
              <w:spacing w:line="243" w:lineRule="auto"/>
              <w:rPr>
                <w:lang w:eastAsia="zh-CN"/>
              </w:rPr>
            </w:pPr>
          </w:p>
          <w:p w14:paraId="5ECFEFE1">
            <w:pPr>
              <w:spacing w:line="243" w:lineRule="auto"/>
              <w:rPr>
                <w:lang w:eastAsia="zh-CN"/>
              </w:rPr>
            </w:pPr>
          </w:p>
          <w:p w14:paraId="410CD1A3">
            <w:pPr>
              <w:spacing w:line="243" w:lineRule="auto"/>
              <w:rPr>
                <w:lang w:eastAsia="zh-CN"/>
              </w:rPr>
            </w:pPr>
          </w:p>
          <w:p w14:paraId="7B348A4A">
            <w:pPr>
              <w:spacing w:line="243" w:lineRule="auto"/>
              <w:rPr>
                <w:lang w:eastAsia="zh-CN"/>
              </w:rPr>
            </w:pPr>
          </w:p>
          <w:p w14:paraId="6208C2C0">
            <w:pPr>
              <w:spacing w:line="243" w:lineRule="auto"/>
              <w:rPr>
                <w:lang w:eastAsia="zh-CN"/>
              </w:rPr>
            </w:pPr>
          </w:p>
          <w:p w14:paraId="618AEA39">
            <w:pPr>
              <w:spacing w:line="243" w:lineRule="auto"/>
              <w:rPr>
                <w:lang w:eastAsia="zh-CN"/>
              </w:rPr>
            </w:pPr>
          </w:p>
          <w:p w14:paraId="6D8193C2">
            <w:pPr>
              <w:pStyle w:val="8"/>
              <w:spacing w:before="65" w:line="254" w:lineRule="auto"/>
              <w:ind w:left="122" w:right="109" w:hanging="4"/>
              <w:jc w:val="both"/>
              <w:rPr>
                <w:lang w:eastAsia="zh-CN"/>
              </w:rPr>
            </w:pPr>
            <w:r>
              <w:rPr>
                <w:spacing w:val="8"/>
                <w:lang w:eastAsia="zh-CN"/>
              </w:rPr>
              <w:t>局机关负有监管职责的股室和执法大队</w:t>
            </w:r>
          </w:p>
        </w:tc>
      </w:tr>
    </w:tbl>
    <w:p w14:paraId="638C2E01">
      <w:pPr>
        <w:spacing w:line="52" w:lineRule="exact"/>
        <w:rPr>
          <w:sz w:val="4"/>
          <w:lang w:eastAsia="zh-CN"/>
        </w:rPr>
      </w:pPr>
    </w:p>
    <w:p w14:paraId="2B7CD779">
      <w:pPr>
        <w:spacing w:line="52" w:lineRule="exact"/>
        <w:rPr>
          <w:sz w:val="4"/>
          <w:szCs w:val="4"/>
          <w:lang w:eastAsia="zh-CN"/>
        </w:rPr>
        <w:sectPr>
          <w:footerReference r:id="rId20" w:type="default"/>
          <w:pgSz w:w="16839" w:h="11906"/>
          <w:pgMar w:top="1012" w:right="1684" w:bottom="1569" w:left="772" w:header="0" w:footer="1205" w:gutter="0"/>
          <w:pgNumType w:fmt="decimal"/>
          <w:cols w:space="720" w:num="1"/>
        </w:sectPr>
      </w:pPr>
    </w:p>
    <w:p w14:paraId="1DA3FC92">
      <w:pPr>
        <w:spacing w:before="18"/>
        <w:rPr>
          <w:lang w:eastAsia="zh-CN"/>
        </w:rPr>
      </w:pPr>
    </w:p>
    <w:p w14:paraId="451C9F63">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7DEEC4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0" w:hRule="atLeast"/>
        </w:trPr>
        <w:tc>
          <w:tcPr>
            <w:tcW w:w="440" w:type="dxa"/>
          </w:tcPr>
          <w:p w14:paraId="009C112C">
            <w:pPr>
              <w:spacing w:line="245" w:lineRule="auto"/>
              <w:rPr>
                <w:lang w:eastAsia="zh-CN"/>
              </w:rPr>
            </w:pPr>
          </w:p>
          <w:p w14:paraId="161365A5">
            <w:pPr>
              <w:spacing w:line="245" w:lineRule="auto"/>
              <w:rPr>
                <w:lang w:eastAsia="zh-CN"/>
              </w:rPr>
            </w:pPr>
          </w:p>
          <w:p w14:paraId="6267FAF5">
            <w:pPr>
              <w:spacing w:line="245" w:lineRule="auto"/>
              <w:rPr>
                <w:lang w:eastAsia="zh-CN"/>
              </w:rPr>
            </w:pPr>
          </w:p>
          <w:p w14:paraId="27E4F3F9">
            <w:pPr>
              <w:spacing w:line="245" w:lineRule="auto"/>
              <w:rPr>
                <w:lang w:eastAsia="zh-CN"/>
              </w:rPr>
            </w:pPr>
          </w:p>
          <w:p w14:paraId="171697B5">
            <w:pPr>
              <w:spacing w:line="245" w:lineRule="auto"/>
              <w:rPr>
                <w:lang w:eastAsia="zh-CN"/>
              </w:rPr>
            </w:pPr>
          </w:p>
          <w:p w14:paraId="6A377687">
            <w:pPr>
              <w:spacing w:line="246" w:lineRule="auto"/>
              <w:rPr>
                <w:lang w:eastAsia="zh-CN"/>
              </w:rPr>
            </w:pPr>
          </w:p>
          <w:p w14:paraId="59E3716E">
            <w:pPr>
              <w:spacing w:line="246" w:lineRule="auto"/>
              <w:rPr>
                <w:lang w:eastAsia="zh-CN"/>
              </w:rPr>
            </w:pPr>
          </w:p>
          <w:p w14:paraId="5B41C8E3">
            <w:pPr>
              <w:spacing w:line="246" w:lineRule="auto"/>
              <w:rPr>
                <w:lang w:eastAsia="zh-CN"/>
              </w:rPr>
            </w:pPr>
          </w:p>
          <w:p w14:paraId="638CDB5D">
            <w:pPr>
              <w:spacing w:line="246" w:lineRule="auto"/>
              <w:rPr>
                <w:lang w:eastAsia="zh-CN"/>
              </w:rPr>
            </w:pPr>
          </w:p>
          <w:p w14:paraId="2A39B3A2">
            <w:pPr>
              <w:spacing w:line="246" w:lineRule="auto"/>
              <w:rPr>
                <w:lang w:eastAsia="zh-CN"/>
              </w:rPr>
            </w:pPr>
          </w:p>
          <w:p w14:paraId="3B3DAB90">
            <w:pPr>
              <w:spacing w:line="246" w:lineRule="auto"/>
              <w:rPr>
                <w:lang w:eastAsia="zh-CN"/>
              </w:rPr>
            </w:pPr>
          </w:p>
          <w:p w14:paraId="636BB56F">
            <w:pPr>
              <w:spacing w:line="246" w:lineRule="auto"/>
              <w:rPr>
                <w:lang w:eastAsia="zh-CN"/>
              </w:rPr>
            </w:pPr>
          </w:p>
          <w:p w14:paraId="115E81E2">
            <w:pPr>
              <w:pStyle w:val="8"/>
              <w:spacing w:before="65" w:line="270" w:lineRule="exact"/>
              <w:ind w:left="115"/>
            </w:pPr>
            <w:r>
              <w:rPr>
                <w:rFonts w:hint="eastAsia"/>
                <w:position w:val="1"/>
                <w:lang w:eastAsia="zh-CN"/>
              </w:rPr>
              <w:t>3</w:t>
            </w:r>
            <w:r>
              <w:rPr>
                <w:position w:val="1"/>
              </w:rPr>
              <w:t>1</w:t>
            </w:r>
          </w:p>
        </w:tc>
        <w:tc>
          <w:tcPr>
            <w:tcW w:w="442" w:type="dxa"/>
            <w:textDirection w:val="tbRlV"/>
          </w:tcPr>
          <w:p w14:paraId="1C5EA137">
            <w:pPr>
              <w:pStyle w:val="8"/>
              <w:spacing w:before="125" w:line="217" w:lineRule="auto"/>
              <w:ind w:left="2622"/>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1C1D270C">
            <w:pPr>
              <w:spacing w:line="266" w:lineRule="auto"/>
              <w:rPr>
                <w:lang w:eastAsia="zh-CN"/>
              </w:rPr>
            </w:pPr>
          </w:p>
          <w:p w14:paraId="0651EFB5">
            <w:pPr>
              <w:spacing w:line="266" w:lineRule="auto"/>
              <w:rPr>
                <w:lang w:eastAsia="zh-CN"/>
              </w:rPr>
            </w:pPr>
          </w:p>
          <w:p w14:paraId="191CE260">
            <w:pPr>
              <w:spacing w:line="266" w:lineRule="auto"/>
              <w:rPr>
                <w:lang w:eastAsia="zh-CN"/>
              </w:rPr>
            </w:pPr>
          </w:p>
          <w:p w14:paraId="491EF9B4">
            <w:pPr>
              <w:spacing w:line="266" w:lineRule="auto"/>
              <w:rPr>
                <w:lang w:eastAsia="zh-CN"/>
              </w:rPr>
            </w:pPr>
          </w:p>
          <w:p w14:paraId="59898458">
            <w:pPr>
              <w:spacing w:line="266" w:lineRule="auto"/>
              <w:rPr>
                <w:lang w:eastAsia="zh-CN"/>
              </w:rPr>
            </w:pPr>
          </w:p>
          <w:p w14:paraId="4B8BC886">
            <w:pPr>
              <w:spacing w:line="266" w:lineRule="auto"/>
              <w:rPr>
                <w:lang w:eastAsia="zh-CN"/>
              </w:rPr>
            </w:pPr>
          </w:p>
          <w:p w14:paraId="19FEAE6F">
            <w:pPr>
              <w:spacing w:line="266" w:lineRule="auto"/>
              <w:rPr>
                <w:lang w:eastAsia="zh-CN"/>
              </w:rPr>
            </w:pPr>
          </w:p>
          <w:p w14:paraId="70401CCF">
            <w:pPr>
              <w:pStyle w:val="8"/>
              <w:spacing w:before="65" w:line="252" w:lineRule="auto"/>
              <w:ind w:left="109" w:right="107"/>
              <w:rPr>
                <w:lang w:eastAsia="zh-CN"/>
              </w:rPr>
            </w:pPr>
            <w:r>
              <w:rPr>
                <w:spacing w:val="15"/>
                <w:lang w:eastAsia="zh-CN"/>
              </w:rPr>
              <w:t>对未经注册，擅</w:t>
            </w:r>
            <w:r>
              <w:rPr>
                <w:spacing w:val="9"/>
                <w:lang w:eastAsia="zh-CN"/>
              </w:rPr>
              <w:t>自</w:t>
            </w:r>
            <w:r>
              <w:rPr>
                <w:spacing w:val="-55"/>
                <w:lang w:eastAsia="zh-CN"/>
              </w:rPr>
              <w:t xml:space="preserve"> </w:t>
            </w:r>
            <w:r>
              <w:rPr>
                <w:spacing w:val="9"/>
                <w:lang w:eastAsia="zh-CN"/>
              </w:rPr>
              <w:t>以注册安全工程</w:t>
            </w:r>
            <w:r>
              <w:rPr>
                <w:spacing w:val="-33"/>
                <w:lang w:eastAsia="zh-CN"/>
              </w:rPr>
              <w:t xml:space="preserve"> </w:t>
            </w:r>
            <w:r>
              <w:rPr>
                <w:spacing w:val="9"/>
                <w:lang w:eastAsia="zh-CN"/>
              </w:rPr>
              <w:t>师</w:t>
            </w:r>
            <w:r>
              <w:rPr>
                <w:spacing w:val="-37"/>
                <w:lang w:eastAsia="zh-CN"/>
              </w:rPr>
              <w:t xml:space="preserve"> </w:t>
            </w:r>
            <w:r>
              <w:rPr>
                <w:spacing w:val="9"/>
                <w:lang w:eastAsia="zh-CN"/>
              </w:rPr>
              <w:t>名</w:t>
            </w:r>
            <w:r>
              <w:rPr>
                <w:spacing w:val="-37"/>
                <w:lang w:eastAsia="zh-CN"/>
              </w:rPr>
              <w:t xml:space="preserve"> </w:t>
            </w:r>
            <w:r>
              <w:rPr>
                <w:spacing w:val="9"/>
                <w:lang w:eastAsia="zh-CN"/>
              </w:rPr>
              <w:t>义</w:t>
            </w:r>
            <w:r>
              <w:rPr>
                <w:spacing w:val="-39"/>
                <w:lang w:eastAsia="zh-CN"/>
              </w:rPr>
              <w:t xml:space="preserve"> </w:t>
            </w:r>
            <w:r>
              <w:rPr>
                <w:spacing w:val="9"/>
                <w:lang w:eastAsia="zh-CN"/>
              </w:rPr>
              <w:t>执业</w:t>
            </w:r>
            <w:r>
              <w:rPr>
                <w:spacing w:val="15"/>
                <w:lang w:eastAsia="zh-CN"/>
              </w:rPr>
              <w:t>的，或注册安全工程师以欺骗、贿赂等不正当手</w:t>
            </w:r>
            <w:r>
              <w:rPr>
                <w:spacing w:val="10"/>
                <w:lang w:eastAsia="zh-CN"/>
              </w:rPr>
              <w:t>段</w:t>
            </w:r>
            <w:r>
              <w:rPr>
                <w:spacing w:val="-35"/>
                <w:lang w:eastAsia="zh-CN"/>
              </w:rPr>
              <w:t xml:space="preserve"> </w:t>
            </w:r>
            <w:r>
              <w:rPr>
                <w:spacing w:val="10"/>
                <w:lang w:eastAsia="zh-CN"/>
              </w:rPr>
              <w:t>取</w:t>
            </w:r>
            <w:r>
              <w:rPr>
                <w:spacing w:val="-38"/>
                <w:lang w:eastAsia="zh-CN"/>
              </w:rPr>
              <w:t xml:space="preserve"> </w:t>
            </w:r>
            <w:r>
              <w:rPr>
                <w:spacing w:val="10"/>
                <w:lang w:eastAsia="zh-CN"/>
              </w:rPr>
              <w:t>得</w:t>
            </w:r>
            <w:r>
              <w:rPr>
                <w:spacing w:val="-40"/>
                <w:lang w:eastAsia="zh-CN"/>
              </w:rPr>
              <w:t xml:space="preserve"> </w:t>
            </w:r>
            <w:r>
              <w:rPr>
                <w:spacing w:val="10"/>
                <w:lang w:eastAsia="zh-CN"/>
              </w:rPr>
              <w:t>执业</w:t>
            </w:r>
            <w:r>
              <w:rPr>
                <w:spacing w:val="-39"/>
                <w:lang w:eastAsia="zh-CN"/>
              </w:rPr>
              <w:t xml:space="preserve"> </w:t>
            </w:r>
            <w:r>
              <w:rPr>
                <w:spacing w:val="10"/>
                <w:lang w:eastAsia="zh-CN"/>
              </w:rPr>
              <w:t>证</w:t>
            </w:r>
            <w:r>
              <w:rPr>
                <w:spacing w:val="15"/>
                <w:lang w:eastAsia="zh-CN"/>
              </w:rPr>
              <w:t>的，或违反执业</w:t>
            </w:r>
            <w:r>
              <w:rPr>
                <w:spacing w:val="8"/>
                <w:lang w:eastAsia="zh-CN"/>
              </w:rPr>
              <w:t>有关规定的处罚</w:t>
            </w:r>
          </w:p>
        </w:tc>
        <w:tc>
          <w:tcPr>
            <w:tcW w:w="4123" w:type="dxa"/>
          </w:tcPr>
          <w:p w14:paraId="522A4DF6">
            <w:pPr>
              <w:spacing w:line="255" w:lineRule="auto"/>
              <w:rPr>
                <w:lang w:eastAsia="zh-CN"/>
              </w:rPr>
            </w:pPr>
          </w:p>
          <w:p w14:paraId="1A170593">
            <w:pPr>
              <w:spacing w:line="255" w:lineRule="auto"/>
              <w:rPr>
                <w:lang w:eastAsia="zh-CN"/>
              </w:rPr>
            </w:pPr>
          </w:p>
          <w:p w14:paraId="72386017">
            <w:pPr>
              <w:spacing w:line="255" w:lineRule="auto"/>
              <w:rPr>
                <w:lang w:eastAsia="zh-CN"/>
              </w:rPr>
            </w:pPr>
          </w:p>
          <w:p w14:paraId="1DC67213">
            <w:pPr>
              <w:spacing w:line="255" w:lineRule="auto"/>
              <w:rPr>
                <w:lang w:eastAsia="zh-CN"/>
              </w:rPr>
            </w:pPr>
          </w:p>
          <w:p w14:paraId="133F0381">
            <w:pPr>
              <w:spacing w:line="256" w:lineRule="auto"/>
              <w:rPr>
                <w:lang w:eastAsia="zh-CN"/>
              </w:rPr>
            </w:pPr>
          </w:p>
          <w:p w14:paraId="5C64667D">
            <w:pPr>
              <w:spacing w:line="256" w:lineRule="auto"/>
              <w:rPr>
                <w:lang w:eastAsia="zh-CN"/>
              </w:rPr>
            </w:pPr>
          </w:p>
          <w:p w14:paraId="3D0BFDD6">
            <w:pPr>
              <w:spacing w:line="256" w:lineRule="auto"/>
              <w:rPr>
                <w:lang w:eastAsia="zh-CN"/>
              </w:rPr>
            </w:pPr>
          </w:p>
          <w:p w14:paraId="1CFCFC03">
            <w:pPr>
              <w:spacing w:line="256" w:lineRule="auto"/>
              <w:rPr>
                <w:lang w:eastAsia="zh-CN"/>
              </w:rPr>
            </w:pPr>
          </w:p>
          <w:p w14:paraId="27D18B9B">
            <w:pPr>
              <w:spacing w:line="256" w:lineRule="auto"/>
              <w:rPr>
                <w:lang w:eastAsia="zh-CN"/>
              </w:rPr>
            </w:pPr>
          </w:p>
          <w:p w14:paraId="73708DAE">
            <w:pPr>
              <w:spacing w:line="256" w:lineRule="auto"/>
              <w:rPr>
                <w:lang w:eastAsia="zh-CN"/>
              </w:rPr>
            </w:pPr>
          </w:p>
          <w:p w14:paraId="097BB394">
            <w:pPr>
              <w:spacing w:line="256" w:lineRule="auto"/>
              <w:rPr>
                <w:lang w:eastAsia="zh-CN"/>
              </w:rPr>
            </w:pPr>
          </w:p>
          <w:p w14:paraId="50175DB4">
            <w:pPr>
              <w:pStyle w:val="8"/>
              <w:spacing w:before="65" w:line="252" w:lineRule="auto"/>
              <w:ind w:left="115" w:right="142" w:firstLine="1"/>
              <w:rPr>
                <w:lang w:eastAsia="zh-CN"/>
              </w:rPr>
            </w:pPr>
            <w:r>
              <w:rPr>
                <w:spacing w:val="9"/>
                <w:lang w:eastAsia="zh-CN"/>
              </w:rPr>
              <w:t>《注册安全工程师管理规定》第</w:t>
            </w:r>
            <w:r>
              <w:rPr>
                <w:spacing w:val="-22"/>
                <w:lang w:eastAsia="zh-CN"/>
              </w:rPr>
              <w:t xml:space="preserve"> </w:t>
            </w:r>
            <w:r>
              <w:rPr>
                <w:spacing w:val="9"/>
                <w:lang w:eastAsia="zh-CN"/>
              </w:rPr>
              <w:t>30、31、</w:t>
            </w:r>
            <w:r>
              <w:rPr>
                <w:lang w:eastAsia="zh-CN"/>
              </w:rPr>
              <w:t xml:space="preserve"> </w:t>
            </w:r>
            <w:r>
              <w:rPr>
                <w:spacing w:val="-2"/>
                <w:lang w:eastAsia="zh-CN"/>
              </w:rPr>
              <w:t>32</w:t>
            </w:r>
            <w:r>
              <w:rPr>
                <w:spacing w:val="-36"/>
                <w:lang w:eastAsia="zh-CN"/>
              </w:rPr>
              <w:t xml:space="preserve"> </w:t>
            </w:r>
            <w:r>
              <w:rPr>
                <w:spacing w:val="-2"/>
                <w:lang w:eastAsia="zh-CN"/>
              </w:rPr>
              <w:t>条</w:t>
            </w:r>
          </w:p>
        </w:tc>
        <w:tc>
          <w:tcPr>
            <w:tcW w:w="5739" w:type="dxa"/>
          </w:tcPr>
          <w:p w14:paraId="6A76FAA7">
            <w:pPr>
              <w:pStyle w:val="8"/>
              <w:spacing w:before="37"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5D5387C3">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6269D508">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3EA43744">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4593F921">
            <w:pPr>
              <w:pStyle w:val="8"/>
              <w:spacing w:before="23"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675A1869">
            <w:pPr>
              <w:pStyle w:val="8"/>
              <w:spacing w:before="26" w:line="225" w:lineRule="auto"/>
              <w:ind w:left="115"/>
              <w:rPr>
                <w:lang w:eastAsia="zh-CN"/>
              </w:rPr>
            </w:pPr>
            <w:r>
              <w:rPr>
                <w:spacing w:val="8"/>
                <w:lang w:eastAsia="zh-CN"/>
              </w:rPr>
              <w:t>6.送达责任：依法将行政处罚决定书送达当事人。</w:t>
            </w:r>
          </w:p>
          <w:p w14:paraId="2AED5196">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1449D474">
            <w:pPr>
              <w:pStyle w:val="8"/>
              <w:spacing w:before="27" w:line="214" w:lineRule="auto"/>
              <w:ind w:left="114"/>
              <w:rPr>
                <w:lang w:eastAsia="zh-CN"/>
              </w:rPr>
            </w:pPr>
            <w:r>
              <w:rPr>
                <w:spacing w:val="8"/>
                <w:lang w:eastAsia="zh-CN"/>
              </w:rPr>
              <w:t>8.法律法规规章文件规定应履行的其他责任。</w:t>
            </w:r>
          </w:p>
        </w:tc>
        <w:tc>
          <w:tcPr>
            <w:tcW w:w="1900" w:type="dxa"/>
          </w:tcPr>
          <w:p w14:paraId="2700F61F">
            <w:pPr>
              <w:spacing w:line="243" w:lineRule="auto"/>
              <w:rPr>
                <w:lang w:eastAsia="zh-CN"/>
              </w:rPr>
            </w:pPr>
          </w:p>
          <w:p w14:paraId="7D58B539">
            <w:pPr>
              <w:spacing w:line="243" w:lineRule="auto"/>
              <w:rPr>
                <w:lang w:eastAsia="zh-CN"/>
              </w:rPr>
            </w:pPr>
          </w:p>
          <w:p w14:paraId="12673E1D">
            <w:pPr>
              <w:spacing w:line="243" w:lineRule="auto"/>
              <w:rPr>
                <w:lang w:eastAsia="zh-CN"/>
              </w:rPr>
            </w:pPr>
          </w:p>
          <w:p w14:paraId="1D933577">
            <w:pPr>
              <w:spacing w:line="243" w:lineRule="auto"/>
              <w:rPr>
                <w:lang w:eastAsia="zh-CN"/>
              </w:rPr>
            </w:pPr>
          </w:p>
          <w:p w14:paraId="7382A3A7">
            <w:pPr>
              <w:spacing w:line="243" w:lineRule="auto"/>
              <w:rPr>
                <w:lang w:eastAsia="zh-CN"/>
              </w:rPr>
            </w:pPr>
          </w:p>
          <w:p w14:paraId="0D7F306E">
            <w:pPr>
              <w:spacing w:line="244" w:lineRule="auto"/>
              <w:rPr>
                <w:lang w:eastAsia="zh-CN"/>
              </w:rPr>
            </w:pPr>
          </w:p>
          <w:p w14:paraId="64A5F7C4">
            <w:pPr>
              <w:spacing w:line="244" w:lineRule="auto"/>
              <w:rPr>
                <w:lang w:eastAsia="zh-CN"/>
              </w:rPr>
            </w:pPr>
          </w:p>
          <w:p w14:paraId="19626552">
            <w:pPr>
              <w:spacing w:line="244" w:lineRule="auto"/>
              <w:rPr>
                <w:lang w:eastAsia="zh-CN"/>
              </w:rPr>
            </w:pPr>
          </w:p>
          <w:p w14:paraId="1824B742">
            <w:pPr>
              <w:spacing w:line="244" w:lineRule="auto"/>
              <w:rPr>
                <w:lang w:eastAsia="zh-CN"/>
              </w:rPr>
            </w:pPr>
          </w:p>
          <w:p w14:paraId="505D9FA5">
            <w:pPr>
              <w:spacing w:line="244" w:lineRule="auto"/>
              <w:rPr>
                <w:lang w:eastAsia="zh-CN"/>
              </w:rPr>
            </w:pPr>
          </w:p>
          <w:p w14:paraId="1405F31F">
            <w:pPr>
              <w:spacing w:line="244" w:lineRule="auto"/>
              <w:rPr>
                <w:lang w:eastAsia="zh-CN"/>
              </w:rPr>
            </w:pPr>
          </w:p>
          <w:p w14:paraId="1456A073">
            <w:pPr>
              <w:pStyle w:val="8"/>
              <w:spacing w:before="65" w:line="252" w:lineRule="auto"/>
              <w:ind w:left="122" w:right="109" w:hanging="4"/>
              <w:jc w:val="both"/>
              <w:rPr>
                <w:lang w:eastAsia="zh-CN"/>
              </w:rPr>
            </w:pPr>
            <w:r>
              <w:rPr>
                <w:spacing w:val="8"/>
                <w:lang w:eastAsia="zh-CN"/>
              </w:rPr>
              <w:t>局机关负有监管职责的股室和执法大队</w:t>
            </w:r>
          </w:p>
        </w:tc>
      </w:tr>
      <w:tr w14:paraId="39B7B9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7" w:hRule="atLeast"/>
        </w:trPr>
        <w:tc>
          <w:tcPr>
            <w:tcW w:w="440" w:type="dxa"/>
          </w:tcPr>
          <w:p w14:paraId="0E00FEA2">
            <w:pPr>
              <w:spacing w:line="262" w:lineRule="auto"/>
              <w:rPr>
                <w:lang w:eastAsia="zh-CN"/>
              </w:rPr>
            </w:pPr>
          </w:p>
          <w:p w14:paraId="509C74C5">
            <w:pPr>
              <w:spacing w:line="263" w:lineRule="auto"/>
              <w:rPr>
                <w:lang w:eastAsia="zh-CN"/>
              </w:rPr>
            </w:pPr>
          </w:p>
          <w:p w14:paraId="2EFCDB86">
            <w:pPr>
              <w:spacing w:line="263" w:lineRule="auto"/>
              <w:rPr>
                <w:lang w:eastAsia="zh-CN"/>
              </w:rPr>
            </w:pPr>
          </w:p>
          <w:p w14:paraId="189D974D">
            <w:pPr>
              <w:spacing w:line="263" w:lineRule="auto"/>
              <w:rPr>
                <w:lang w:eastAsia="zh-CN"/>
              </w:rPr>
            </w:pPr>
          </w:p>
          <w:p w14:paraId="461040EB">
            <w:pPr>
              <w:pStyle w:val="8"/>
              <w:spacing w:before="65" w:line="270" w:lineRule="exact"/>
              <w:ind w:left="115"/>
            </w:pPr>
            <w:r>
              <w:rPr>
                <w:rFonts w:hint="eastAsia"/>
                <w:position w:val="1"/>
                <w:lang w:eastAsia="zh-CN"/>
              </w:rPr>
              <w:t>3</w:t>
            </w:r>
            <w:r>
              <w:rPr>
                <w:position w:val="1"/>
              </w:rPr>
              <w:t>2</w:t>
            </w:r>
          </w:p>
        </w:tc>
        <w:tc>
          <w:tcPr>
            <w:tcW w:w="442" w:type="dxa"/>
            <w:textDirection w:val="tbRlV"/>
          </w:tcPr>
          <w:p w14:paraId="5C899B15">
            <w:pPr>
              <w:pStyle w:val="8"/>
              <w:spacing w:before="125" w:line="217" w:lineRule="auto"/>
              <w:ind w:left="715"/>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24F7D557">
            <w:pPr>
              <w:spacing w:line="323" w:lineRule="auto"/>
              <w:rPr>
                <w:lang w:eastAsia="zh-CN"/>
              </w:rPr>
            </w:pPr>
          </w:p>
          <w:p w14:paraId="4F39707E">
            <w:pPr>
              <w:spacing w:line="323" w:lineRule="auto"/>
              <w:rPr>
                <w:lang w:eastAsia="zh-CN"/>
              </w:rPr>
            </w:pPr>
          </w:p>
          <w:p w14:paraId="37998A24">
            <w:pPr>
              <w:pStyle w:val="8"/>
              <w:spacing w:before="65" w:line="252" w:lineRule="auto"/>
              <w:ind w:left="109" w:right="107"/>
              <w:jc w:val="both"/>
              <w:rPr>
                <w:lang w:eastAsia="zh-CN"/>
              </w:rPr>
            </w:pPr>
            <w:r>
              <w:rPr>
                <w:spacing w:val="15"/>
                <w:lang w:eastAsia="zh-CN"/>
              </w:rPr>
              <w:t>对生产经营单位违反安全生产事故隐患排查治理</w:t>
            </w:r>
            <w:r>
              <w:rPr>
                <w:spacing w:val="8"/>
                <w:lang w:eastAsia="zh-CN"/>
              </w:rPr>
              <w:t>规定的处罚</w:t>
            </w:r>
          </w:p>
        </w:tc>
        <w:tc>
          <w:tcPr>
            <w:tcW w:w="4123" w:type="dxa"/>
          </w:tcPr>
          <w:p w14:paraId="55AAFBE2">
            <w:pPr>
              <w:spacing w:line="323" w:lineRule="auto"/>
              <w:rPr>
                <w:lang w:eastAsia="zh-CN"/>
              </w:rPr>
            </w:pPr>
          </w:p>
          <w:p w14:paraId="20F73094">
            <w:pPr>
              <w:spacing w:line="323" w:lineRule="auto"/>
              <w:rPr>
                <w:lang w:eastAsia="zh-CN"/>
              </w:rPr>
            </w:pPr>
          </w:p>
          <w:p w14:paraId="53C3E160">
            <w:pPr>
              <w:pStyle w:val="8"/>
              <w:spacing w:before="65" w:line="237" w:lineRule="auto"/>
              <w:ind w:left="121" w:right="38" w:firstLine="5"/>
              <w:rPr>
                <w:lang w:eastAsia="zh-CN"/>
              </w:rPr>
            </w:pPr>
            <w:r>
              <w:rPr>
                <w:spacing w:val="7"/>
                <w:lang w:eastAsia="zh-CN"/>
              </w:rPr>
              <w:t>1.《安全生产事故隐患排查治理暂行规定》</w:t>
            </w:r>
            <w:r>
              <w:rPr>
                <w:spacing w:val="11"/>
                <w:lang w:eastAsia="zh-CN"/>
              </w:rPr>
              <w:t xml:space="preserve"> </w:t>
            </w:r>
            <w:r>
              <w:rPr>
                <w:spacing w:val="3"/>
                <w:lang w:eastAsia="zh-CN"/>
              </w:rPr>
              <w:t>（原国家安监总局令第</w:t>
            </w:r>
            <w:r>
              <w:rPr>
                <w:spacing w:val="-4"/>
                <w:lang w:eastAsia="zh-CN"/>
              </w:rPr>
              <w:t xml:space="preserve"> </w:t>
            </w:r>
            <w:r>
              <w:rPr>
                <w:spacing w:val="3"/>
                <w:lang w:eastAsia="zh-CN"/>
              </w:rPr>
              <w:t>16</w:t>
            </w:r>
            <w:r>
              <w:rPr>
                <w:spacing w:val="-33"/>
                <w:lang w:eastAsia="zh-CN"/>
              </w:rPr>
              <w:t xml:space="preserve"> </w:t>
            </w:r>
            <w:r>
              <w:rPr>
                <w:spacing w:val="3"/>
                <w:lang w:eastAsia="zh-CN"/>
              </w:rPr>
              <w:t>号）第</w:t>
            </w:r>
            <w:r>
              <w:rPr>
                <w:spacing w:val="-35"/>
                <w:lang w:eastAsia="zh-CN"/>
              </w:rPr>
              <w:t xml:space="preserve"> </w:t>
            </w:r>
            <w:r>
              <w:rPr>
                <w:spacing w:val="3"/>
                <w:lang w:eastAsia="zh-CN"/>
              </w:rPr>
              <w:t>26</w:t>
            </w:r>
            <w:r>
              <w:rPr>
                <w:spacing w:val="-36"/>
                <w:lang w:eastAsia="zh-CN"/>
              </w:rPr>
              <w:t xml:space="preserve"> </w:t>
            </w:r>
            <w:r>
              <w:rPr>
                <w:spacing w:val="3"/>
                <w:lang w:eastAsia="zh-CN"/>
              </w:rPr>
              <w:t>条；</w:t>
            </w:r>
          </w:p>
          <w:p w14:paraId="5BE5F235">
            <w:pPr>
              <w:pStyle w:val="8"/>
              <w:spacing w:before="28"/>
              <w:ind w:left="113" w:right="107"/>
              <w:rPr>
                <w:lang w:eastAsia="zh-CN"/>
              </w:rPr>
            </w:pPr>
            <w:r>
              <w:rPr>
                <w:spacing w:val="4"/>
                <w:lang w:eastAsia="zh-CN"/>
              </w:rPr>
              <w:t>2.《国务院关于预防煤矿生产安全事故的特别规定》第</w:t>
            </w:r>
            <w:r>
              <w:rPr>
                <w:spacing w:val="-39"/>
                <w:lang w:eastAsia="zh-CN"/>
              </w:rPr>
              <w:t xml:space="preserve"> </w:t>
            </w:r>
            <w:r>
              <w:rPr>
                <w:spacing w:val="4"/>
                <w:lang w:eastAsia="zh-CN"/>
              </w:rPr>
              <w:t>9</w:t>
            </w:r>
            <w:r>
              <w:rPr>
                <w:spacing w:val="-36"/>
                <w:lang w:eastAsia="zh-CN"/>
              </w:rPr>
              <w:t xml:space="preserve"> </w:t>
            </w:r>
            <w:r>
              <w:rPr>
                <w:spacing w:val="4"/>
                <w:lang w:eastAsia="zh-CN"/>
              </w:rPr>
              <w:t>条。</w:t>
            </w:r>
          </w:p>
        </w:tc>
        <w:tc>
          <w:tcPr>
            <w:tcW w:w="5739" w:type="dxa"/>
          </w:tcPr>
          <w:p w14:paraId="4BA1586D">
            <w:pPr>
              <w:pStyle w:val="8"/>
              <w:spacing w:before="32"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5E5CC1D6">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0EE19997">
            <w:pPr>
              <w:pStyle w:val="8"/>
              <w:spacing w:before="26"/>
              <w:ind w:left="114" w:right="32" w:firstLine="3"/>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p>
        </w:tc>
        <w:tc>
          <w:tcPr>
            <w:tcW w:w="1900" w:type="dxa"/>
          </w:tcPr>
          <w:p w14:paraId="548D45D9">
            <w:pPr>
              <w:spacing w:line="259" w:lineRule="auto"/>
              <w:rPr>
                <w:lang w:eastAsia="zh-CN"/>
              </w:rPr>
            </w:pPr>
          </w:p>
          <w:p w14:paraId="06AAA71F">
            <w:pPr>
              <w:spacing w:line="259" w:lineRule="auto"/>
              <w:rPr>
                <w:lang w:eastAsia="zh-CN"/>
              </w:rPr>
            </w:pPr>
          </w:p>
          <w:p w14:paraId="3E30495A">
            <w:pPr>
              <w:spacing w:line="260" w:lineRule="auto"/>
              <w:rPr>
                <w:lang w:eastAsia="zh-CN"/>
              </w:rPr>
            </w:pPr>
          </w:p>
          <w:p w14:paraId="5B7BFFF0">
            <w:pPr>
              <w:pStyle w:val="8"/>
              <w:spacing w:before="65" w:line="254" w:lineRule="auto"/>
              <w:ind w:left="122" w:right="109" w:hanging="4"/>
              <w:jc w:val="both"/>
              <w:rPr>
                <w:lang w:eastAsia="zh-CN"/>
              </w:rPr>
            </w:pPr>
            <w:r>
              <w:rPr>
                <w:spacing w:val="8"/>
                <w:lang w:eastAsia="zh-CN"/>
              </w:rPr>
              <w:t>局机关负有监管职责的股室和执法大队</w:t>
            </w:r>
          </w:p>
        </w:tc>
      </w:tr>
    </w:tbl>
    <w:p w14:paraId="527D3055">
      <w:pPr>
        <w:spacing w:line="52" w:lineRule="exact"/>
        <w:rPr>
          <w:sz w:val="4"/>
          <w:lang w:eastAsia="zh-CN"/>
        </w:rPr>
      </w:pPr>
    </w:p>
    <w:p w14:paraId="73E8D5B3">
      <w:pPr>
        <w:spacing w:line="52" w:lineRule="exact"/>
        <w:rPr>
          <w:sz w:val="4"/>
          <w:szCs w:val="4"/>
          <w:lang w:eastAsia="zh-CN"/>
        </w:rPr>
        <w:sectPr>
          <w:footerReference r:id="rId21" w:type="default"/>
          <w:pgSz w:w="16839" w:h="11906"/>
          <w:pgMar w:top="1012" w:right="1684" w:bottom="1569" w:left="772" w:header="0" w:footer="1205" w:gutter="0"/>
          <w:pgNumType w:fmt="decimal"/>
          <w:cols w:space="720" w:num="1"/>
        </w:sectPr>
      </w:pPr>
    </w:p>
    <w:p w14:paraId="60272AE1">
      <w:pPr>
        <w:spacing w:before="18"/>
        <w:rPr>
          <w:lang w:eastAsia="zh-CN"/>
        </w:rPr>
      </w:pPr>
    </w:p>
    <w:p w14:paraId="1ED79EEF">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F09D4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0" w:hRule="atLeast"/>
        </w:trPr>
        <w:tc>
          <w:tcPr>
            <w:tcW w:w="440" w:type="dxa"/>
          </w:tcPr>
          <w:p w14:paraId="4DB3CA86">
            <w:pPr>
              <w:rPr>
                <w:lang w:eastAsia="zh-CN"/>
              </w:rPr>
            </w:pPr>
          </w:p>
        </w:tc>
        <w:tc>
          <w:tcPr>
            <w:tcW w:w="442" w:type="dxa"/>
          </w:tcPr>
          <w:p w14:paraId="6AB58DFB">
            <w:pPr>
              <w:rPr>
                <w:lang w:eastAsia="zh-CN"/>
              </w:rPr>
            </w:pPr>
          </w:p>
        </w:tc>
        <w:tc>
          <w:tcPr>
            <w:tcW w:w="1732" w:type="dxa"/>
          </w:tcPr>
          <w:p w14:paraId="4506CE97">
            <w:pPr>
              <w:rPr>
                <w:lang w:eastAsia="zh-CN"/>
              </w:rPr>
            </w:pPr>
          </w:p>
        </w:tc>
        <w:tc>
          <w:tcPr>
            <w:tcW w:w="4123" w:type="dxa"/>
          </w:tcPr>
          <w:p w14:paraId="78DDC073">
            <w:pPr>
              <w:rPr>
                <w:lang w:eastAsia="zh-CN"/>
              </w:rPr>
            </w:pPr>
          </w:p>
        </w:tc>
        <w:tc>
          <w:tcPr>
            <w:tcW w:w="5739" w:type="dxa"/>
          </w:tcPr>
          <w:p w14:paraId="53799BF6">
            <w:pPr>
              <w:pStyle w:val="8"/>
              <w:spacing w:before="37" w:line="225" w:lineRule="auto"/>
              <w:ind w:left="113"/>
              <w:rPr>
                <w:lang w:eastAsia="zh-CN"/>
              </w:rPr>
            </w:pPr>
            <w:r>
              <w:rPr>
                <w:spacing w:val="9"/>
                <w:lang w:eastAsia="zh-CN"/>
              </w:rPr>
              <w:t>政处罚，行政机关的负责人应当集体讨论决定。</w:t>
            </w:r>
          </w:p>
          <w:p w14:paraId="13AE8CB4">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0FCBF446">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678D243E">
            <w:pPr>
              <w:pStyle w:val="8"/>
              <w:spacing w:before="26" w:line="225" w:lineRule="auto"/>
              <w:ind w:left="115"/>
              <w:rPr>
                <w:lang w:eastAsia="zh-CN"/>
              </w:rPr>
            </w:pPr>
            <w:r>
              <w:rPr>
                <w:spacing w:val="8"/>
                <w:lang w:eastAsia="zh-CN"/>
              </w:rPr>
              <w:t>6.送达责任：依法将行政处罚决定书送达当事人。</w:t>
            </w:r>
          </w:p>
          <w:p w14:paraId="32DAFC68">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3701B537">
            <w:pPr>
              <w:pStyle w:val="8"/>
              <w:spacing w:before="26" w:line="215" w:lineRule="auto"/>
              <w:ind w:left="114"/>
              <w:rPr>
                <w:lang w:eastAsia="zh-CN"/>
              </w:rPr>
            </w:pPr>
            <w:r>
              <w:rPr>
                <w:spacing w:val="8"/>
                <w:lang w:eastAsia="zh-CN"/>
              </w:rPr>
              <w:t>8.法律法规规章文件规定应履行的其他责任。</w:t>
            </w:r>
          </w:p>
        </w:tc>
        <w:tc>
          <w:tcPr>
            <w:tcW w:w="1900" w:type="dxa"/>
          </w:tcPr>
          <w:p w14:paraId="2B42A44E">
            <w:pPr>
              <w:rPr>
                <w:lang w:eastAsia="zh-CN"/>
              </w:rPr>
            </w:pPr>
          </w:p>
        </w:tc>
      </w:tr>
      <w:tr w14:paraId="7D31F4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7" w:hRule="atLeast"/>
        </w:trPr>
        <w:tc>
          <w:tcPr>
            <w:tcW w:w="440" w:type="dxa"/>
          </w:tcPr>
          <w:p w14:paraId="438B1D6C">
            <w:pPr>
              <w:spacing w:line="251" w:lineRule="auto"/>
              <w:rPr>
                <w:lang w:eastAsia="zh-CN"/>
              </w:rPr>
            </w:pPr>
          </w:p>
          <w:p w14:paraId="07E554F9">
            <w:pPr>
              <w:spacing w:line="252" w:lineRule="auto"/>
              <w:rPr>
                <w:lang w:eastAsia="zh-CN"/>
              </w:rPr>
            </w:pPr>
          </w:p>
          <w:p w14:paraId="0D3ACD59">
            <w:pPr>
              <w:spacing w:line="252" w:lineRule="auto"/>
              <w:rPr>
                <w:lang w:eastAsia="zh-CN"/>
              </w:rPr>
            </w:pPr>
          </w:p>
          <w:p w14:paraId="0D27D457">
            <w:pPr>
              <w:spacing w:line="252" w:lineRule="auto"/>
              <w:rPr>
                <w:lang w:eastAsia="zh-CN"/>
              </w:rPr>
            </w:pPr>
          </w:p>
          <w:p w14:paraId="02136316">
            <w:pPr>
              <w:spacing w:line="252" w:lineRule="auto"/>
              <w:rPr>
                <w:lang w:eastAsia="zh-CN"/>
              </w:rPr>
            </w:pPr>
          </w:p>
          <w:p w14:paraId="5BB93576">
            <w:pPr>
              <w:spacing w:line="252" w:lineRule="auto"/>
              <w:rPr>
                <w:lang w:eastAsia="zh-CN"/>
              </w:rPr>
            </w:pPr>
          </w:p>
          <w:p w14:paraId="7C54C896">
            <w:pPr>
              <w:spacing w:line="252" w:lineRule="auto"/>
              <w:rPr>
                <w:lang w:eastAsia="zh-CN"/>
              </w:rPr>
            </w:pPr>
          </w:p>
          <w:p w14:paraId="31FF9778">
            <w:pPr>
              <w:spacing w:line="252" w:lineRule="auto"/>
              <w:rPr>
                <w:lang w:eastAsia="zh-CN"/>
              </w:rPr>
            </w:pPr>
          </w:p>
          <w:p w14:paraId="68D4AD0A">
            <w:pPr>
              <w:spacing w:line="252" w:lineRule="auto"/>
              <w:rPr>
                <w:lang w:eastAsia="zh-CN"/>
              </w:rPr>
            </w:pPr>
          </w:p>
          <w:p w14:paraId="7A64285C">
            <w:pPr>
              <w:pStyle w:val="8"/>
              <w:spacing w:before="65" w:line="269" w:lineRule="exact"/>
              <w:ind w:left="115"/>
            </w:pPr>
            <w:r>
              <w:rPr>
                <w:rFonts w:hint="eastAsia"/>
                <w:position w:val="1"/>
                <w:lang w:eastAsia="zh-CN"/>
              </w:rPr>
              <w:t>3</w:t>
            </w:r>
            <w:r>
              <w:rPr>
                <w:position w:val="1"/>
              </w:rPr>
              <w:t>3</w:t>
            </w:r>
          </w:p>
        </w:tc>
        <w:tc>
          <w:tcPr>
            <w:tcW w:w="442" w:type="dxa"/>
            <w:textDirection w:val="tbRlV"/>
          </w:tcPr>
          <w:p w14:paraId="074441D4">
            <w:pPr>
              <w:pStyle w:val="8"/>
              <w:spacing w:before="125" w:line="217" w:lineRule="auto"/>
              <w:ind w:left="1938"/>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7EF62581">
            <w:pPr>
              <w:spacing w:line="296" w:lineRule="auto"/>
              <w:rPr>
                <w:lang w:eastAsia="zh-CN"/>
              </w:rPr>
            </w:pPr>
          </w:p>
          <w:p w14:paraId="48D2105C">
            <w:pPr>
              <w:spacing w:line="297" w:lineRule="auto"/>
              <w:rPr>
                <w:lang w:eastAsia="zh-CN"/>
              </w:rPr>
            </w:pPr>
          </w:p>
          <w:p w14:paraId="25F62C57">
            <w:pPr>
              <w:spacing w:line="297" w:lineRule="auto"/>
              <w:rPr>
                <w:lang w:eastAsia="zh-CN"/>
              </w:rPr>
            </w:pPr>
          </w:p>
          <w:p w14:paraId="3C272FDB">
            <w:pPr>
              <w:spacing w:line="297" w:lineRule="auto"/>
              <w:rPr>
                <w:lang w:eastAsia="zh-CN"/>
              </w:rPr>
            </w:pPr>
          </w:p>
          <w:p w14:paraId="454DF648">
            <w:pPr>
              <w:pStyle w:val="8"/>
              <w:spacing w:before="65" w:line="252" w:lineRule="auto"/>
              <w:ind w:left="109" w:right="107"/>
              <w:jc w:val="both"/>
              <w:rPr>
                <w:lang w:eastAsia="zh-CN"/>
              </w:rPr>
            </w:pPr>
            <w:r>
              <w:rPr>
                <w:spacing w:val="15"/>
                <w:lang w:eastAsia="zh-CN"/>
              </w:rPr>
              <w:t>对生产经营单位未按照规定编制应急预案的；或者未按照规定定期组织应急预案演练；或者未对从业人员进行应急教育和培训的</w:t>
            </w:r>
            <w:r>
              <w:rPr>
                <w:spacing w:val="4"/>
                <w:lang w:eastAsia="zh-CN"/>
              </w:rPr>
              <w:t>处罚</w:t>
            </w:r>
          </w:p>
        </w:tc>
        <w:tc>
          <w:tcPr>
            <w:tcW w:w="4123" w:type="dxa"/>
          </w:tcPr>
          <w:p w14:paraId="67F0A9A3">
            <w:pPr>
              <w:spacing w:line="246" w:lineRule="auto"/>
              <w:rPr>
                <w:lang w:eastAsia="zh-CN"/>
              </w:rPr>
            </w:pPr>
          </w:p>
          <w:p w14:paraId="620B82C7">
            <w:pPr>
              <w:spacing w:line="247" w:lineRule="auto"/>
              <w:rPr>
                <w:lang w:eastAsia="zh-CN"/>
              </w:rPr>
            </w:pPr>
          </w:p>
          <w:p w14:paraId="789F6960">
            <w:pPr>
              <w:spacing w:line="247" w:lineRule="auto"/>
              <w:rPr>
                <w:lang w:eastAsia="zh-CN"/>
              </w:rPr>
            </w:pPr>
          </w:p>
          <w:p w14:paraId="3A684A3C">
            <w:pPr>
              <w:spacing w:line="247" w:lineRule="auto"/>
              <w:rPr>
                <w:lang w:eastAsia="zh-CN"/>
              </w:rPr>
            </w:pPr>
          </w:p>
          <w:p w14:paraId="70CF77FE">
            <w:pPr>
              <w:spacing w:line="247" w:lineRule="auto"/>
              <w:rPr>
                <w:lang w:eastAsia="zh-CN"/>
              </w:rPr>
            </w:pPr>
          </w:p>
          <w:p w14:paraId="5E2A2475">
            <w:pPr>
              <w:spacing w:line="247" w:lineRule="auto"/>
              <w:rPr>
                <w:lang w:eastAsia="zh-CN"/>
              </w:rPr>
            </w:pPr>
          </w:p>
          <w:p w14:paraId="6BE99FDB">
            <w:pPr>
              <w:spacing w:line="247" w:lineRule="auto"/>
              <w:rPr>
                <w:lang w:eastAsia="zh-CN"/>
              </w:rPr>
            </w:pPr>
          </w:p>
          <w:p w14:paraId="088661C4">
            <w:pPr>
              <w:pStyle w:val="8"/>
              <w:spacing w:before="65" w:line="228" w:lineRule="auto"/>
              <w:ind w:left="126"/>
              <w:rPr>
                <w:lang w:eastAsia="zh-CN"/>
              </w:rPr>
            </w:pPr>
            <w:r>
              <w:rPr>
                <w:spacing w:val="4"/>
                <w:lang w:eastAsia="zh-CN"/>
              </w:rPr>
              <w:t>1.《生产安全事故应急预案管理办法》（原</w:t>
            </w:r>
          </w:p>
          <w:p w14:paraId="14566802">
            <w:pPr>
              <w:pStyle w:val="8"/>
              <w:spacing w:before="25" w:line="251" w:lineRule="auto"/>
              <w:ind w:left="113" w:right="131" w:firstLine="17"/>
              <w:rPr>
                <w:lang w:eastAsia="zh-CN"/>
              </w:rPr>
            </w:pPr>
            <w:r>
              <w:rPr>
                <w:spacing w:val="9"/>
                <w:lang w:eastAsia="zh-CN"/>
              </w:rPr>
              <w:t>国家安监总局令第88</w:t>
            </w:r>
            <w:r>
              <w:rPr>
                <w:spacing w:val="-18"/>
                <w:lang w:eastAsia="zh-CN"/>
              </w:rPr>
              <w:t xml:space="preserve"> </w:t>
            </w:r>
            <w:r>
              <w:rPr>
                <w:spacing w:val="9"/>
                <w:lang w:eastAsia="zh-CN"/>
              </w:rPr>
              <w:t>号公布，应急部令第</w:t>
            </w:r>
            <w:r>
              <w:rPr>
                <w:spacing w:val="2"/>
                <w:lang w:eastAsia="zh-CN"/>
              </w:rPr>
              <w:t>2</w:t>
            </w:r>
            <w:r>
              <w:rPr>
                <w:spacing w:val="-25"/>
                <w:lang w:eastAsia="zh-CN"/>
              </w:rPr>
              <w:t xml:space="preserve"> </w:t>
            </w:r>
            <w:r>
              <w:rPr>
                <w:spacing w:val="2"/>
                <w:lang w:eastAsia="zh-CN"/>
              </w:rPr>
              <w:t>号修正）第</w:t>
            </w:r>
            <w:r>
              <w:rPr>
                <w:spacing w:val="-40"/>
                <w:lang w:eastAsia="zh-CN"/>
              </w:rPr>
              <w:t xml:space="preserve"> </w:t>
            </w:r>
            <w:r>
              <w:rPr>
                <w:spacing w:val="2"/>
                <w:lang w:eastAsia="zh-CN"/>
              </w:rPr>
              <w:t>44</w:t>
            </w:r>
            <w:r>
              <w:rPr>
                <w:spacing w:val="-37"/>
                <w:lang w:eastAsia="zh-CN"/>
              </w:rPr>
              <w:t xml:space="preserve"> </w:t>
            </w:r>
            <w:r>
              <w:rPr>
                <w:spacing w:val="2"/>
                <w:lang w:eastAsia="zh-CN"/>
              </w:rPr>
              <w:t>条；</w:t>
            </w:r>
          </w:p>
          <w:p w14:paraId="769449D9">
            <w:pPr>
              <w:pStyle w:val="8"/>
              <w:spacing w:before="1" w:line="251" w:lineRule="auto"/>
              <w:ind w:left="111" w:right="234" w:firstLine="2"/>
              <w:rPr>
                <w:lang w:eastAsia="zh-CN"/>
              </w:rPr>
            </w:pPr>
            <w:r>
              <w:rPr>
                <w:spacing w:val="8"/>
                <w:lang w:eastAsia="zh-CN"/>
              </w:rPr>
              <w:t>2.《生产安全事故应急条例》（国务院令</w:t>
            </w:r>
            <w:r>
              <w:rPr>
                <w:spacing w:val="1"/>
                <w:lang w:eastAsia="zh-CN"/>
              </w:rPr>
              <w:t>第</w:t>
            </w:r>
            <w:r>
              <w:rPr>
                <w:spacing w:val="-35"/>
                <w:lang w:eastAsia="zh-CN"/>
              </w:rPr>
              <w:t xml:space="preserve"> </w:t>
            </w:r>
            <w:r>
              <w:rPr>
                <w:spacing w:val="1"/>
                <w:lang w:eastAsia="zh-CN"/>
              </w:rPr>
              <w:t>708</w:t>
            </w:r>
            <w:r>
              <w:rPr>
                <w:spacing w:val="-31"/>
                <w:lang w:eastAsia="zh-CN"/>
              </w:rPr>
              <w:t xml:space="preserve"> </w:t>
            </w:r>
            <w:r>
              <w:rPr>
                <w:spacing w:val="1"/>
                <w:lang w:eastAsia="zh-CN"/>
              </w:rPr>
              <w:t>号）第</w:t>
            </w:r>
            <w:r>
              <w:rPr>
                <w:spacing w:val="-35"/>
                <w:lang w:eastAsia="zh-CN"/>
              </w:rPr>
              <w:t xml:space="preserve"> </w:t>
            </w:r>
            <w:r>
              <w:rPr>
                <w:spacing w:val="1"/>
                <w:lang w:eastAsia="zh-CN"/>
              </w:rPr>
              <w:t>30</w:t>
            </w:r>
            <w:r>
              <w:rPr>
                <w:spacing w:val="-36"/>
                <w:lang w:eastAsia="zh-CN"/>
              </w:rPr>
              <w:t xml:space="preserve"> </w:t>
            </w:r>
            <w:r>
              <w:rPr>
                <w:spacing w:val="1"/>
                <w:lang w:eastAsia="zh-CN"/>
              </w:rPr>
              <w:t>条。</w:t>
            </w:r>
          </w:p>
        </w:tc>
        <w:tc>
          <w:tcPr>
            <w:tcW w:w="5739" w:type="dxa"/>
          </w:tcPr>
          <w:p w14:paraId="38086BB3">
            <w:pPr>
              <w:pStyle w:val="8"/>
              <w:spacing w:before="32"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CC38406">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3C827037">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5976F5D2">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1EBAF252">
            <w:pPr>
              <w:pStyle w:val="8"/>
              <w:spacing w:before="21" w:line="243"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tc>
        <w:tc>
          <w:tcPr>
            <w:tcW w:w="1900" w:type="dxa"/>
          </w:tcPr>
          <w:p w14:paraId="61983ADA">
            <w:pPr>
              <w:spacing w:line="249" w:lineRule="auto"/>
              <w:rPr>
                <w:lang w:eastAsia="zh-CN"/>
              </w:rPr>
            </w:pPr>
          </w:p>
          <w:p w14:paraId="5CD93B77">
            <w:pPr>
              <w:spacing w:line="249" w:lineRule="auto"/>
              <w:rPr>
                <w:lang w:eastAsia="zh-CN"/>
              </w:rPr>
            </w:pPr>
          </w:p>
          <w:p w14:paraId="5DB031B5">
            <w:pPr>
              <w:spacing w:line="249" w:lineRule="auto"/>
              <w:rPr>
                <w:lang w:eastAsia="zh-CN"/>
              </w:rPr>
            </w:pPr>
          </w:p>
          <w:p w14:paraId="131D2D75">
            <w:pPr>
              <w:spacing w:line="249" w:lineRule="auto"/>
              <w:rPr>
                <w:lang w:eastAsia="zh-CN"/>
              </w:rPr>
            </w:pPr>
          </w:p>
          <w:p w14:paraId="0B0C4245">
            <w:pPr>
              <w:spacing w:line="250" w:lineRule="auto"/>
              <w:rPr>
                <w:lang w:eastAsia="zh-CN"/>
              </w:rPr>
            </w:pPr>
          </w:p>
          <w:p w14:paraId="4396D132">
            <w:pPr>
              <w:spacing w:line="250" w:lineRule="auto"/>
              <w:rPr>
                <w:lang w:eastAsia="zh-CN"/>
              </w:rPr>
            </w:pPr>
          </w:p>
          <w:p w14:paraId="0F563839">
            <w:pPr>
              <w:spacing w:line="250" w:lineRule="auto"/>
              <w:rPr>
                <w:lang w:eastAsia="zh-CN"/>
              </w:rPr>
            </w:pPr>
          </w:p>
          <w:p w14:paraId="4C80B690">
            <w:pPr>
              <w:spacing w:line="250" w:lineRule="auto"/>
              <w:rPr>
                <w:lang w:eastAsia="zh-CN"/>
              </w:rPr>
            </w:pPr>
          </w:p>
          <w:p w14:paraId="46706132">
            <w:pPr>
              <w:pStyle w:val="8"/>
              <w:spacing w:before="65" w:line="254" w:lineRule="auto"/>
              <w:ind w:left="122" w:right="109" w:hanging="4"/>
              <w:jc w:val="both"/>
              <w:rPr>
                <w:lang w:eastAsia="zh-CN"/>
              </w:rPr>
            </w:pPr>
            <w:r>
              <w:rPr>
                <w:spacing w:val="8"/>
                <w:lang w:eastAsia="zh-CN"/>
              </w:rPr>
              <w:t>局机关负有监管职责的股室和执法大队</w:t>
            </w:r>
          </w:p>
        </w:tc>
      </w:tr>
    </w:tbl>
    <w:p w14:paraId="367EA72F">
      <w:pPr>
        <w:spacing w:line="52" w:lineRule="exact"/>
        <w:rPr>
          <w:sz w:val="4"/>
          <w:lang w:eastAsia="zh-CN"/>
        </w:rPr>
      </w:pPr>
    </w:p>
    <w:p w14:paraId="38B7B29D">
      <w:pPr>
        <w:spacing w:line="52" w:lineRule="exact"/>
        <w:rPr>
          <w:sz w:val="4"/>
          <w:szCs w:val="4"/>
          <w:lang w:eastAsia="zh-CN"/>
        </w:rPr>
        <w:sectPr>
          <w:footerReference r:id="rId22" w:type="default"/>
          <w:pgSz w:w="16839" w:h="11906"/>
          <w:pgMar w:top="1012" w:right="1684" w:bottom="1569" w:left="772" w:header="0" w:footer="1205" w:gutter="0"/>
          <w:pgNumType w:fmt="decimal"/>
          <w:cols w:space="720" w:num="1"/>
        </w:sectPr>
      </w:pPr>
    </w:p>
    <w:p w14:paraId="0ED28C35">
      <w:pPr>
        <w:spacing w:before="18"/>
        <w:rPr>
          <w:lang w:eastAsia="zh-CN"/>
        </w:rPr>
      </w:pPr>
    </w:p>
    <w:p w14:paraId="757DC119">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0EC3E6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1" w:hRule="atLeast"/>
        </w:trPr>
        <w:tc>
          <w:tcPr>
            <w:tcW w:w="440" w:type="dxa"/>
          </w:tcPr>
          <w:p w14:paraId="0ED9D018">
            <w:pPr>
              <w:rPr>
                <w:lang w:eastAsia="zh-CN"/>
              </w:rPr>
            </w:pPr>
          </w:p>
        </w:tc>
        <w:tc>
          <w:tcPr>
            <w:tcW w:w="442" w:type="dxa"/>
          </w:tcPr>
          <w:p w14:paraId="1EDAF463">
            <w:pPr>
              <w:rPr>
                <w:lang w:eastAsia="zh-CN"/>
              </w:rPr>
            </w:pPr>
          </w:p>
        </w:tc>
        <w:tc>
          <w:tcPr>
            <w:tcW w:w="1732" w:type="dxa"/>
          </w:tcPr>
          <w:p w14:paraId="31908E7B">
            <w:pPr>
              <w:rPr>
                <w:lang w:eastAsia="zh-CN"/>
              </w:rPr>
            </w:pPr>
          </w:p>
        </w:tc>
        <w:tc>
          <w:tcPr>
            <w:tcW w:w="4123" w:type="dxa"/>
          </w:tcPr>
          <w:p w14:paraId="3BC0B531">
            <w:pPr>
              <w:rPr>
                <w:lang w:eastAsia="zh-CN"/>
              </w:rPr>
            </w:pPr>
          </w:p>
        </w:tc>
        <w:tc>
          <w:tcPr>
            <w:tcW w:w="5739" w:type="dxa"/>
          </w:tcPr>
          <w:p w14:paraId="2CC625D8">
            <w:pPr>
              <w:pStyle w:val="8"/>
              <w:spacing w:before="37" w:line="225" w:lineRule="auto"/>
              <w:ind w:left="115"/>
              <w:rPr>
                <w:lang w:eastAsia="zh-CN"/>
              </w:rPr>
            </w:pPr>
            <w:r>
              <w:rPr>
                <w:spacing w:val="8"/>
                <w:lang w:eastAsia="zh-CN"/>
              </w:rPr>
              <w:t>6.送达责任：依法将行政处罚决定书送达当事人。</w:t>
            </w:r>
          </w:p>
          <w:p w14:paraId="28AFA3FA">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18BE4B6">
            <w:pPr>
              <w:pStyle w:val="8"/>
              <w:spacing w:before="24" w:line="218" w:lineRule="auto"/>
              <w:ind w:left="114"/>
              <w:rPr>
                <w:lang w:eastAsia="zh-CN"/>
              </w:rPr>
            </w:pPr>
            <w:r>
              <w:rPr>
                <w:spacing w:val="8"/>
                <w:lang w:eastAsia="zh-CN"/>
              </w:rPr>
              <w:t>8.法律法规规章文件规定应履行的其他责任。</w:t>
            </w:r>
          </w:p>
        </w:tc>
        <w:tc>
          <w:tcPr>
            <w:tcW w:w="1900" w:type="dxa"/>
          </w:tcPr>
          <w:p w14:paraId="1712284E">
            <w:pPr>
              <w:rPr>
                <w:lang w:eastAsia="zh-CN"/>
              </w:rPr>
            </w:pPr>
          </w:p>
        </w:tc>
      </w:tr>
      <w:tr w14:paraId="73FB71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0E47F802">
            <w:pPr>
              <w:spacing w:line="245" w:lineRule="auto"/>
              <w:rPr>
                <w:lang w:eastAsia="zh-CN"/>
              </w:rPr>
            </w:pPr>
          </w:p>
          <w:p w14:paraId="7113EA3F">
            <w:pPr>
              <w:spacing w:line="245" w:lineRule="auto"/>
              <w:rPr>
                <w:lang w:eastAsia="zh-CN"/>
              </w:rPr>
            </w:pPr>
          </w:p>
          <w:p w14:paraId="49D3037F">
            <w:pPr>
              <w:spacing w:line="245" w:lineRule="auto"/>
              <w:rPr>
                <w:lang w:eastAsia="zh-CN"/>
              </w:rPr>
            </w:pPr>
          </w:p>
          <w:p w14:paraId="775FBE6C">
            <w:pPr>
              <w:spacing w:line="245" w:lineRule="auto"/>
              <w:rPr>
                <w:lang w:eastAsia="zh-CN"/>
              </w:rPr>
            </w:pPr>
          </w:p>
          <w:p w14:paraId="2CE1E281">
            <w:pPr>
              <w:spacing w:line="245" w:lineRule="auto"/>
              <w:rPr>
                <w:lang w:eastAsia="zh-CN"/>
              </w:rPr>
            </w:pPr>
          </w:p>
          <w:p w14:paraId="2DAE994B">
            <w:pPr>
              <w:spacing w:line="245" w:lineRule="auto"/>
              <w:rPr>
                <w:lang w:eastAsia="zh-CN"/>
              </w:rPr>
            </w:pPr>
          </w:p>
          <w:p w14:paraId="59332778">
            <w:pPr>
              <w:spacing w:line="245" w:lineRule="auto"/>
              <w:rPr>
                <w:lang w:eastAsia="zh-CN"/>
              </w:rPr>
            </w:pPr>
          </w:p>
          <w:p w14:paraId="79CF9534">
            <w:pPr>
              <w:spacing w:line="245" w:lineRule="auto"/>
              <w:rPr>
                <w:lang w:eastAsia="zh-CN"/>
              </w:rPr>
            </w:pPr>
          </w:p>
          <w:p w14:paraId="7340EE76">
            <w:pPr>
              <w:spacing w:line="245" w:lineRule="auto"/>
              <w:rPr>
                <w:lang w:eastAsia="zh-CN"/>
              </w:rPr>
            </w:pPr>
          </w:p>
          <w:p w14:paraId="2B236B6C">
            <w:pPr>
              <w:spacing w:line="246" w:lineRule="auto"/>
              <w:rPr>
                <w:lang w:eastAsia="zh-CN"/>
              </w:rPr>
            </w:pPr>
          </w:p>
          <w:p w14:paraId="6D55C883">
            <w:pPr>
              <w:spacing w:line="246" w:lineRule="auto"/>
              <w:rPr>
                <w:lang w:eastAsia="zh-CN"/>
              </w:rPr>
            </w:pPr>
          </w:p>
          <w:p w14:paraId="5844C669">
            <w:pPr>
              <w:spacing w:line="246" w:lineRule="auto"/>
              <w:rPr>
                <w:lang w:eastAsia="zh-CN"/>
              </w:rPr>
            </w:pPr>
          </w:p>
          <w:p w14:paraId="4B7B36B8">
            <w:pPr>
              <w:pStyle w:val="8"/>
              <w:spacing w:before="65" w:line="270" w:lineRule="exact"/>
              <w:ind w:left="115"/>
            </w:pPr>
            <w:r>
              <w:rPr>
                <w:rFonts w:hint="eastAsia"/>
                <w:position w:val="1"/>
                <w:lang w:eastAsia="zh-CN"/>
              </w:rPr>
              <w:t>3</w:t>
            </w:r>
            <w:r>
              <w:rPr>
                <w:position w:val="1"/>
              </w:rPr>
              <w:t>4</w:t>
            </w:r>
          </w:p>
        </w:tc>
        <w:tc>
          <w:tcPr>
            <w:tcW w:w="442" w:type="dxa"/>
            <w:textDirection w:val="tbRlV"/>
          </w:tcPr>
          <w:p w14:paraId="3839ACD7">
            <w:pPr>
              <w:pStyle w:val="8"/>
              <w:spacing w:before="125" w:line="217" w:lineRule="auto"/>
              <w:ind w:left="2616"/>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606390C2">
            <w:pPr>
              <w:pStyle w:val="8"/>
              <w:spacing w:before="40" w:line="251" w:lineRule="auto"/>
              <w:ind w:left="108" w:right="39"/>
              <w:rPr>
                <w:lang w:eastAsia="zh-CN"/>
              </w:rPr>
            </w:pPr>
            <w:r>
              <w:rPr>
                <w:spacing w:val="15"/>
                <w:lang w:eastAsia="zh-CN"/>
              </w:rPr>
              <w:t>对生产经营单位在应急预案编制前未按照规定开展风险评估和应</w:t>
            </w:r>
            <w:r>
              <w:rPr>
                <w:spacing w:val="13"/>
                <w:lang w:eastAsia="zh-CN"/>
              </w:rPr>
              <w:t>急资源调查的；</w:t>
            </w:r>
            <w:r>
              <w:rPr>
                <w:spacing w:val="15"/>
                <w:lang w:eastAsia="zh-CN"/>
              </w:rPr>
              <w:t>或者事故风险可</w:t>
            </w:r>
            <w:r>
              <w:rPr>
                <w:spacing w:val="-1"/>
                <w:lang w:eastAsia="zh-CN"/>
              </w:rPr>
              <w:t>能</w:t>
            </w:r>
            <w:r>
              <w:rPr>
                <w:spacing w:val="-40"/>
                <w:lang w:eastAsia="zh-CN"/>
              </w:rPr>
              <w:t xml:space="preserve"> </w:t>
            </w:r>
            <w:r>
              <w:rPr>
                <w:spacing w:val="-1"/>
                <w:lang w:eastAsia="zh-CN"/>
              </w:rPr>
              <w:t>影</w:t>
            </w:r>
            <w:r>
              <w:rPr>
                <w:spacing w:val="-29"/>
                <w:lang w:eastAsia="zh-CN"/>
              </w:rPr>
              <w:t xml:space="preserve"> </w:t>
            </w:r>
            <w:r>
              <w:rPr>
                <w:spacing w:val="-1"/>
                <w:lang w:eastAsia="zh-CN"/>
              </w:rPr>
              <w:t>响</w:t>
            </w:r>
            <w:r>
              <w:rPr>
                <w:spacing w:val="-38"/>
                <w:lang w:eastAsia="zh-CN"/>
              </w:rPr>
              <w:t xml:space="preserve"> </w:t>
            </w:r>
            <w:r>
              <w:rPr>
                <w:spacing w:val="-1"/>
                <w:lang w:eastAsia="zh-CN"/>
              </w:rPr>
              <w:t>周</w:t>
            </w:r>
            <w:r>
              <w:rPr>
                <w:spacing w:val="-40"/>
                <w:lang w:eastAsia="zh-CN"/>
              </w:rPr>
              <w:t xml:space="preserve"> </w:t>
            </w:r>
            <w:r>
              <w:rPr>
                <w:spacing w:val="-1"/>
                <w:lang w:eastAsia="zh-CN"/>
              </w:rPr>
              <w:t>边</w:t>
            </w:r>
            <w:r>
              <w:rPr>
                <w:spacing w:val="-38"/>
                <w:lang w:eastAsia="zh-CN"/>
              </w:rPr>
              <w:t xml:space="preserve"> </w:t>
            </w:r>
            <w:r>
              <w:rPr>
                <w:spacing w:val="-1"/>
                <w:lang w:eastAsia="zh-CN"/>
              </w:rPr>
              <w:t>单</w:t>
            </w:r>
            <w:r>
              <w:rPr>
                <w:spacing w:val="15"/>
                <w:lang w:eastAsia="zh-CN"/>
              </w:rPr>
              <w:t>位、人员的，未将事故风险的性质、影响范围和应急防范措施告知周边单位和人员的；或者未按照规定开展应急</w:t>
            </w:r>
            <w:r>
              <w:rPr>
                <w:spacing w:val="-3"/>
                <w:lang w:eastAsia="zh-CN"/>
              </w:rPr>
              <w:t>预案评审、评估、</w:t>
            </w:r>
            <w:r>
              <w:rPr>
                <w:spacing w:val="13"/>
                <w:lang w:eastAsia="zh-CN"/>
              </w:rPr>
              <w:t>备案、修订的；</w:t>
            </w:r>
            <w:r>
              <w:rPr>
                <w:spacing w:val="15"/>
                <w:lang w:eastAsia="zh-CN"/>
              </w:rPr>
              <w:t>或者未落实应急预案规定的应急物资及装备；或者未建立应急值班制度或配备应</w:t>
            </w:r>
            <w:r>
              <w:rPr>
                <w:spacing w:val="8"/>
                <w:lang w:eastAsia="zh-CN"/>
              </w:rPr>
              <w:t>急值班人员的</w:t>
            </w:r>
          </w:p>
          <w:p w14:paraId="0BFD0CFF">
            <w:pPr>
              <w:pStyle w:val="8"/>
              <w:spacing w:line="214" w:lineRule="auto"/>
              <w:ind w:left="127"/>
            </w:pPr>
            <w:r>
              <w:rPr>
                <w:spacing w:val="1"/>
              </w:rPr>
              <w:t>的处罚</w:t>
            </w:r>
          </w:p>
        </w:tc>
        <w:tc>
          <w:tcPr>
            <w:tcW w:w="4123" w:type="dxa"/>
          </w:tcPr>
          <w:p w14:paraId="4ADA2507">
            <w:pPr>
              <w:spacing w:line="253" w:lineRule="auto"/>
              <w:rPr>
                <w:lang w:eastAsia="zh-CN"/>
              </w:rPr>
            </w:pPr>
          </w:p>
          <w:p w14:paraId="1619C99B">
            <w:pPr>
              <w:spacing w:line="253" w:lineRule="auto"/>
              <w:rPr>
                <w:lang w:eastAsia="zh-CN"/>
              </w:rPr>
            </w:pPr>
          </w:p>
          <w:p w14:paraId="0A074C4D">
            <w:pPr>
              <w:spacing w:line="253" w:lineRule="auto"/>
              <w:rPr>
                <w:lang w:eastAsia="zh-CN"/>
              </w:rPr>
            </w:pPr>
          </w:p>
          <w:p w14:paraId="368C8526">
            <w:pPr>
              <w:spacing w:line="253" w:lineRule="auto"/>
              <w:rPr>
                <w:lang w:eastAsia="zh-CN"/>
              </w:rPr>
            </w:pPr>
          </w:p>
          <w:p w14:paraId="501C669D">
            <w:pPr>
              <w:spacing w:line="254" w:lineRule="auto"/>
              <w:rPr>
                <w:lang w:eastAsia="zh-CN"/>
              </w:rPr>
            </w:pPr>
          </w:p>
          <w:p w14:paraId="2A6DC6D6">
            <w:pPr>
              <w:spacing w:line="254" w:lineRule="auto"/>
              <w:rPr>
                <w:lang w:eastAsia="zh-CN"/>
              </w:rPr>
            </w:pPr>
          </w:p>
          <w:p w14:paraId="2E41331D">
            <w:pPr>
              <w:spacing w:line="254" w:lineRule="auto"/>
              <w:rPr>
                <w:lang w:eastAsia="zh-CN"/>
              </w:rPr>
            </w:pPr>
          </w:p>
          <w:p w14:paraId="6F182CA7">
            <w:pPr>
              <w:spacing w:line="254" w:lineRule="auto"/>
              <w:rPr>
                <w:lang w:eastAsia="zh-CN"/>
              </w:rPr>
            </w:pPr>
          </w:p>
          <w:p w14:paraId="3D37F0AD">
            <w:pPr>
              <w:spacing w:line="254" w:lineRule="auto"/>
              <w:rPr>
                <w:lang w:eastAsia="zh-CN"/>
              </w:rPr>
            </w:pPr>
          </w:p>
          <w:p w14:paraId="72606E22">
            <w:pPr>
              <w:spacing w:line="254" w:lineRule="auto"/>
              <w:rPr>
                <w:lang w:eastAsia="zh-CN"/>
              </w:rPr>
            </w:pPr>
          </w:p>
          <w:p w14:paraId="1707D43B">
            <w:pPr>
              <w:pStyle w:val="8"/>
              <w:spacing w:before="65"/>
              <w:ind w:left="110" w:right="107" w:firstLine="16"/>
              <w:rPr>
                <w:lang w:eastAsia="zh-CN"/>
              </w:rPr>
            </w:pPr>
            <w:r>
              <w:rPr>
                <w:spacing w:val="14"/>
                <w:lang w:eastAsia="zh-CN"/>
              </w:rPr>
              <w:t>1.《生产安全事故应急预案管理办法》第</w:t>
            </w:r>
            <w:r>
              <w:rPr>
                <w:spacing w:val="-1"/>
                <w:lang w:eastAsia="zh-CN"/>
              </w:rPr>
              <w:t>45</w:t>
            </w:r>
            <w:r>
              <w:rPr>
                <w:spacing w:val="-34"/>
                <w:lang w:eastAsia="zh-CN"/>
              </w:rPr>
              <w:t xml:space="preserve"> </w:t>
            </w:r>
            <w:r>
              <w:rPr>
                <w:spacing w:val="-1"/>
                <w:lang w:eastAsia="zh-CN"/>
              </w:rPr>
              <w:t>条；</w:t>
            </w:r>
          </w:p>
          <w:p w14:paraId="5AE21573">
            <w:pPr>
              <w:pStyle w:val="8"/>
              <w:spacing w:before="24" w:line="228" w:lineRule="auto"/>
              <w:ind w:left="113"/>
              <w:rPr>
                <w:lang w:eastAsia="zh-CN"/>
              </w:rPr>
            </w:pPr>
            <w:r>
              <w:rPr>
                <w:spacing w:val="6"/>
                <w:lang w:eastAsia="zh-CN"/>
              </w:rPr>
              <w:t>2.《生产安全事故应急条例》第</w:t>
            </w:r>
            <w:r>
              <w:rPr>
                <w:spacing w:val="-27"/>
                <w:lang w:eastAsia="zh-CN"/>
              </w:rPr>
              <w:t xml:space="preserve"> </w:t>
            </w:r>
            <w:r>
              <w:rPr>
                <w:spacing w:val="6"/>
                <w:lang w:eastAsia="zh-CN"/>
              </w:rPr>
              <w:t>32</w:t>
            </w:r>
            <w:r>
              <w:rPr>
                <w:spacing w:val="-36"/>
                <w:lang w:eastAsia="zh-CN"/>
              </w:rPr>
              <w:t xml:space="preserve"> </w:t>
            </w:r>
            <w:r>
              <w:rPr>
                <w:spacing w:val="6"/>
                <w:lang w:eastAsia="zh-CN"/>
              </w:rPr>
              <w:t>条。</w:t>
            </w:r>
          </w:p>
        </w:tc>
        <w:tc>
          <w:tcPr>
            <w:tcW w:w="5739" w:type="dxa"/>
          </w:tcPr>
          <w:p w14:paraId="506B26B5">
            <w:pPr>
              <w:pStyle w:val="8"/>
              <w:spacing w:before="31"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29028C65">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35AEDAC9">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328B5504">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268736A0">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3EB4792A">
            <w:pPr>
              <w:pStyle w:val="8"/>
              <w:spacing w:before="24" w:line="225" w:lineRule="auto"/>
              <w:ind w:left="115"/>
              <w:rPr>
                <w:lang w:eastAsia="zh-CN"/>
              </w:rPr>
            </w:pPr>
            <w:r>
              <w:rPr>
                <w:spacing w:val="8"/>
                <w:lang w:eastAsia="zh-CN"/>
              </w:rPr>
              <w:t>6.送达责任：依法将行政处罚决定书送达当事人。</w:t>
            </w:r>
          </w:p>
          <w:p w14:paraId="41D17D05">
            <w:pPr>
              <w:pStyle w:val="8"/>
              <w:spacing w:before="29"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59B647A6">
            <w:pPr>
              <w:pStyle w:val="8"/>
              <w:spacing w:before="24" w:line="215" w:lineRule="auto"/>
              <w:ind w:left="114"/>
              <w:rPr>
                <w:lang w:eastAsia="zh-CN"/>
              </w:rPr>
            </w:pPr>
            <w:r>
              <w:rPr>
                <w:spacing w:val="8"/>
                <w:lang w:eastAsia="zh-CN"/>
              </w:rPr>
              <w:t>8.法律法规规章文件规定应履行的其他责任。</w:t>
            </w:r>
          </w:p>
        </w:tc>
        <w:tc>
          <w:tcPr>
            <w:tcW w:w="1900" w:type="dxa"/>
          </w:tcPr>
          <w:p w14:paraId="4786A04F">
            <w:pPr>
              <w:spacing w:line="242" w:lineRule="auto"/>
              <w:rPr>
                <w:lang w:eastAsia="zh-CN"/>
              </w:rPr>
            </w:pPr>
          </w:p>
          <w:p w14:paraId="3F615106">
            <w:pPr>
              <w:spacing w:line="242" w:lineRule="auto"/>
              <w:rPr>
                <w:lang w:eastAsia="zh-CN"/>
              </w:rPr>
            </w:pPr>
          </w:p>
          <w:p w14:paraId="36DDE9E3">
            <w:pPr>
              <w:spacing w:line="242" w:lineRule="auto"/>
              <w:rPr>
                <w:lang w:eastAsia="zh-CN"/>
              </w:rPr>
            </w:pPr>
          </w:p>
          <w:p w14:paraId="5FA7E92D">
            <w:pPr>
              <w:spacing w:line="243" w:lineRule="auto"/>
              <w:rPr>
                <w:lang w:eastAsia="zh-CN"/>
              </w:rPr>
            </w:pPr>
          </w:p>
          <w:p w14:paraId="6FF1AB22">
            <w:pPr>
              <w:spacing w:line="243" w:lineRule="auto"/>
              <w:rPr>
                <w:lang w:eastAsia="zh-CN"/>
              </w:rPr>
            </w:pPr>
          </w:p>
          <w:p w14:paraId="4F0466E6">
            <w:pPr>
              <w:spacing w:line="243" w:lineRule="auto"/>
              <w:rPr>
                <w:lang w:eastAsia="zh-CN"/>
              </w:rPr>
            </w:pPr>
          </w:p>
          <w:p w14:paraId="4FD8BA9D">
            <w:pPr>
              <w:spacing w:line="243" w:lineRule="auto"/>
              <w:rPr>
                <w:lang w:eastAsia="zh-CN"/>
              </w:rPr>
            </w:pPr>
          </w:p>
          <w:p w14:paraId="1C860ED3">
            <w:pPr>
              <w:spacing w:line="243" w:lineRule="auto"/>
              <w:rPr>
                <w:lang w:eastAsia="zh-CN"/>
              </w:rPr>
            </w:pPr>
          </w:p>
          <w:p w14:paraId="4EDE4445">
            <w:pPr>
              <w:spacing w:line="243" w:lineRule="auto"/>
              <w:rPr>
                <w:lang w:eastAsia="zh-CN"/>
              </w:rPr>
            </w:pPr>
          </w:p>
          <w:p w14:paraId="43D05CF6">
            <w:pPr>
              <w:spacing w:line="243" w:lineRule="auto"/>
              <w:rPr>
                <w:lang w:eastAsia="zh-CN"/>
              </w:rPr>
            </w:pPr>
          </w:p>
          <w:p w14:paraId="18D387BE">
            <w:pPr>
              <w:spacing w:line="243" w:lineRule="auto"/>
              <w:rPr>
                <w:lang w:eastAsia="zh-CN"/>
              </w:rPr>
            </w:pPr>
          </w:p>
          <w:p w14:paraId="19A0B909">
            <w:pPr>
              <w:pStyle w:val="8"/>
              <w:spacing w:before="65" w:line="254" w:lineRule="auto"/>
              <w:ind w:left="122" w:right="109" w:hanging="4"/>
              <w:jc w:val="both"/>
              <w:rPr>
                <w:lang w:eastAsia="zh-CN"/>
              </w:rPr>
            </w:pPr>
            <w:r>
              <w:rPr>
                <w:spacing w:val="8"/>
                <w:lang w:eastAsia="zh-CN"/>
              </w:rPr>
              <w:t>局机关负有监管职责的股室和执法大队</w:t>
            </w:r>
          </w:p>
        </w:tc>
      </w:tr>
      <w:tr w14:paraId="7BBF52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6" w:hRule="atLeast"/>
        </w:trPr>
        <w:tc>
          <w:tcPr>
            <w:tcW w:w="440" w:type="dxa"/>
          </w:tcPr>
          <w:p w14:paraId="1C40DCC7">
            <w:pPr>
              <w:spacing w:line="376" w:lineRule="auto"/>
              <w:rPr>
                <w:lang w:eastAsia="zh-CN"/>
              </w:rPr>
            </w:pPr>
          </w:p>
          <w:p w14:paraId="6BDD3637">
            <w:pPr>
              <w:pStyle w:val="8"/>
              <w:spacing w:before="65" w:line="268" w:lineRule="exact"/>
              <w:ind w:left="115"/>
            </w:pPr>
            <w:r>
              <w:rPr>
                <w:rFonts w:hint="eastAsia"/>
                <w:position w:val="1"/>
                <w:lang w:eastAsia="zh-CN"/>
              </w:rPr>
              <w:t>3</w:t>
            </w:r>
            <w:r>
              <w:rPr>
                <w:position w:val="1"/>
              </w:rPr>
              <w:t>5</w:t>
            </w:r>
          </w:p>
        </w:tc>
        <w:tc>
          <w:tcPr>
            <w:tcW w:w="442" w:type="dxa"/>
            <w:textDirection w:val="tbRlV"/>
          </w:tcPr>
          <w:p w14:paraId="60DF4FD5">
            <w:pPr>
              <w:pStyle w:val="8"/>
              <w:spacing w:before="125" w:line="217" w:lineRule="auto"/>
              <w:ind w:left="35"/>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1714CE6B">
            <w:pPr>
              <w:pStyle w:val="8"/>
              <w:spacing w:before="36" w:line="251" w:lineRule="auto"/>
              <w:ind w:left="109" w:right="107" w:firstLine="5"/>
              <w:rPr>
                <w:lang w:eastAsia="zh-CN"/>
              </w:rPr>
            </w:pPr>
            <w:r>
              <w:rPr>
                <w:spacing w:val="14"/>
                <w:lang w:eastAsia="zh-CN"/>
              </w:rPr>
              <w:t>安全评价检测检</w:t>
            </w:r>
            <w:r>
              <w:rPr>
                <w:spacing w:val="15"/>
                <w:lang w:eastAsia="zh-CN"/>
              </w:rPr>
              <w:t>验机构隐瞒有关</w:t>
            </w:r>
          </w:p>
          <w:p w14:paraId="0B3CF990">
            <w:pPr>
              <w:pStyle w:val="8"/>
              <w:spacing w:before="1" w:line="233" w:lineRule="auto"/>
              <w:ind w:left="110" w:right="107"/>
              <w:rPr>
                <w:lang w:eastAsia="zh-CN"/>
              </w:rPr>
            </w:pPr>
            <w:r>
              <w:rPr>
                <w:spacing w:val="15"/>
                <w:lang w:eastAsia="zh-CN"/>
              </w:rPr>
              <w:t>情况或者提供虚假材料申请资质</w:t>
            </w:r>
          </w:p>
        </w:tc>
        <w:tc>
          <w:tcPr>
            <w:tcW w:w="4123" w:type="dxa"/>
          </w:tcPr>
          <w:p w14:paraId="5EDB3952">
            <w:pPr>
              <w:rPr>
                <w:lang w:eastAsia="zh-CN"/>
              </w:rPr>
            </w:pPr>
          </w:p>
          <w:p w14:paraId="77F0F88B">
            <w:pPr>
              <w:pStyle w:val="8"/>
              <w:spacing w:before="65" w:line="254" w:lineRule="auto"/>
              <w:ind w:left="113" w:right="34" w:firstLine="2"/>
              <w:rPr>
                <w:lang w:eastAsia="zh-CN"/>
              </w:rPr>
            </w:pPr>
            <w:r>
              <w:rPr>
                <w:spacing w:val="5"/>
                <w:lang w:eastAsia="zh-CN"/>
              </w:rPr>
              <w:t>《安全评价检测检验机构管理办法》第</w:t>
            </w:r>
            <w:r>
              <w:rPr>
                <w:spacing w:val="-34"/>
                <w:lang w:eastAsia="zh-CN"/>
              </w:rPr>
              <w:t xml:space="preserve"> </w:t>
            </w:r>
            <w:r>
              <w:rPr>
                <w:spacing w:val="5"/>
                <w:lang w:eastAsia="zh-CN"/>
              </w:rPr>
              <w:t>27、</w:t>
            </w:r>
            <w:r>
              <w:rPr>
                <w:lang w:eastAsia="zh-CN"/>
              </w:rPr>
              <w:t xml:space="preserve"> </w:t>
            </w:r>
            <w:r>
              <w:rPr>
                <w:spacing w:val="-1"/>
                <w:lang w:eastAsia="zh-CN"/>
              </w:rPr>
              <w:t>28</w:t>
            </w:r>
            <w:r>
              <w:rPr>
                <w:spacing w:val="-37"/>
                <w:lang w:eastAsia="zh-CN"/>
              </w:rPr>
              <w:t xml:space="preserve"> </w:t>
            </w:r>
            <w:r>
              <w:rPr>
                <w:spacing w:val="-1"/>
                <w:lang w:eastAsia="zh-CN"/>
              </w:rPr>
              <w:t>条</w:t>
            </w:r>
          </w:p>
        </w:tc>
        <w:tc>
          <w:tcPr>
            <w:tcW w:w="5739" w:type="dxa"/>
          </w:tcPr>
          <w:p w14:paraId="5CC5DBD4">
            <w:pPr>
              <w:pStyle w:val="8"/>
              <w:spacing w:before="34"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20F71A14">
            <w:pPr>
              <w:pStyle w:val="8"/>
              <w:spacing w:before="24" w:line="216" w:lineRule="auto"/>
              <w:ind w:left="116"/>
              <w:rPr>
                <w:lang w:eastAsia="zh-CN"/>
              </w:rPr>
            </w:pPr>
            <w:r>
              <w:rPr>
                <w:spacing w:val="10"/>
                <w:lang w:eastAsia="zh-CN"/>
              </w:rPr>
              <w:t>2.调查责任：在调查或检查时，执法人员不得少于</w:t>
            </w:r>
            <w:r>
              <w:rPr>
                <w:spacing w:val="-19"/>
                <w:lang w:eastAsia="zh-CN"/>
              </w:rPr>
              <w:t xml:space="preserve"> </w:t>
            </w:r>
            <w:r>
              <w:rPr>
                <w:spacing w:val="10"/>
                <w:lang w:eastAsia="zh-CN"/>
              </w:rPr>
              <w:t>2</w:t>
            </w:r>
            <w:r>
              <w:rPr>
                <w:spacing w:val="-36"/>
                <w:lang w:eastAsia="zh-CN"/>
              </w:rPr>
              <w:t xml:space="preserve"> </w:t>
            </w:r>
            <w:r>
              <w:rPr>
                <w:spacing w:val="10"/>
                <w:lang w:eastAsia="zh-CN"/>
              </w:rPr>
              <w:t>人，并</w:t>
            </w:r>
          </w:p>
        </w:tc>
        <w:tc>
          <w:tcPr>
            <w:tcW w:w="1900" w:type="dxa"/>
          </w:tcPr>
          <w:p w14:paraId="1140CBB7">
            <w:pPr>
              <w:pStyle w:val="8"/>
              <w:spacing w:before="168" w:line="254" w:lineRule="auto"/>
              <w:ind w:left="122" w:right="109" w:hanging="4"/>
              <w:jc w:val="both"/>
              <w:rPr>
                <w:lang w:eastAsia="zh-CN"/>
              </w:rPr>
            </w:pPr>
            <w:r>
              <w:rPr>
                <w:spacing w:val="8"/>
                <w:lang w:eastAsia="zh-CN"/>
              </w:rPr>
              <w:t>局机关负有监管职责的股室和执法大队</w:t>
            </w:r>
          </w:p>
        </w:tc>
      </w:tr>
    </w:tbl>
    <w:p w14:paraId="5E0768A8">
      <w:pPr>
        <w:spacing w:line="42" w:lineRule="exact"/>
        <w:rPr>
          <w:sz w:val="3"/>
          <w:lang w:eastAsia="zh-CN"/>
        </w:rPr>
      </w:pPr>
    </w:p>
    <w:p w14:paraId="52B55DF6">
      <w:pPr>
        <w:spacing w:line="42" w:lineRule="exact"/>
        <w:rPr>
          <w:sz w:val="3"/>
          <w:szCs w:val="3"/>
          <w:lang w:eastAsia="zh-CN"/>
        </w:rPr>
        <w:sectPr>
          <w:footerReference r:id="rId23" w:type="default"/>
          <w:pgSz w:w="16839" w:h="11906"/>
          <w:pgMar w:top="1012" w:right="1684" w:bottom="1569" w:left="772" w:header="0" w:footer="1205" w:gutter="0"/>
          <w:pgNumType w:fmt="decimal"/>
          <w:cols w:space="720" w:num="1"/>
        </w:sectPr>
      </w:pPr>
    </w:p>
    <w:p w14:paraId="20EDA9BD">
      <w:pPr>
        <w:spacing w:before="18"/>
        <w:rPr>
          <w:lang w:eastAsia="zh-CN"/>
        </w:rPr>
      </w:pPr>
    </w:p>
    <w:p w14:paraId="03C94651">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348A90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2" w:hRule="atLeast"/>
        </w:trPr>
        <w:tc>
          <w:tcPr>
            <w:tcW w:w="440" w:type="dxa"/>
          </w:tcPr>
          <w:p w14:paraId="5D3A9FED">
            <w:pPr>
              <w:rPr>
                <w:lang w:eastAsia="zh-CN"/>
              </w:rPr>
            </w:pPr>
          </w:p>
        </w:tc>
        <w:tc>
          <w:tcPr>
            <w:tcW w:w="442" w:type="dxa"/>
          </w:tcPr>
          <w:p w14:paraId="2CF3D3F0">
            <w:pPr>
              <w:rPr>
                <w:lang w:eastAsia="zh-CN"/>
              </w:rPr>
            </w:pPr>
          </w:p>
        </w:tc>
        <w:tc>
          <w:tcPr>
            <w:tcW w:w="1732" w:type="dxa"/>
          </w:tcPr>
          <w:p w14:paraId="180E163F">
            <w:pPr>
              <w:pStyle w:val="8"/>
              <w:spacing w:before="36" w:line="251" w:lineRule="auto"/>
              <w:ind w:left="111" w:right="107" w:firstLine="1"/>
              <w:jc w:val="both"/>
              <w:rPr>
                <w:lang w:eastAsia="zh-CN"/>
              </w:rPr>
            </w:pPr>
            <w:r>
              <w:rPr>
                <w:spacing w:val="15"/>
                <w:lang w:eastAsia="zh-CN"/>
              </w:rPr>
              <w:t>或以欺骗、贿赂等不正当手段取</w:t>
            </w:r>
            <w:r>
              <w:rPr>
                <w:spacing w:val="8"/>
                <w:lang w:eastAsia="zh-CN"/>
              </w:rPr>
              <w:t>得资质的处罚</w:t>
            </w:r>
          </w:p>
        </w:tc>
        <w:tc>
          <w:tcPr>
            <w:tcW w:w="4123" w:type="dxa"/>
          </w:tcPr>
          <w:p w14:paraId="0D73BAAC">
            <w:pPr>
              <w:rPr>
                <w:lang w:eastAsia="zh-CN"/>
              </w:rPr>
            </w:pPr>
          </w:p>
        </w:tc>
        <w:tc>
          <w:tcPr>
            <w:tcW w:w="5739" w:type="dxa"/>
          </w:tcPr>
          <w:p w14:paraId="6B64785E">
            <w:pPr>
              <w:pStyle w:val="8"/>
              <w:spacing w:before="38" w:line="250" w:lineRule="auto"/>
              <w:ind w:left="113" w:right="53" w:firstLine="21"/>
              <w:rPr>
                <w:lang w:eastAsia="zh-CN"/>
              </w:rPr>
            </w:pPr>
            <w:r>
              <w:rPr>
                <w:spacing w:val="5"/>
                <w:lang w:eastAsia="zh-CN"/>
              </w:rPr>
              <w:t>向当事人或有关人员出示执法证件，询问或检查应制作笔录；</w:t>
            </w:r>
            <w:r>
              <w:rPr>
                <w:spacing w:val="8"/>
                <w:lang w:eastAsia="zh-CN"/>
              </w:rPr>
              <w:t>执法人员应依法执行回避规定。</w:t>
            </w:r>
          </w:p>
          <w:p w14:paraId="6F527313">
            <w:pPr>
              <w:pStyle w:val="8"/>
              <w:spacing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2AE5FD02">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2B1BC21A">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1AF52120">
            <w:pPr>
              <w:pStyle w:val="8"/>
              <w:spacing w:before="24" w:line="225" w:lineRule="auto"/>
              <w:ind w:left="115"/>
              <w:rPr>
                <w:lang w:eastAsia="zh-CN"/>
              </w:rPr>
            </w:pPr>
            <w:r>
              <w:rPr>
                <w:spacing w:val="8"/>
                <w:lang w:eastAsia="zh-CN"/>
              </w:rPr>
              <w:t>6.送达责任：依法将行政处罚决定书送达当事人。</w:t>
            </w:r>
          </w:p>
          <w:p w14:paraId="1A31F918">
            <w:pPr>
              <w:pStyle w:val="8"/>
              <w:spacing w:before="29" w:line="243"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1C40343C">
            <w:pPr>
              <w:pStyle w:val="8"/>
              <w:spacing w:before="26" w:line="216" w:lineRule="auto"/>
              <w:ind w:left="114"/>
              <w:rPr>
                <w:lang w:eastAsia="zh-CN"/>
              </w:rPr>
            </w:pPr>
            <w:r>
              <w:rPr>
                <w:spacing w:val="8"/>
                <w:lang w:eastAsia="zh-CN"/>
              </w:rPr>
              <w:t>8.法律法规规章文件规定应履行的其他责任。</w:t>
            </w:r>
          </w:p>
        </w:tc>
        <w:tc>
          <w:tcPr>
            <w:tcW w:w="1900" w:type="dxa"/>
          </w:tcPr>
          <w:p w14:paraId="0C37F949">
            <w:pPr>
              <w:rPr>
                <w:lang w:eastAsia="zh-CN"/>
              </w:rPr>
            </w:pPr>
          </w:p>
        </w:tc>
      </w:tr>
      <w:tr w14:paraId="6E471E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5" w:hRule="atLeast"/>
        </w:trPr>
        <w:tc>
          <w:tcPr>
            <w:tcW w:w="440" w:type="dxa"/>
          </w:tcPr>
          <w:p w14:paraId="09611975">
            <w:pPr>
              <w:spacing w:line="265" w:lineRule="auto"/>
              <w:rPr>
                <w:lang w:eastAsia="zh-CN"/>
              </w:rPr>
            </w:pPr>
          </w:p>
          <w:p w14:paraId="42FE921D">
            <w:pPr>
              <w:spacing w:line="265" w:lineRule="auto"/>
              <w:rPr>
                <w:lang w:eastAsia="zh-CN"/>
              </w:rPr>
            </w:pPr>
          </w:p>
          <w:p w14:paraId="5924AE08">
            <w:pPr>
              <w:spacing w:line="265" w:lineRule="auto"/>
              <w:rPr>
                <w:lang w:eastAsia="zh-CN"/>
              </w:rPr>
            </w:pPr>
          </w:p>
          <w:p w14:paraId="0164E23F">
            <w:pPr>
              <w:spacing w:line="265" w:lineRule="auto"/>
              <w:rPr>
                <w:lang w:eastAsia="zh-CN"/>
              </w:rPr>
            </w:pPr>
          </w:p>
          <w:p w14:paraId="6918D27F">
            <w:pPr>
              <w:spacing w:line="265" w:lineRule="auto"/>
              <w:rPr>
                <w:lang w:eastAsia="zh-CN"/>
              </w:rPr>
            </w:pPr>
          </w:p>
          <w:p w14:paraId="04201DF5">
            <w:pPr>
              <w:spacing w:line="266" w:lineRule="auto"/>
              <w:rPr>
                <w:lang w:eastAsia="zh-CN"/>
              </w:rPr>
            </w:pPr>
          </w:p>
          <w:p w14:paraId="4EB52327">
            <w:pPr>
              <w:pStyle w:val="8"/>
              <w:spacing w:before="65" w:line="269" w:lineRule="exact"/>
              <w:ind w:left="115"/>
            </w:pPr>
            <w:r>
              <w:rPr>
                <w:rFonts w:hint="eastAsia"/>
                <w:position w:val="1"/>
                <w:lang w:eastAsia="zh-CN"/>
              </w:rPr>
              <w:t>3</w:t>
            </w:r>
            <w:r>
              <w:rPr>
                <w:position w:val="1"/>
              </w:rPr>
              <w:t>6</w:t>
            </w:r>
          </w:p>
        </w:tc>
        <w:tc>
          <w:tcPr>
            <w:tcW w:w="442" w:type="dxa"/>
            <w:textDirection w:val="tbRlV"/>
          </w:tcPr>
          <w:p w14:paraId="697F56F4">
            <w:pPr>
              <w:pStyle w:val="8"/>
              <w:spacing w:before="125" w:line="217" w:lineRule="auto"/>
              <w:ind w:left="1258"/>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598C27C9">
            <w:pPr>
              <w:spacing w:line="253" w:lineRule="auto"/>
              <w:rPr>
                <w:lang w:eastAsia="zh-CN"/>
              </w:rPr>
            </w:pPr>
          </w:p>
          <w:p w14:paraId="0DBF933C">
            <w:pPr>
              <w:spacing w:line="254" w:lineRule="auto"/>
              <w:rPr>
                <w:lang w:eastAsia="zh-CN"/>
              </w:rPr>
            </w:pPr>
          </w:p>
          <w:p w14:paraId="22108D80">
            <w:pPr>
              <w:pStyle w:val="8"/>
              <w:spacing w:before="65" w:line="252" w:lineRule="auto"/>
              <w:ind w:left="109" w:right="107"/>
              <w:jc w:val="both"/>
              <w:rPr>
                <w:lang w:eastAsia="zh-CN"/>
              </w:rPr>
            </w:pPr>
            <w:r>
              <w:rPr>
                <w:spacing w:val="15"/>
                <w:lang w:eastAsia="zh-CN"/>
              </w:rPr>
              <w:t>对未取得资质的机构及其有关人员擅自从事安全评价、检测检验</w:t>
            </w:r>
            <w:r>
              <w:rPr>
                <w:spacing w:val="-3"/>
                <w:lang w:eastAsia="zh-CN"/>
              </w:rPr>
              <w:t>服</w:t>
            </w:r>
            <w:r>
              <w:rPr>
                <w:spacing w:val="-34"/>
                <w:lang w:eastAsia="zh-CN"/>
              </w:rPr>
              <w:t xml:space="preserve"> </w:t>
            </w:r>
            <w:r>
              <w:rPr>
                <w:spacing w:val="-3"/>
                <w:lang w:eastAsia="zh-CN"/>
              </w:rPr>
              <w:t>务</w:t>
            </w:r>
            <w:r>
              <w:rPr>
                <w:spacing w:val="-22"/>
                <w:lang w:eastAsia="zh-CN"/>
              </w:rPr>
              <w:t xml:space="preserve"> </w:t>
            </w:r>
            <w:r>
              <w:rPr>
                <w:spacing w:val="-3"/>
                <w:lang w:eastAsia="zh-CN"/>
              </w:rPr>
              <w:t>的</w:t>
            </w:r>
            <w:r>
              <w:rPr>
                <w:spacing w:val="-40"/>
                <w:lang w:eastAsia="zh-CN"/>
              </w:rPr>
              <w:t xml:space="preserve"> </w:t>
            </w:r>
            <w:r>
              <w:rPr>
                <w:spacing w:val="-3"/>
                <w:lang w:eastAsia="zh-CN"/>
              </w:rPr>
              <w:t>及</w:t>
            </w:r>
            <w:r>
              <w:rPr>
                <w:spacing w:val="-39"/>
                <w:lang w:eastAsia="zh-CN"/>
              </w:rPr>
              <w:t xml:space="preserve"> </w:t>
            </w:r>
            <w:r>
              <w:rPr>
                <w:spacing w:val="-3"/>
                <w:lang w:eastAsia="zh-CN"/>
              </w:rPr>
              <w:t>违</w:t>
            </w:r>
            <w:r>
              <w:rPr>
                <w:spacing w:val="-39"/>
                <w:lang w:eastAsia="zh-CN"/>
              </w:rPr>
              <w:t xml:space="preserve"> </w:t>
            </w:r>
            <w:r>
              <w:rPr>
                <w:spacing w:val="-3"/>
                <w:lang w:eastAsia="zh-CN"/>
              </w:rPr>
              <w:t>反</w:t>
            </w:r>
            <w:r>
              <w:rPr>
                <w:spacing w:val="15"/>
                <w:lang w:eastAsia="zh-CN"/>
              </w:rPr>
              <w:t>《安全评价检测检验机构管理办</w:t>
            </w:r>
            <w:r>
              <w:rPr>
                <w:spacing w:val="-3"/>
                <w:lang w:eastAsia="zh-CN"/>
              </w:rPr>
              <w:t>法》第</w:t>
            </w:r>
            <w:r>
              <w:rPr>
                <w:spacing w:val="-32"/>
                <w:lang w:eastAsia="zh-CN"/>
              </w:rPr>
              <w:t xml:space="preserve"> </w:t>
            </w:r>
            <w:r>
              <w:rPr>
                <w:spacing w:val="-3"/>
                <w:lang w:eastAsia="zh-CN"/>
              </w:rPr>
              <w:t>30</w:t>
            </w:r>
            <w:r>
              <w:rPr>
                <w:spacing w:val="-36"/>
                <w:lang w:eastAsia="zh-CN"/>
              </w:rPr>
              <w:t xml:space="preserve"> </w:t>
            </w:r>
            <w:r>
              <w:rPr>
                <w:spacing w:val="-3"/>
                <w:lang w:eastAsia="zh-CN"/>
              </w:rPr>
              <w:t>条规定</w:t>
            </w:r>
            <w:r>
              <w:rPr>
                <w:spacing w:val="8"/>
                <w:lang w:eastAsia="zh-CN"/>
              </w:rPr>
              <w:t>情形的处罚</w:t>
            </w:r>
          </w:p>
        </w:tc>
        <w:tc>
          <w:tcPr>
            <w:tcW w:w="4123" w:type="dxa"/>
          </w:tcPr>
          <w:p w14:paraId="6D39EF59">
            <w:pPr>
              <w:spacing w:line="242" w:lineRule="auto"/>
              <w:rPr>
                <w:lang w:eastAsia="zh-CN"/>
              </w:rPr>
            </w:pPr>
          </w:p>
          <w:p w14:paraId="5EA1096D">
            <w:pPr>
              <w:spacing w:line="242" w:lineRule="auto"/>
              <w:rPr>
                <w:lang w:eastAsia="zh-CN"/>
              </w:rPr>
            </w:pPr>
          </w:p>
          <w:p w14:paraId="1E5FEB7E">
            <w:pPr>
              <w:spacing w:line="242" w:lineRule="auto"/>
              <w:rPr>
                <w:lang w:eastAsia="zh-CN"/>
              </w:rPr>
            </w:pPr>
          </w:p>
          <w:p w14:paraId="62E1F015">
            <w:pPr>
              <w:spacing w:line="243" w:lineRule="auto"/>
              <w:rPr>
                <w:lang w:eastAsia="zh-CN"/>
              </w:rPr>
            </w:pPr>
          </w:p>
          <w:p w14:paraId="1DCFBB93">
            <w:pPr>
              <w:spacing w:line="243" w:lineRule="auto"/>
              <w:rPr>
                <w:lang w:eastAsia="zh-CN"/>
              </w:rPr>
            </w:pPr>
          </w:p>
          <w:p w14:paraId="136186F3">
            <w:pPr>
              <w:spacing w:line="243" w:lineRule="auto"/>
              <w:rPr>
                <w:lang w:eastAsia="zh-CN"/>
              </w:rPr>
            </w:pPr>
          </w:p>
          <w:p w14:paraId="17348845">
            <w:pPr>
              <w:pStyle w:val="8"/>
              <w:spacing w:before="65" w:line="254" w:lineRule="auto"/>
              <w:ind w:left="115" w:right="34" w:firstLine="1"/>
              <w:rPr>
                <w:lang w:eastAsia="zh-CN"/>
              </w:rPr>
            </w:pPr>
            <w:r>
              <w:rPr>
                <w:spacing w:val="5"/>
                <w:lang w:eastAsia="zh-CN"/>
              </w:rPr>
              <w:t>《安全评价检测检验机构管理办法》第</w:t>
            </w:r>
            <w:r>
              <w:rPr>
                <w:spacing w:val="-34"/>
                <w:lang w:eastAsia="zh-CN"/>
              </w:rPr>
              <w:t xml:space="preserve"> </w:t>
            </w:r>
            <w:r>
              <w:rPr>
                <w:spacing w:val="5"/>
                <w:lang w:eastAsia="zh-CN"/>
              </w:rPr>
              <w:t>29、</w:t>
            </w:r>
            <w:r>
              <w:rPr>
                <w:lang w:eastAsia="zh-CN"/>
              </w:rPr>
              <w:t xml:space="preserve"> </w:t>
            </w:r>
            <w:r>
              <w:rPr>
                <w:spacing w:val="-2"/>
                <w:lang w:eastAsia="zh-CN"/>
              </w:rPr>
              <w:t>30</w:t>
            </w:r>
            <w:r>
              <w:rPr>
                <w:spacing w:val="-36"/>
                <w:lang w:eastAsia="zh-CN"/>
              </w:rPr>
              <w:t xml:space="preserve"> </w:t>
            </w:r>
            <w:r>
              <w:rPr>
                <w:spacing w:val="-2"/>
                <w:lang w:eastAsia="zh-CN"/>
              </w:rPr>
              <w:t>条</w:t>
            </w:r>
          </w:p>
        </w:tc>
        <w:tc>
          <w:tcPr>
            <w:tcW w:w="5739" w:type="dxa"/>
          </w:tcPr>
          <w:p w14:paraId="5D3571B4">
            <w:pPr>
              <w:pStyle w:val="8"/>
              <w:spacing w:before="34"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F35E382">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2DA0F91D">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46F7EB28">
            <w:pPr>
              <w:pStyle w:val="8"/>
              <w:spacing w:before="26"/>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p>
        </w:tc>
        <w:tc>
          <w:tcPr>
            <w:tcW w:w="1900" w:type="dxa"/>
          </w:tcPr>
          <w:p w14:paraId="7D50F175">
            <w:pPr>
              <w:spacing w:line="264" w:lineRule="auto"/>
              <w:rPr>
                <w:lang w:eastAsia="zh-CN"/>
              </w:rPr>
            </w:pPr>
          </w:p>
          <w:p w14:paraId="1739A04A">
            <w:pPr>
              <w:spacing w:line="264" w:lineRule="auto"/>
              <w:rPr>
                <w:lang w:eastAsia="zh-CN"/>
              </w:rPr>
            </w:pPr>
          </w:p>
          <w:p w14:paraId="514B55F7">
            <w:pPr>
              <w:spacing w:line="265" w:lineRule="auto"/>
              <w:rPr>
                <w:lang w:eastAsia="zh-CN"/>
              </w:rPr>
            </w:pPr>
          </w:p>
          <w:p w14:paraId="4C004C76">
            <w:pPr>
              <w:spacing w:line="265" w:lineRule="auto"/>
              <w:rPr>
                <w:lang w:eastAsia="zh-CN"/>
              </w:rPr>
            </w:pPr>
          </w:p>
          <w:p w14:paraId="21C55BDD">
            <w:pPr>
              <w:spacing w:line="265" w:lineRule="auto"/>
              <w:rPr>
                <w:lang w:eastAsia="zh-CN"/>
              </w:rPr>
            </w:pPr>
          </w:p>
          <w:p w14:paraId="0A1D43A0">
            <w:pPr>
              <w:pStyle w:val="8"/>
              <w:spacing w:before="65" w:line="252" w:lineRule="auto"/>
              <w:ind w:left="122" w:right="109" w:hanging="4"/>
              <w:jc w:val="both"/>
              <w:rPr>
                <w:lang w:eastAsia="zh-CN"/>
              </w:rPr>
            </w:pPr>
            <w:r>
              <w:rPr>
                <w:spacing w:val="8"/>
                <w:lang w:eastAsia="zh-CN"/>
              </w:rPr>
              <w:t>局机关负有监管职责的股室和执法大队</w:t>
            </w:r>
          </w:p>
        </w:tc>
      </w:tr>
    </w:tbl>
    <w:p w14:paraId="2BBA5651">
      <w:pPr>
        <w:spacing w:line="52" w:lineRule="exact"/>
        <w:rPr>
          <w:sz w:val="4"/>
          <w:lang w:eastAsia="zh-CN"/>
        </w:rPr>
      </w:pPr>
    </w:p>
    <w:p w14:paraId="093A187E">
      <w:pPr>
        <w:spacing w:line="52" w:lineRule="exact"/>
        <w:rPr>
          <w:sz w:val="4"/>
          <w:szCs w:val="4"/>
          <w:lang w:eastAsia="zh-CN"/>
        </w:rPr>
        <w:sectPr>
          <w:footerReference r:id="rId24" w:type="default"/>
          <w:pgSz w:w="16839" w:h="11906"/>
          <w:pgMar w:top="1012" w:right="1684" w:bottom="1569" w:left="772" w:header="0" w:footer="1205" w:gutter="0"/>
          <w:pgNumType w:fmt="decimal"/>
          <w:cols w:space="720" w:num="1"/>
        </w:sectPr>
      </w:pPr>
    </w:p>
    <w:p w14:paraId="07FC91E1">
      <w:pPr>
        <w:spacing w:before="18"/>
        <w:rPr>
          <w:lang w:eastAsia="zh-CN"/>
        </w:rPr>
      </w:pPr>
    </w:p>
    <w:p w14:paraId="506EB262">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3C9C79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1" w:hRule="atLeast"/>
        </w:trPr>
        <w:tc>
          <w:tcPr>
            <w:tcW w:w="440" w:type="dxa"/>
          </w:tcPr>
          <w:p w14:paraId="16843107">
            <w:pPr>
              <w:rPr>
                <w:lang w:eastAsia="zh-CN"/>
              </w:rPr>
            </w:pPr>
          </w:p>
        </w:tc>
        <w:tc>
          <w:tcPr>
            <w:tcW w:w="442" w:type="dxa"/>
          </w:tcPr>
          <w:p w14:paraId="423F6373">
            <w:pPr>
              <w:rPr>
                <w:lang w:eastAsia="zh-CN"/>
              </w:rPr>
            </w:pPr>
          </w:p>
        </w:tc>
        <w:tc>
          <w:tcPr>
            <w:tcW w:w="1732" w:type="dxa"/>
          </w:tcPr>
          <w:p w14:paraId="67C9B60F">
            <w:pPr>
              <w:rPr>
                <w:lang w:eastAsia="zh-CN"/>
              </w:rPr>
            </w:pPr>
          </w:p>
        </w:tc>
        <w:tc>
          <w:tcPr>
            <w:tcW w:w="4123" w:type="dxa"/>
          </w:tcPr>
          <w:p w14:paraId="6FD082A0">
            <w:pPr>
              <w:rPr>
                <w:lang w:eastAsia="zh-CN"/>
              </w:rPr>
            </w:pPr>
          </w:p>
        </w:tc>
        <w:tc>
          <w:tcPr>
            <w:tcW w:w="5739" w:type="dxa"/>
          </w:tcPr>
          <w:p w14:paraId="02F40627">
            <w:pPr>
              <w:pStyle w:val="8"/>
              <w:spacing w:before="37" w:line="230" w:lineRule="auto"/>
              <w:ind w:left="117"/>
              <w:rPr>
                <w:lang w:eastAsia="zh-CN"/>
              </w:rPr>
            </w:pPr>
            <w:r>
              <w:rPr>
                <w:spacing w:val="4"/>
                <w:lang w:eastAsia="zh-CN"/>
              </w:rPr>
              <w:t>织听证。</w:t>
            </w:r>
          </w:p>
          <w:p w14:paraId="2FA742FB">
            <w:pPr>
              <w:pStyle w:val="8"/>
              <w:spacing w:before="23"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678EE293">
            <w:pPr>
              <w:pStyle w:val="8"/>
              <w:spacing w:before="26" w:line="225" w:lineRule="auto"/>
              <w:ind w:left="115"/>
              <w:rPr>
                <w:lang w:eastAsia="zh-CN"/>
              </w:rPr>
            </w:pPr>
            <w:r>
              <w:rPr>
                <w:spacing w:val="8"/>
                <w:lang w:eastAsia="zh-CN"/>
              </w:rPr>
              <w:t>6.送达责任：依法将行政处罚决定书送达当事人。</w:t>
            </w:r>
          </w:p>
          <w:p w14:paraId="2F580364">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5B85BAFF">
            <w:pPr>
              <w:pStyle w:val="8"/>
              <w:spacing w:before="27" w:line="215" w:lineRule="auto"/>
              <w:ind w:left="114"/>
              <w:rPr>
                <w:lang w:eastAsia="zh-CN"/>
              </w:rPr>
            </w:pPr>
            <w:r>
              <w:rPr>
                <w:spacing w:val="8"/>
                <w:lang w:eastAsia="zh-CN"/>
              </w:rPr>
              <w:t>8.法律法规规章文件规定应履行的其他责任。</w:t>
            </w:r>
          </w:p>
        </w:tc>
        <w:tc>
          <w:tcPr>
            <w:tcW w:w="1900" w:type="dxa"/>
          </w:tcPr>
          <w:p w14:paraId="2E43FD2A">
            <w:pPr>
              <w:rPr>
                <w:lang w:eastAsia="zh-CN"/>
              </w:rPr>
            </w:pPr>
          </w:p>
        </w:tc>
      </w:tr>
      <w:tr w14:paraId="7F406B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6" w:hRule="atLeast"/>
        </w:trPr>
        <w:tc>
          <w:tcPr>
            <w:tcW w:w="440" w:type="dxa"/>
          </w:tcPr>
          <w:p w14:paraId="419D0757">
            <w:pPr>
              <w:spacing w:line="255" w:lineRule="auto"/>
              <w:rPr>
                <w:lang w:eastAsia="zh-CN"/>
              </w:rPr>
            </w:pPr>
          </w:p>
          <w:p w14:paraId="712F0DD0">
            <w:pPr>
              <w:spacing w:line="255" w:lineRule="auto"/>
              <w:rPr>
                <w:lang w:eastAsia="zh-CN"/>
              </w:rPr>
            </w:pPr>
          </w:p>
          <w:p w14:paraId="4775DB1F">
            <w:pPr>
              <w:spacing w:line="255" w:lineRule="auto"/>
              <w:rPr>
                <w:lang w:eastAsia="zh-CN"/>
              </w:rPr>
            </w:pPr>
          </w:p>
          <w:p w14:paraId="212CF81B">
            <w:pPr>
              <w:spacing w:line="255" w:lineRule="auto"/>
              <w:rPr>
                <w:lang w:eastAsia="zh-CN"/>
              </w:rPr>
            </w:pPr>
          </w:p>
          <w:p w14:paraId="55DAD745">
            <w:pPr>
              <w:spacing w:line="255" w:lineRule="auto"/>
              <w:rPr>
                <w:lang w:eastAsia="zh-CN"/>
              </w:rPr>
            </w:pPr>
          </w:p>
          <w:p w14:paraId="7A9B61CD">
            <w:pPr>
              <w:spacing w:line="256" w:lineRule="auto"/>
              <w:rPr>
                <w:lang w:eastAsia="zh-CN"/>
              </w:rPr>
            </w:pPr>
          </w:p>
          <w:p w14:paraId="15969A40">
            <w:pPr>
              <w:spacing w:line="256" w:lineRule="auto"/>
              <w:rPr>
                <w:lang w:eastAsia="zh-CN"/>
              </w:rPr>
            </w:pPr>
          </w:p>
          <w:p w14:paraId="7171ECA6">
            <w:pPr>
              <w:spacing w:line="256" w:lineRule="auto"/>
              <w:rPr>
                <w:lang w:eastAsia="zh-CN"/>
              </w:rPr>
            </w:pPr>
          </w:p>
          <w:p w14:paraId="3844489F">
            <w:pPr>
              <w:spacing w:line="256" w:lineRule="auto"/>
              <w:rPr>
                <w:lang w:eastAsia="zh-CN"/>
              </w:rPr>
            </w:pPr>
          </w:p>
          <w:p w14:paraId="346E221F">
            <w:pPr>
              <w:spacing w:line="256" w:lineRule="auto"/>
              <w:rPr>
                <w:lang w:eastAsia="zh-CN"/>
              </w:rPr>
            </w:pPr>
          </w:p>
          <w:p w14:paraId="430B52B4">
            <w:pPr>
              <w:spacing w:line="256" w:lineRule="auto"/>
              <w:rPr>
                <w:lang w:eastAsia="zh-CN"/>
              </w:rPr>
            </w:pPr>
          </w:p>
          <w:p w14:paraId="2C1E15DB">
            <w:pPr>
              <w:pStyle w:val="8"/>
              <w:spacing w:before="65" w:line="268" w:lineRule="exact"/>
              <w:ind w:left="115"/>
            </w:pPr>
            <w:r>
              <w:rPr>
                <w:rFonts w:hint="eastAsia"/>
                <w:position w:val="1"/>
                <w:lang w:eastAsia="zh-CN"/>
              </w:rPr>
              <w:t>3</w:t>
            </w:r>
            <w:r>
              <w:rPr>
                <w:position w:val="1"/>
              </w:rPr>
              <w:t>7</w:t>
            </w:r>
          </w:p>
        </w:tc>
        <w:tc>
          <w:tcPr>
            <w:tcW w:w="442" w:type="dxa"/>
            <w:textDirection w:val="tbRlV"/>
          </w:tcPr>
          <w:p w14:paraId="7E6AB628">
            <w:pPr>
              <w:pStyle w:val="8"/>
              <w:spacing w:before="125" w:line="217" w:lineRule="auto"/>
              <w:ind w:left="2483"/>
            </w:pPr>
            <w:r>
              <w:rPr>
                <w:spacing w:val="8"/>
              </w:rPr>
              <w:t>行</w:t>
            </w:r>
            <w:r>
              <w:rPr>
                <w:spacing w:val="-36"/>
              </w:rPr>
              <w:t xml:space="preserve"> </w:t>
            </w:r>
            <w:r>
              <w:rPr>
                <w:spacing w:val="8"/>
              </w:rPr>
              <w:t>政</w:t>
            </w:r>
            <w:r>
              <w:rPr>
                <w:spacing w:val="-35"/>
              </w:rPr>
              <w:t xml:space="preserve"> </w:t>
            </w:r>
            <w:r>
              <w:rPr>
                <w:spacing w:val="8"/>
              </w:rPr>
              <w:t>处</w:t>
            </w:r>
            <w:r>
              <w:rPr>
                <w:spacing w:val="-35"/>
              </w:rPr>
              <w:t xml:space="preserve"> </w:t>
            </w:r>
            <w:r>
              <w:rPr>
                <w:spacing w:val="8"/>
              </w:rPr>
              <w:t>罚</w:t>
            </w:r>
          </w:p>
        </w:tc>
        <w:tc>
          <w:tcPr>
            <w:tcW w:w="1732" w:type="dxa"/>
          </w:tcPr>
          <w:p w14:paraId="491EEB01">
            <w:pPr>
              <w:spacing w:line="267" w:lineRule="auto"/>
              <w:rPr>
                <w:lang w:eastAsia="zh-CN"/>
              </w:rPr>
            </w:pPr>
          </w:p>
          <w:p w14:paraId="19A2F47D">
            <w:pPr>
              <w:spacing w:line="267" w:lineRule="auto"/>
              <w:rPr>
                <w:lang w:eastAsia="zh-CN"/>
              </w:rPr>
            </w:pPr>
          </w:p>
          <w:p w14:paraId="7FD60B70">
            <w:pPr>
              <w:spacing w:line="267" w:lineRule="auto"/>
              <w:rPr>
                <w:lang w:eastAsia="zh-CN"/>
              </w:rPr>
            </w:pPr>
          </w:p>
          <w:p w14:paraId="58072592">
            <w:pPr>
              <w:spacing w:line="267" w:lineRule="auto"/>
              <w:rPr>
                <w:lang w:eastAsia="zh-CN"/>
              </w:rPr>
            </w:pPr>
          </w:p>
          <w:p w14:paraId="4BF879E1">
            <w:pPr>
              <w:spacing w:line="267" w:lineRule="auto"/>
              <w:rPr>
                <w:lang w:eastAsia="zh-CN"/>
              </w:rPr>
            </w:pPr>
          </w:p>
          <w:p w14:paraId="3969C183">
            <w:pPr>
              <w:spacing w:line="267" w:lineRule="auto"/>
              <w:rPr>
                <w:lang w:eastAsia="zh-CN"/>
              </w:rPr>
            </w:pPr>
          </w:p>
          <w:p w14:paraId="12923B7C">
            <w:pPr>
              <w:spacing w:line="267" w:lineRule="auto"/>
              <w:rPr>
                <w:lang w:eastAsia="zh-CN"/>
              </w:rPr>
            </w:pPr>
          </w:p>
          <w:p w14:paraId="7E959A34">
            <w:pPr>
              <w:spacing w:line="267" w:lineRule="auto"/>
              <w:rPr>
                <w:lang w:eastAsia="zh-CN"/>
              </w:rPr>
            </w:pPr>
          </w:p>
          <w:p w14:paraId="41DFC331">
            <w:pPr>
              <w:pStyle w:val="8"/>
              <w:spacing w:before="65" w:line="252" w:lineRule="auto"/>
              <w:ind w:left="109" w:right="107"/>
              <w:jc w:val="both"/>
              <w:rPr>
                <w:lang w:eastAsia="zh-CN"/>
              </w:rPr>
            </w:pPr>
            <w:r>
              <w:rPr>
                <w:spacing w:val="15"/>
                <w:lang w:eastAsia="zh-CN"/>
              </w:rPr>
              <w:t>对生产经营单位生产、经营、使</w:t>
            </w:r>
            <w:r>
              <w:rPr>
                <w:spacing w:val="7"/>
                <w:lang w:eastAsia="zh-CN"/>
              </w:rPr>
              <w:t>用</w:t>
            </w:r>
            <w:r>
              <w:rPr>
                <w:spacing w:val="-19"/>
                <w:lang w:eastAsia="zh-CN"/>
              </w:rPr>
              <w:t xml:space="preserve"> </w:t>
            </w:r>
            <w:r>
              <w:rPr>
                <w:spacing w:val="7"/>
                <w:lang w:eastAsia="zh-CN"/>
              </w:rPr>
              <w:t>国</w:t>
            </w:r>
            <w:r>
              <w:rPr>
                <w:spacing w:val="-38"/>
                <w:lang w:eastAsia="zh-CN"/>
              </w:rPr>
              <w:t xml:space="preserve"> </w:t>
            </w:r>
            <w:r>
              <w:rPr>
                <w:spacing w:val="7"/>
                <w:lang w:eastAsia="zh-CN"/>
              </w:rPr>
              <w:t>家</w:t>
            </w:r>
            <w:r>
              <w:rPr>
                <w:spacing w:val="-40"/>
                <w:lang w:eastAsia="zh-CN"/>
              </w:rPr>
              <w:t xml:space="preserve"> </w:t>
            </w:r>
            <w:r>
              <w:rPr>
                <w:spacing w:val="7"/>
                <w:lang w:eastAsia="zh-CN"/>
              </w:rPr>
              <w:t>禁止</w:t>
            </w:r>
            <w:r>
              <w:rPr>
                <w:spacing w:val="-38"/>
                <w:lang w:eastAsia="zh-CN"/>
              </w:rPr>
              <w:t xml:space="preserve"> </w:t>
            </w:r>
            <w:r>
              <w:rPr>
                <w:spacing w:val="7"/>
                <w:lang w:eastAsia="zh-CN"/>
              </w:rPr>
              <w:t>生</w:t>
            </w:r>
            <w:r>
              <w:rPr>
                <w:spacing w:val="15"/>
                <w:lang w:eastAsia="zh-CN"/>
              </w:rPr>
              <w:t>产、经营、使用的危险化学品的</w:t>
            </w:r>
            <w:r>
              <w:rPr>
                <w:spacing w:val="4"/>
                <w:lang w:eastAsia="zh-CN"/>
              </w:rPr>
              <w:t>处罚</w:t>
            </w:r>
          </w:p>
        </w:tc>
        <w:tc>
          <w:tcPr>
            <w:tcW w:w="4123" w:type="dxa"/>
          </w:tcPr>
          <w:p w14:paraId="0EB6CEC2">
            <w:pPr>
              <w:spacing w:line="255" w:lineRule="auto"/>
              <w:rPr>
                <w:lang w:eastAsia="zh-CN"/>
              </w:rPr>
            </w:pPr>
          </w:p>
          <w:p w14:paraId="5875A08C">
            <w:pPr>
              <w:spacing w:line="255" w:lineRule="auto"/>
              <w:rPr>
                <w:lang w:eastAsia="zh-CN"/>
              </w:rPr>
            </w:pPr>
          </w:p>
          <w:p w14:paraId="31964366">
            <w:pPr>
              <w:spacing w:line="255" w:lineRule="auto"/>
              <w:rPr>
                <w:lang w:eastAsia="zh-CN"/>
              </w:rPr>
            </w:pPr>
          </w:p>
          <w:p w14:paraId="61FA5C89">
            <w:pPr>
              <w:spacing w:line="255" w:lineRule="auto"/>
              <w:rPr>
                <w:lang w:eastAsia="zh-CN"/>
              </w:rPr>
            </w:pPr>
          </w:p>
          <w:p w14:paraId="0040C6F6">
            <w:pPr>
              <w:spacing w:line="255" w:lineRule="auto"/>
              <w:rPr>
                <w:lang w:eastAsia="zh-CN"/>
              </w:rPr>
            </w:pPr>
          </w:p>
          <w:p w14:paraId="5D20F341">
            <w:pPr>
              <w:spacing w:line="255" w:lineRule="auto"/>
              <w:rPr>
                <w:lang w:eastAsia="zh-CN"/>
              </w:rPr>
            </w:pPr>
          </w:p>
          <w:p w14:paraId="0F587F01">
            <w:pPr>
              <w:spacing w:line="256" w:lineRule="auto"/>
              <w:rPr>
                <w:lang w:eastAsia="zh-CN"/>
              </w:rPr>
            </w:pPr>
          </w:p>
          <w:p w14:paraId="54E1AA65">
            <w:pPr>
              <w:spacing w:line="256" w:lineRule="auto"/>
              <w:rPr>
                <w:lang w:eastAsia="zh-CN"/>
              </w:rPr>
            </w:pPr>
          </w:p>
          <w:p w14:paraId="1E875E12">
            <w:pPr>
              <w:spacing w:line="256" w:lineRule="auto"/>
              <w:rPr>
                <w:lang w:eastAsia="zh-CN"/>
              </w:rPr>
            </w:pPr>
          </w:p>
          <w:p w14:paraId="0735ED40">
            <w:pPr>
              <w:spacing w:line="256" w:lineRule="auto"/>
              <w:rPr>
                <w:lang w:eastAsia="zh-CN"/>
              </w:rPr>
            </w:pPr>
          </w:p>
          <w:p w14:paraId="56A72CD0">
            <w:pPr>
              <w:spacing w:line="256" w:lineRule="auto"/>
              <w:rPr>
                <w:lang w:eastAsia="zh-CN"/>
              </w:rPr>
            </w:pPr>
          </w:p>
          <w:p w14:paraId="4F9CE1F5">
            <w:pPr>
              <w:pStyle w:val="8"/>
              <w:spacing w:before="65" w:line="228" w:lineRule="auto"/>
              <w:ind w:left="116"/>
              <w:rPr>
                <w:lang w:eastAsia="zh-CN"/>
              </w:rPr>
            </w:pPr>
            <w:r>
              <w:rPr>
                <w:spacing w:val="6"/>
                <w:lang w:eastAsia="zh-CN"/>
              </w:rPr>
              <w:t>《危险化学品安全管理条例》第</w:t>
            </w:r>
            <w:r>
              <w:rPr>
                <w:spacing w:val="-17"/>
                <w:lang w:eastAsia="zh-CN"/>
              </w:rPr>
              <w:t xml:space="preserve"> </w:t>
            </w:r>
            <w:r>
              <w:rPr>
                <w:spacing w:val="6"/>
                <w:lang w:eastAsia="zh-CN"/>
              </w:rPr>
              <w:t>75</w:t>
            </w:r>
            <w:r>
              <w:rPr>
                <w:spacing w:val="-36"/>
                <w:lang w:eastAsia="zh-CN"/>
              </w:rPr>
              <w:t xml:space="preserve"> </w:t>
            </w:r>
            <w:r>
              <w:rPr>
                <w:spacing w:val="6"/>
                <w:lang w:eastAsia="zh-CN"/>
              </w:rPr>
              <w:t>条</w:t>
            </w:r>
          </w:p>
        </w:tc>
        <w:tc>
          <w:tcPr>
            <w:tcW w:w="5739" w:type="dxa"/>
          </w:tcPr>
          <w:p w14:paraId="4EB5C472">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F2645F0">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0B9709E1">
            <w:pPr>
              <w:pStyle w:val="8"/>
              <w:spacing w:before="27"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336B0ABF">
            <w:pPr>
              <w:pStyle w:val="8"/>
              <w:spacing w:before="27"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4F2E9AF3">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074316DF">
            <w:pPr>
              <w:pStyle w:val="8"/>
              <w:spacing w:before="27" w:line="225" w:lineRule="auto"/>
              <w:ind w:left="115"/>
              <w:rPr>
                <w:lang w:eastAsia="zh-CN"/>
              </w:rPr>
            </w:pPr>
            <w:r>
              <w:rPr>
                <w:spacing w:val="8"/>
                <w:lang w:eastAsia="zh-CN"/>
              </w:rPr>
              <w:t>6.送达责任：依法将行政处罚决定书送达当事人。</w:t>
            </w:r>
          </w:p>
          <w:p w14:paraId="4496F26B">
            <w:pPr>
              <w:pStyle w:val="8"/>
              <w:spacing w:before="27"/>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tc>
        <w:tc>
          <w:tcPr>
            <w:tcW w:w="1900" w:type="dxa"/>
          </w:tcPr>
          <w:p w14:paraId="075B4A5E">
            <w:pPr>
              <w:spacing w:line="254" w:lineRule="auto"/>
              <w:rPr>
                <w:lang w:eastAsia="zh-CN"/>
              </w:rPr>
            </w:pPr>
          </w:p>
          <w:p w14:paraId="43A0AD1B">
            <w:pPr>
              <w:spacing w:line="254" w:lineRule="auto"/>
              <w:rPr>
                <w:lang w:eastAsia="zh-CN"/>
              </w:rPr>
            </w:pPr>
          </w:p>
          <w:p w14:paraId="23021D58">
            <w:pPr>
              <w:spacing w:line="254" w:lineRule="auto"/>
              <w:rPr>
                <w:lang w:eastAsia="zh-CN"/>
              </w:rPr>
            </w:pPr>
          </w:p>
          <w:p w14:paraId="5789C441">
            <w:pPr>
              <w:spacing w:line="254" w:lineRule="auto"/>
              <w:rPr>
                <w:lang w:eastAsia="zh-CN"/>
              </w:rPr>
            </w:pPr>
          </w:p>
          <w:p w14:paraId="47011B7B">
            <w:pPr>
              <w:spacing w:line="254" w:lineRule="auto"/>
              <w:rPr>
                <w:lang w:eastAsia="zh-CN"/>
              </w:rPr>
            </w:pPr>
          </w:p>
          <w:p w14:paraId="0558D1F3">
            <w:pPr>
              <w:spacing w:line="254" w:lineRule="auto"/>
              <w:rPr>
                <w:lang w:eastAsia="zh-CN"/>
              </w:rPr>
            </w:pPr>
          </w:p>
          <w:p w14:paraId="2FF0DB3F">
            <w:pPr>
              <w:spacing w:line="254" w:lineRule="auto"/>
              <w:rPr>
                <w:lang w:eastAsia="zh-CN"/>
              </w:rPr>
            </w:pPr>
          </w:p>
          <w:p w14:paraId="08E60324">
            <w:pPr>
              <w:spacing w:line="254" w:lineRule="auto"/>
              <w:rPr>
                <w:lang w:eastAsia="zh-CN"/>
              </w:rPr>
            </w:pPr>
          </w:p>
          <w:p w14:paraId="34A18B1C">
            <w:pPr>
              <w:spacing w:line="254" w:lineRule="auto"/>
              <w:rPr>
                <w:lang w:eastAsia="zh-CN"/>
              </w:rPr>
            </w:pPr>
          </w:p>
          <w:p w14:paraId="7AB5EBEF">
            <w:pPr>
              <w:spacing w:line="254" w:lineRule="auto"/>
              <w:rPr>
                <w:lang w:eastAsia="zh-CN"/>
              </w:rPr>
            </w:pPr>
          </w:p>
          <w:p w14:paraId="3DCBBCE8">
            <w:pPr>
              <w:pStyle w:val="8"/>
              <w:spacing w:before="65" w:line="252" w:lineRule="auto"/>
              <w:ind w:left="122" w:right="109" w:hanging="4"/>
              <w:jc w:val="both"/>
              <w:rPr>
                <w:lang w:eastAsia="zh-CN"/>
              </w:rPr>
            </w:pPr>
            <w:r>
              <w:rPr>
                <w:spacing w:val="8"/>
                <w:lang w:eastAsia="zh-CN"/>
              </w:rPr>
              <w:t>局机关负有监管职责的股室和执法大队</w:t>
            </w:r>
          </w:p>
        </w:tc>
      </w:tr>
    </w:tbl>
    <w:p w14:paraId="4A6B5742">
      <w:pPr>
        <w:spacing w:line="52" w:lineRule="exact"/>
        <w:rPr>
          <w:sz w:val="4"/>
          <w:lang w:eastAsia="zh-CN"/>
        </w:rPr>
      </w:pPr>
    </w:p>
    <w:p w14:paraId="2EB9A129">
      <w:pPr>
        <w:spacing w:line="52" w:lineRule="exact"/>
        <w:rPr>
          <w:sz w:val="4"/>
          <w:szCs w:val="4"/>
          <w:lang w:eastAsia="zh-CN"/>
        </w:rPr>
        <w:sectPr>
          <w:footerReference r:id="rId25" w:type="default"/>
          <w:pgSz w:w="16839" w:h="11906"/>
          <w:pgMar w:top="1012" w:right="1684" w:bottom="1569" w:left="772" w:header="0" w:footer="1205" w:gutter="0"/>
          <w:pgNumType w:fmt="decimal"/>
          <w:cols w:space="720" w:num="1"/>
        </w:sectPr>
      </w:pPr>
    </w:p>
    <w:p w14:paraId="2751B37D">
      <w:pPr>
        <w:spacing w:before="18"/>
        <w:rPr>
          <w:lang w:eastAsia="zh-CN"/>
        </w:rPr>
      </w:pPr>
    </w:p>
    <w:p w14:paraId="05D53265">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188788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440" w:type="dxa"/>
          </w:tcPr>
          <w:p w14:paraId="757A8F79">
            <w:pPr>
              <w:rPr>
                <w:lang w:eastAsia="zh-CN"/>
              </w:rPr>
            </w:pPr>
          </w:p>
        </w:tc>
        <w:tc>
          <w:tcPr>
            <w:tcW w:w="442" w:type="dxa"/>
          </w:tcPr>
          <w:p w14:paraId="501FF6AF">
            <w:pPr>
              <w:rPr>
                <w:lang w:eastAsia="zh-CN"/>
              </w:rPr>
            </w:pPr>
          </w:p>
        </w:tc>
        <w:tc>
          <w:tcPr>
            <w:tcW w:w="1732" w:type="dxa"/>
          </w:tcPr>
          <w:p w14:paraId="66F7DAE9">
            <w:pPr>
              <w:rPr>
                <w:lang w:eastAsia="zh-CN"/>
              </w:rPr>
            </w:pPr>
          </w:p>
        </w:tc>
        <w:tc>
          <w:tcPr>
            <w:tcW w:w="4123" w:type="dxa"/>
          </w:tcPr>
          <w:p w14:paraId="7F84E0B9">
            <w:pPr>
              <w:rPr>
                <w:lang w:eastAsia="zh-CN"/>
              </w:rPr>
            </w:pPr>
          </w:p>
        </w:tc>
        <w:tc>
          <w:tcPr>
            <w:tcW w:w="5739" w:type="dxa"/>
          </w:tcPr>
          <w:p w14:paraId="7E19D58E">
            <w:pPr>
              <w:pStyle w:val="8"/>
              <w:spacing w:before="38" w:line="216" w:lineRule="auto"/>
              <w:ind w:left="114"/>
              <w:rPr>
                <w:lang w:eastAsia="zh-CN"/>
              </w:rPr>
            </w:pPr>
            <w:r>
              <w:rPr>
                <w:spacing w:val="8"/>
                <w:lang w:eastAsia="zh-CN"/>
              </w:rPr>
              <w:t>8.法律法规规章文件规定应履行的其他责任。</w:t>
            </w:r>
          </w:p>
        </w:tc>
        <w:tc>
          <w:tcPr>
            <w:tcW w:w="1900" w:type="dxa"/>
          </w:tcPr>
          <w:p w14:paraId="0B3203AE">
            <w:pPr>
              <w:rPr>
                <w:lang w:eastAsia="zh-CN"/>
              </w:rPr>
            </w:pPr>
          </w:p>
        </w:tc>
      </w:tr>
      <w:tr w14:paraId="15FDB1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6DD4D4E2">
            <w:pPr>
              <w:spacing w:line="245" w:lineRule="auto"/>
              <w:rPr>
                <w:lang w:eastAsia="zh-CN"/>
              </w:rPr>
            </w:pPr>
          </w:p>
          <w:p w14:paraId="3F99473F">
            <w:pPr>
              <w:spacing w:line="245" w:lineRule="auto"/>
              <w:rPr>
                <w:lang w:eastAsia="zh-CN"/>
              </w:rPr>
            </w:pPr>
          </w:p>
          <w:p w14:paraId="7BF74B06">
            <w:pPr>
              <w:spacing w:line="245" w:lineRule="auto"/>
              <w:rPr>
                <w:lang w:eastAsia="zh-CN"/>
              </w:rPr>
            </w:pPr>
          </w:p>
          <w:p w14:paraId="4C68C38A">
            <w:pPr>
              <w:spacing w:line="245" w:lineRule="auto"/>
              <w:rPr>
                <w:lang w:eastAsia="zh-CN"/>
              </w:rPr>
            </w:pPr>
          </w:p>
          <w:p w14:paraId="20581C1B">
            <w:pPr>
              <w:spacing w:line="245" w:lineRule="auto"/>
              <w:rPr>
                <w:lang w:eastAsia="zh-CN"/>
              </w:rPr>
            </w:pPr>
          </w:p>
          <w:p w14:paraId="7998C4E5">
            <w:pPr>
              <w:spacing w:line="245" w:lineRule="auto"/>
              <w:rPr>
                <w:lang w:eastAsia="zh-CN"/>
              </w:rPr>
            </w:pPr>
          </w:p>
          <w:p w14:paraId="6AC37EDF">
            <w:pPr>
              <w:spacing w:line="245" w:lineRule="auto"/>
              <w:rPr>
                <w:lang w:eastAsia="zh-CN"/>
              </w:rPr>
            </w:pPr>
          </w:p>
          <w:p w14:paraId="33DC5D78">
            <w:pPr>
              <w:spacing w:line="245" w:lineRule="auto"/>
              <w:rPr>
                <w:lang w:eastAsia="zh-CN"/>
              </w:rPr>
            </w:pPr>
          </w:p>
          <w:p w14:paraId="47074492">
            <w:pPr>
              <w:spacing w:line="245" w:lineRule="auto"/>
              <w:rPr>
                <w:lang w:eastAsia="zh-CN"/>
              </w:rPr>
            </w:pPr>
          </w:p>
          <w:p w14:paraId="0246A037">
            <w:pPr>
              <w:spacing w:line="246" w:lineRule="auto"/>
              <w:rPr>
                <w:lang w:eastAsia="zh-CN"/>
              </w:rPr>
            </w:pPr>
          </w:p>
          <w:p w14:paraId="137026F5">
            <w:pPr>
              <w:spacing w:line="246" w:lineRule="auto"/>
              <w:rPr>
                <w:lang w:eastAsia="zh-CN"/>
              </w:rPr>
            </w:pPr>
          </w:p>
          <w:p w14:paraId="1965BD97">
            <w:pPr>
              <w:spacing w:line="246" w:lineRule="auto"/>
              <w:rPr>
                <w:lang w:eastAsia="zh-CN"/>
              </w:rPr>
            </w:pPr>
          </w:p>
          <w:p w14:paraId="466D4874">
            <w:pPr>
              <w:pStyle w:val="8"/>
              <w:spacing w:before="65" w:line="268" w:lineRule="exact"/>
              <w:ind w:left="115"/>
            </w:pPr>
            <w:r>
              <w:rPr>
                <w:rFonts w:hint="eastAsia"/>
                <w:position w:val="1"/>
                <w:lang w:eastAsia="zh-CN"/>
              </w:rPr>
              <w:t>3</w:t>
            </w:r>
            <w:r>
              <w:rPr>
                <w:position w:val="1"/>
              </w:rPr>
              <w:t>8</w:t>
            </w:r>
          </w:p>
        </w:tc>
        <w:tc>
          <w:tcPr>
            <w:tcW w:w="442" w:type="dxa"/>
            <w:textDirection w:val="tbRlV"/>
          </w:tcPr>
          <w:p w14:paraId="2C7A4361">
            <w:pPr>
              <w:pStyle w:val="8"/>
              <w:spacing w:before="125" w:line="217" w:lineRule="auto"/>
              <w:ind w:left="2618"/>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11DA32D3">
            <w:pPr>
              <w:spacing w:line="242" w:lineRule="auto"/>
              <w:rPr>
                <w:lang w:eastAsia="zh-CN"/>
              </w:rPr>
            </w:pPr>
          </w:p>
          <w:p w14:paraId="18AD0091">
            <w:pPr>
              <w:spacing w:line="242" w:lineRule="auto"/>
              <w:rPr>
                <w:lang w:eastAsia="zh-CN"/>
              </w:rPr>
            </w:pPr>
          </w:p>
          <w:p w14:paraId="69005AB3">
            <w:pPr>
              <w:spacing w:line="242" w:lineRule="auto"/>
              <w:rPr>
                <w:lang w:eastAsia="zh-CN"/>
              </w:rPr>
            </w:pPr>
          </w:p>
          <w:p w14:paraId="55A0DEEB">
            <w:pPr>
              <w:spacing w:line="243" w:lineRule="auto"/>
              <w:rPr>
                <w:lang w:eastAsia="zh-CN"/>
              </w:rPr>
            </w:pPr>
          </w:p>
          <w:p w14:paraId="4CBDF046">
            <w:pPr>
              <w:spacing w:line="243" w:lineRule="auto"/>
              <w:rPr>
                <w:lang w:eastAsia="zh-CN"/>
              </w:rPr>
            </w:pPr>
          </w:p>
          <w:p w14:paraId="1FC08847">
            <w:pPr>
              <w:spacing w:line="243" w:lineRule="auto"/>
              <w:rPr>
                <w:lang w:eastAsia="zh-CN"/>
              </w:rPr>
            </w:pPr>
          </w:p>
          <w:p w14:paraId="2F507F64">
            <w:pPr>
              <w:spacing w:line="243" w:lineRule="auto"/>
              <w:rPr>
                <w:lang w:eastAsia="zh-CN"/>
              </w:rPr>
            </w:pPr>
          </w:p>
          <w:p w14:paraId="788B30A5">
            <w:pPr>
              <w:spacing w:line="243" w:lineRule="auto"/>
              <w:rPr>
                <w:lang w:eastAsia="zh-CN"/>
              </w:rPr>
            </w:pPr>
          </w:p>
          <w:p w14:paraId="2B30D734">
            <w:pPr>
              <w:spacing w:line="243" w:lineRule="auto"/>
              <w:rPr>
                <w:lang w:eastAsia="zh-CN"/>
              </w:rPr>
            </w:pPr>
          </w:p>
          <w:p w14:paraId="2695E0E4">
            <w:pPr>
              <w:spacing w:line="243" w:lineRule="auto"/>
              <w:rPr>
                <w:lang w:eastAsia="zh-CN"/>
              </w:rPr>
            </w:pPr>
          </w:p>
          <w:p w14:paraId="4B975EB3">
            <w:pPr>
              <w:spacing w:line="243" w:lineRule="auto"/>
              <w:rPr>
                <w:lang w:eastAsia="zh-CN"/>
              </w:rPr>
            </w:pPr>
          </w:p>
          <w:p w14:paraId="29A7058B">
            <w:pPr>
              <w:pStyle w:val="8"/>
              <w:spacing w:before="65" w:line="253" w:lineRule="auto"/>
              <w:ind w:left="109" w:right="107"/>
              <w:jc w:val="both"/>
              <w:rPr>
                <w:lang w:eastAsia="zh-CN"/>
              </w:rPr>
            </w:pPr>
            <w:r>
              <w:rPr>
                <w:spacing w:val="15"/>
                <w:lang w:eastAsia="zh-CN"/>
              </w:rPr>
              <w:t>对危险化学品企业违反安全管理</w:t>
            </w:r>
            <w:r>
              <w:rPr>
                <w:spacing w:val="8"/>
                <w:lang w:eastAsia="zh-CN"/>
              </w:rPr>
              <w:t>规定的处罚</w:t>
            </w:r>
          </w:p>
        </w:tc>
        <w:tc>
          <w:tcPr>
            <w:tcW w:w="4123" w:type="dxa"/>
          </w:tcPr>
          <w:p w14:paraId="425887C7">
            <w:pPr>
              <w:spacing w:line="245" w:lineRule="auto"/>
              <w:rPr>
                <w:lang w:eastAsia="zh-CN"/>
              </w:rPr>
            </w:pPr>
          </w:p>
          <w:p w14:paraId="1C23D7B1">
            <w:pPr>
              <w:spacing w:line="245" w:lineRule="auto"/>
              <w:rPr>
                <w:lang w:eastAsia="zh-CN"/>
              </w:rPr>
            </w:pPr>
          </w:p>
          <w:p w14:paraId="35A8ABD8">
            <w:pPr>
              <w:spacing w:line="245" w:lineRule="auto"/>
              <w:rPr>
                <w:lang w:eastAsia="zh-CN"/>
              </w:rPr>
            </w:pPr>
          </w:p>
          <w:p w14:paraId="63021302">
            <w:pPr>
              <w:spacing w:line="245" w:lineRule="auto"/>
              <w:rPr>
                <w:lang w:eastAsia="zh-CN"/>
              </w:rPr>
            </w:pPr>
          </w:p>
          <w:p w14:paraId="5424C001">
            <w:pPr>
              <w:spacing w:line="245" w:lineRule="auto"/>
              <w:rPr>
                <w:lang w:eastAsia="zh-CN"/>
              </w:rPr>
            </w:pPr>
          </w:p>
          <w:p w14:paraId="1D805A02">
            <w:pPr>
              <w:spacing w:line="245" w:lineRule="auto"/>
              <w:rPr>
                <w:lang w:eastAsia="zh-CN"/>
              </w:rPr>
            </w:pPr>
          </w:p>
          <w:p w14:paraId="37790A70">
            <w:pPr>
              <w:spacing w:line="245" w:lineRule="auto"/>
              <w:rPr>
                <w:lang w:eastAsia="zh-CN"/>
              </w:rPr>
            </w:pPr>
          </w:p>
          <w:p w14:paraId="14371517">
            <w:pPr>
              <w:spacing w:line="245" w:lineRule="auto"/>
              <w:rPr>
                <w:lang w:eastAsia="zh-CN"/>
              </w:rPr>
            </w:pPr>
          </w:p>
          <w:p w14:paraId="3F77BCA8">
            <w:pPr>
              <w:spacing w:line="245" w:lineRule="auto"/>
              <w:rPr>
                <w:lang w:eastAsia="zh-CN"/>
              </w:rPr>
            </w:pPr>
          </w:p>
          <w:p w14:paraId="21F6E25F">
            <w:pPr>
              <w:spacing w:line="245" w:lineRule="auto"/>
              <w:rPr>
                <w:lang w:eastAsia="zh-CN"/>
              </w:rPr>
            </w:pPr>
          </w:p>
          <w:p w14:paraId="3A17CAE3">
            <w:pPr>
              <w:spacing w:line="246" w:lineRule="auto"/>
              <w:rPr>
                <w:lang w:eastAsia="zh-CN"/>
              </w:rPr>
            </w:pPr>
          </w:p>
          <w:p w14:paraId="717525B6">
            <w:pPr>
              <w:spacing w:line="246" w:lineRule="auto"/>
              <w:rPr>
                <w:lang w:eastAsia="zh-CN"/>
              </w:rPr>
            </w:pPr>
          </w:p>
          <w:p w14:paraId="634E0E8F">
            <w:pPr>
              <w:pStyle w:val="8"/>
              <w:spacing w:before="65" w:line="228" w:lineRule="auto"/>
              <w:ind w:left="116"/>
              <w:rPr>
                <w:lang w:eastAsia="zh-CN"/>
              </w:rPr>
            </w:pPr>
            <w:r>
              <w:rPr>
                <w:spacing w:val="6"/>
                <w:lang w:eastAsia="zh-CN"/>
              </w:rPr>
              <w:t>《危险化学品安全管理条例》第</w:t>
            </w:r>
            <w:r>
              <w:rPr>
                <w:spacing w:val="-15"/>
                <w:lang w:eastAsia="zh-CN"/>
              </w:rPr>
              <w:t xml:space="preserve"> </w:t>
            </w:r>
            <w:r>
              <w:rPr>
                <w:spacing w:val="6"/>
                <w:lang w:eastAsia="zh-CN"/>
              </w:rPr>
              <w:t>78、80</w:t>
            </w:r>
            <w:r>
              <w:rPr>
                <w:spacing w:val="-36"/>
                <w:lang w:eastAsia="zh-CN"/>
              </w:rPr>
              <w:t xml:space="preserve"> </w:t>
            </w:r>
            <w:r>
              <w:rPr>
                <w:spacing w:val="6"/>
                <w:lang w:eastAsia="zh-CN"/>
              </w:rPr>
              <w:t>条</w:t>
            </w:r>
          </w:p>
        </w:tc>
        <w:tc>
          <w:tcPr>
            <w:tcW w:w="5739" w:type="dxa"/>
          </w:tcPr>
          <w:p w14:paraId="77ADACED">
            <w:pPr>
              <w:pStyle w:val="8"/>
              <w:spacing w:before="30"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0AA8D81C">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0FF2547A">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572938F0">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52125373">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724129FA">
            <w:pPr>
              <w:pStyle w:val="8"/>
              <w:spacing w:before="27" w:line="225" w:lineRule="auto"/>
              <w:ind w:left="115"/>
              <w:rPr>
                <w:lang w:eastAsia="zh-CN"/>
              </w:rPr>
            </w:pPr>
            <w:r>
              <w:rPr>
                <w:spacing w:val="8"/>
                <w:lang w:eastAsia="zh-CN"/>
              </w:rPr>
              <w:t>6.送达责任：依法将行政处罚决定书送达当事人。</w:t>
            </w:r>
          </w:p>
          <w:p w14:paraId="00A284FF">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58770C40">
            <w:pPr>
              <w:pStyle w:val="8"/>
              <w:spacing w:before="25" w:line="215" w:lineRule="auto"/>
              <w:ind w:left="114"/>
              <w:rPr>
                <w:lang w:eastAsia="zh-CN"/>
              </w:rPr>
            </w:pPr>
            <w:r>
              <w:rPr>
                <w:spacing w:val="8"/>
                <w:lang w:eastAsia="zh-CN"/>
              </w:rPr>
              <w:t>8.法律法规规章文件规定应履行的其他责任。</w:t>
            </w:r>
          </w:p>
        </w:tc>
        <w:tc>
          <w:tcPr>
            <w:tcW w:w="1900" w:type="dxa"/>
          </w:tcPr>
          <w:p w14:paraId="28DEE297">
            <w:pPr>
              <w:spacing w:line="242" w:lineRule="auto"/>
              <w:rPr>
                <w:lang w:eastAsia="zh-CN"/>
              </w:rPr>
            </w:pPr>
          </w:p>
          <w:p w14:paraId="7DB6ECC9">
            <w:pPr>
              <w:spacing w:line="242" w:lineRule="auto"/>
              <w:rPr>
                <w:lang w:eastAsia="zh-CN"/>
              </w:rPr>
            </w:pPr>
          </w:p>
          <w:p w14:paraId="365DDCAB">
            <w:pPr>
              <w:spacing w:line="242" w:lineRule="auto"/>
              <w:rPr>
                <w:lang w:eastAsia="zh-CN"/>
              </w:rPr>
            </w:pPr>
          </w:p>
          <w:p w14:paraId="29A725BC">
            <w:pPr>
              <w:spacing w:line="242" w:lineRule="auto"/>
              <w:rPr>
                <w:lang w:eastAsia="zh-CN"/>
              </w:rPr>
            </w:pPr>
          </w:p>
          <w:p w14:paraId="5917BF15">
            <w:pPr>
              <w:spacing w:line="243" w:lineRule="auto"/>
              <w:rPr>
                <w:lang w:eastAsia="zh-CN"/>
              </w:rPr>
            </w:pPr>
          </w:p>
          <w:p w14:paraId="389BB899">
            <w:pPr>
              <w:spacing w:line="243" w:lineRule="auto"/>
              <w:rPr>
                <w:lang w:eastAsia="zh-CN"/>
              </w:rPr>
            </w:pPr>
          </w:p>
          <w:p w14:paraId="38D18071">
            <w:pPr>
              <w:spacing w:line="243" w:lineRule="auto"/>
              <w:rPr>
                <w:lang w:eastAsia="zh-CN"/>
              </w:rPr>
            </w:pPr>
          </w:p>
          <w:p w14:paraId="689815A1">
            <w:pPr>
              <w:spacing w:line="243" w:lineRule="auto"/>
              <w:rPr>
                <w:lang w:eastAsia="zh-CN"/>
              </w:rPr>
            </w:pPr>
          </w:p>
          <w:p w14:paraId="7C759F4A">
            <w:pPr>
              <w:spacing w:line="243" w:lineRule="auto"/>
              <w:rPr>
                <w:lang w:eastAsia="zh-CN"/>
              </w:rPr>
            </w:pPr>
          </w:p>
          <w:p w14:paraId="59B9C457">
            <w:pPr>
              <w:spacing w:line="243" w:lineRule="auto"/>
              <w:rPr>
                <w:lang w:eastAsia="zh-CN"/>
              </w:rPr>
            </w:pPr>
          </w:p>
          <w:p w14:paraId="5A25EE6E">
            <w:pPr>
              <w:spacing w:line="243" w:lineRule="auto"/>
              <w:rPr>
                <w:lang w:eastAsia="zh-CN"/>
              </w:rPr>
            </w:pPr>
          </w:p>
          <w:p w14:paraId="22AD41E5">
            <w:pPr>
              <w:pStyle w:val="8"/>
              <w:spacing w:before="66" w:line="254" w:lineRule="auto"/>
              <w:ind w:left="122" w:right="109" w:hanging="4"/>
              <w:jc w:val="both"/>
              <w:rPr>
                <w:lang w:eastAsia="zh-CN"/>
              </w:rPr>
            </w:pPr>
            <w:r>
              <w:rPr>
                <w:spacing w:val="8"/>
                <w:lang w:eastAsia="zh-CN"/>
              </w:rPr>
              <w:t>局机关负有监管职责的股室和执法大队</w:t>
            </w:r>
          </w:p>
        </w:tc>
      </w:tr>
      <w:tr w14:paraId="004C9B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5" w:hRule="atLeast"/>
        </w:trPr>
        <w:tc>
          <w:tcPr>
            <w:tcW w:w="440" w:type="dxa"/>
          </w:tcPr>
          <w:p w14:paraId="577BDC92">
            <w:pPr>
              <w:spacing w:line="305" w:lineRule="auto"/>
              <w:rPr>
                <w:lang w:eastAsia="zh-CN"/>
              </w:rPr>
            </w:pPr>
          </w:p>
          <w:p w14:paraId="68B753BA">
            <w:pPr>
              <w:spacing w:line="305" w:lineRule="auto"/>
              <w:rPr>
                <w:lang w:eastAsia="zh-CN"/>
              </w:rPr>
            </w:pPr>
          </w:p>
          <w:p w14:paraId="677A2679">
            <w:pPr>
              <w:spacing w:line="306" w:lineRule="auto"/>
              <w:rPr>
                <w:lang w:eastAsia="zh-CN"/>
              </w:rPr>
            </w:pPr>
          </w:p>
          <w:p w14:paraId="07C08414">
            <w:pPr>
              <w:pStyle w:val="8"/>
              <w:spacing w:before="66" w:line="268" w:lineRule="exact"/>
              <w:ind w:left="115"/>
            </w:pPr>
            <w:r>
              <w:rPr>
                <w:rFonts w:hint="eastAsia"/>
                <w:position w:val="1"/>
                <w:lang w:eastAsia="zh-CN"/>
              </w:rPr>
              <w:t>3</w:t>
            </w:r>
            <w:r>
              <w:rPr>
                <w:position w:val="1"/>
              </w:rPr>
              <w:t>9</w:t>
            </w:r>
          </w:p>
        </w:tc>
        <w:tc>
          <w:tcPr>
            <w:tcW w:w="442" w:type="dxa"/>
            <w:textDirection w:val="tbRlV"/>
          </w:tcPr>
          <w:p w14:paraId="5594A33F">
            <w:pPr>
              <w:pStyle w:val="8"/>
              <w:spacing w:before="125" w:line="217" w:lineRule="auto"/>
              <w:ind w:left="579"/>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30515112">
            <w:pPr>
              <w:pStyle w:val="8"/>
              <w:spacing w:before="34" w:line="247" w:lineRule="auto"/>
              <w:ind w:left="109" w:right="107"/>
              <w:rPr>
                <w:lang w:eastAsia="zh-CN"/>
              </w:rPr>
            </w:pPr>
            <w:r>
              <w:rPr>
                <w:spacing w:val="15"/>
                <w:lang w:eastAsia="zh-CN"/>
              </w:rPr>
              <w:t>对生产、储存、使用危险化学品的单位转产、停产、停业或者解散，未采取有效措施及时、妥善处置其危险化学品生产装置、储</w:t>
            </w:r>
          </w:p>
        </w:tc>
        <w:tc>
          <w:tcPr>
            <w:tcW w:w="4123" w:type="dxa"/>
          </w:tcPr>
          <w:p w14:paraId="1CF5B54D">
            <w:pPr>
              <w:spacing w:line="305" w:lineRule="auto"/>
              <w:rPr>
                <w:lang w:eastAsia="zh-CN"/>
              </w:rPr>
            </w:pPr>
          </w:p>
          <w:p w14:paraId="79202482">
            <w:pPr>
              <w:spacing w:line="305" w:lineRule="auto"/>
              <w:rPr>
                <w:lang w:eastAsia="zh-CN"/>
              </w:rPr>
            </w:pPr>
          </w:p>
          <w:p w14:paraId="21E26600">
            <w:pPr>
              <w:spacing w:line="306" w:lineRule="auto"/>
              <w:rPr>
                <w:lang w:eastAsia="zh-CN"/>
              </w:rPr>
            </w:pPr>
          </w:p>
          <w:p w14:paraId="214763D5">
            <w:pPr>
              <w:pStyle w:val="8"/>
              <w:spacing w:before="65" w:line="228" w:lineRule="auto"/>
              <w:ind w:left="116"/>
              <w:rPr>
                <w:lang w:eastAsia="zh-CN"/>
              </w:rPr>
            </w:pPr>
            <w:r>
              <w:rPr>
                <w:spacing w:val="7"/>
                <w:lang w:eastAsia="zh-CN"/>
              </w:rPr>
              <w:t>《危险化学品安全管理条例》第</w:t>
            </w:r>
            <w:r>
              <w:rPr>
                <w:spacing w:val="-34"/>
                <w:lang w:eastAsia="zh-CN"/>
              </w:rPr>
              <w:t xml:space="preserve"> </w:t>
            </w:r>
            <w:r>
              <w:rPr>
                <w:spacing w:val="7"/>
                <w:lang w:eastAsia="zh-CN"/>
              </w:rPr>
              <w:t>82</w:t>
            </w:r>
            <w:r>
              <w:rPr>
                <w:spacing w:val="-36"/>
                <w:lang w:eastAsia="zh-CN"/>
              </w:rPr>
              <w:t xml:space="preserve"> </w:t>
            </w:r>
            <w:r>
              <w:rPr>
                <w:spacing w:val="7"/>
                <w:lang w:eastAsia="zh-CN"/>
              </w:rPr>
              <w:t>条</w:t>
            </w:r>
          </w:p>
        </w:tc>
        <w:tc>
          <w:tcPr>
            <w:tcW w:w="5739" w:type="dxa"/>
          </w:tcPr>
          <w:p w14:paraId="4D6945A7">
            <w:pPr>
              <w:pStyle w:val="8"/>
              <w:spacing w:before="34"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0733FA8">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08536F36">
            <w:pPr>
              <w:pStyle w:val="8"/>
              <w:spacing w:before="28" w:line="233" w:lineRule="auto"/>
              <w:ind w:left="114" w:right="32" w:firstLine="3"/>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w:t>
            </w:r>
          </w:p>
        </w:tc>
        <w:tc>
          <w:tcPr>
            <w:tcW w:w="1900" w:type="dxa"/>
          </w:tcPr>
          <w:p w14:paraId="007BFE2E">
            <w:pPr>
              <w:spacing w:line="324" w:lineRule="auto"/>
              <w:rPr>
                <w:lang w:eastAsia="zh-CN"/>
              </w:rPr>
            </w:pPr>
          </w:p>
          <w:p w14:paraId="6EE5D7A6">
            <w:pPr>
              <w:spacing w:line="324" w:lineRule="auto"/>
              <w:rPr>
                <w:lang w:eastAsia="zh-CN"/>
              </w:rPr>
            </w:pPr>
          </w:p>
          <w:p w14:paraId="1712156A">
            <w:pPr>
              <w:pStyle w:val="8"/>
              <w:spacing w:before="65" w:line="252" w:lineRule="auto"/>
              <w:ind w:left="122" w:right="109" w:hanging="4"/>
              <w:jc w:val="both"/>
              <w:rPr>
                <w:lang w:eastAsia="zh-CN"/>
              </w:rPr>
            </w:pPr>
            <w:r>
              <w:rPr>
                <w:spacing w:val="8"/>
                <w:lang w:eastAsia="zh-CN"/>
              </w:rPr>
              <w:t>局机关负有监管职责的股室和执法大队</w:t>
            </w:r>
          </w:p>
        </w:tc>
      </w:tr>
    </w:tbl>
    <w:p w14:paraId="4FA05841">
      <w:pPr>
        <w:spacing w:line="42" w:lineRule="exact"/>
        <w:rPr>
          <w:sz w:val="3"/>
          <w:lang w:eastAsia="zh-CN"/>
        </w:rPr>
      </w:pPr>
    </w:p>
    <w:p w14:paraId="3DD709E6">
      <w:pPr>
        <w:spacing w:line="42" w:lineRule="exact"/>
        <w:rPr>
          <w:sz w:val="3"/>
          <w:szCs w:val="3"/>
          <w:lang w:eastAsia="zh-CN"/>
        </w:rPr>
        <w:sectPr>
          <w:footerReference r:id="rId26" w:type="default"/>
          <w:pgSz w:w="16839" w:h="11906"/>
          <w:pgMar w:top="1012" w:right="1684" w:bottom="1569" w:left="772" w:header="0" w:footer="1205" w:gutter="0"/>
          <w:pgNumType w:fmt="decimal"/>
          <w:cols w:space="720" w:num="1"/>
        </w:sectPr>
      </w:pPr>
    </w:p>
    <w:p w14:paraId="5E651D9E">
      <w:pPr>
        <w:spacing w:before="18"/>
        <w:rPr>
          <w:lang w:eastAsia="zh-CN"/>
        </w:rPr>
      </w:pPr>
    </w:p>
    <w:p w14:paraId="5BBDBF46">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BD1EF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2" w:hRule="atLeast"/>
        </w:trPr>
        <w:tc>
          <w:tcPr>
            <w:tcW w:w="440" w:type="dxa"/>
          </w:tcPr>
          <w:p w14:paraId="0C3926A7">
            <w:pPr>
              <w:rPr>
                <w:lang w:eastAsia="zh-CN"/>
              </w:rPr>
            </w:pPr>
          </w:p>
        </w:tc>
        <w:tc>
          <w:tcPr>
            <w:tcW w:w="442" w:type="dxa"/>
          </w:tcPr>
          <w:p w14:paraId="673D7D5D">
            <w:pPr>
              <w:rPr>
                <w:lang w:eastAsia="zh-CN"/>
              </w:rPr>
            </w:pPr>
          </w:p>
        </w:tc>
        <w:tc>
          <w:tcPr>
            <w:tcW w:w="1732" w:type="dxa"/>
          </w:tcPr>
          <w:p w14:paraId="5C35A57C">
            <w:pPr>
              <w:pStyle w:val="8"/>
              <w:spacing w:before="36" w:line="252" w:lineRule="auto"/>
              <w:ind w:left="111" w:right="107" w:hanging="2"/>
              <w:jc w:val="both"/>
              <w:rPr>
                <w:lang w:eastAsia="zh-CN"/>
              </w:rPr>
            </w:pPr>
            <w:r>
              <w:rPr>
                <w:spacing w:val="15"/>
                <w:lang w:eastAsia="zh-CN"/>
              </w:rPr>
              <w:t>存设施以及库存的危险化学品，或者丢弃危险化学品的和处置方案未报有关部门</w:t>
            </w:r>
            <w:r>
              <w:rPr>
                <w:spacing w:val="7"/>
                <w:lang w:eastAsia="zh-CN"/>
              </w:rPr>
              <w:t>备案的处罚</w:t>
            </w:r>
          </w:p>
        </w:tc>
        <w:tc>
          <w:tcPr>
            <w:tcW w:w="4123" w:type="dxa"/>
          </w:tcPr>
          <w:p w14:paraId="7E0B2598">
            <w:pPr>
              <w:rPr>
                <w:lang w:eastAsia="zh-CN"/>
              </w:rPr>
            </w:pPr>
          </w:p>
        </w:tc>
        <w:tc>
          <w:tcPr>
            <w:tcW w:w="5739" w:type="dxa"/>
          </w:tcPr>
          <w:p w14:paraId="5BCA9AA2">
            <w:pPr>
              <w:pStyle w:val="8"/>
              <w:spacing w:before="38" w:line="250" w:lineRule="auto"/>
              <w:ind w:left="113" w:right="103" w:firstLine="11"/>
              <w:rPr>
                <w:lang w:eastAsia="zh-CN"/>
              </w:rPr>
            </w:pPr>
            <w:r>
              <w:rPr>
                <w:spacing w:val="11"/>
                <w:lang w:eastAsia="zh-CN"/>
              </w:rPr>
              <w:t>审查，提出处理意见；对情节复杂或者重大违法行为给予行</w:t>
            </w:r>
            <w:r>
              <w:rPr>
                <w:spacing w:val="9"/>
                <w:lang w:eastAsia="zh-CN"/>
              </w:rPr>
              <w:t>政处罚，行政机关的负责人应当集体讨论决定。</w:t>
            </w:r>
          </w:p>
          <w:p w14:paraId="69075E06">
            <w:pPr>
              <w:pStyle w:val="8"/>
              <w:spacing w:before="1"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61F62D53">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1D206784">
            <w:pPr>
              <w:pStyle w:val="8"/>
              <w:spacing w:before="24" w:line="225" w:lineRule="auto"/>
              <w:ind w:left="115"/>
              <w:rPr>
                <w:lang w:eastAsia="zh-CN"/>
              </w:rPr>
            </w:pPr>
            <w:r>
              <w:rPr>
                <w:spacing w:val="8"/>
                <w:lang w:eastAsia="zh-CN"/>
              </w:rPr>
              <w:t>6.送达责任：依法将行政处罚决定书送达当事人。</w:t>
            </w:r>
          </w:p>
          <w:p w14:paraId="20048F5E">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1741EFB0">
            <w:pPr>
              <w:pStyle w:val="8"/>
              <w:spacing w:before="25" w:line="215" w:lineRule="auto"/>
              <w:ind w:left="114"/>
              <w:rPr>
                <w:lang w:eastAsia="zh-CN"/>
              </w:rPr>
            </w:pPr>
            <w:r>
              <w:rPr>
                <w:spacing w:val="8"/>
                <w:lang w:eastAsia="zh-CN"/>
              </w:rPr>
              <w:t>8.法律法规规章文件规定应履行的其他责任。</w:t>
            </w:r>
          </w:p>
        </w:tc>
        <w:tc>
          <w:tcPr>
            <w:tcW w:w="1900" w:type="dxa"/>
          </w:tcPr>
          <w:p w14:paraId="1050DE76">
            <w:pPr>
              <w:rPr>
                <w:lang w:eastAsia="zh-CN"/>
              </w:rPr>
            </w:pPr>
          </w:p>
        </w:tc>
      </w:tr>
      <w:tr w14:paraId="3E8B42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5" w:hRule="atLeast"/>
        </w:trPr>
        <w:tc>
          <w:tcPr>
            <w:tcW w:w="440" w:type="dxa"/>
          </w:tcPr>
          <w:p w14:paraId="682D7D86">
            <w:pPr>
              <w:spacing w:line="266" w:lineRule="auto"/>
              <w:rPr>
                <w:lang w:eastAsia="zh-CN"/>
              </w:rPr>
            </w:pPr>
          </w:p>
          <w:p w14:paraId="195B7B93">
            <w:pPr>
              <w:spacing w:line="266" w:lineRule="auto"/>
              <w:rPr>
                <w:lang w:eastAsia="zh-CN"/>
              </w:rPr>
            </w:pPr>
          </w:p>
          <w:p w14:paraId="02269A8C">
            <w:pPr>
              <w:spacing w:line="266" w:lineRule="auto"/>
              <w:rPr>
                <w:lang w:eastAsia="zh-CN"/>
              </w:rPr>
            </w:pPr>
          </w:p>
          <w:p w14:paraId="287C8B4F">
            <w:pPr>
              <w:spacing w:line="267" w:lineRule="auto"/>
              <w:rPr>
                <w:lang w:eastAsia="zh-CN"/>
              </w:rPr>
            </w:pPr>
          </w:p>
          <w:p w14:paraId="44C43D09">
            <w:pPr>
              <w:spacing w:line="267" w:lineRule="auto"/>
              <w:rPr>
                <w:lang w:eastAsia="zh-CN"/>
              </w:rPr>
            </w:pPr>
          </w:p>
          <w:p w14:paraId="0888507A">
            <w:pPr>
              <w:spacing w:line="267" w:lineRule="auto"/>
              <w:rPr>
                <w:lang w:eastAsia="zh-CN"/>
              </w:rPr>
            </w:pPr>
          </w:p>
          <w:p w14:paraId="32C35242">
            <w:pPr>
              <w:spacing w:line="267" w:lineRule="auto"/>
              <w:rPr>
                <w:lang w:eastAsia="zh-CN"/>
              </w:rPr>
            </w:pPr>
          </w:p>
          <w:p w14:paraId="00BAB7A9">
            <w:pPr>
              <w:spacing w:line="267" w:lineRule="auto"/>
              <w:rPr>
                <w:lang w:eastAsia="zh-CN"/>
              </w:rPr>
            </w:pPr>
          </w:p>
          <w:p w14:paraId="4F945A0E">
            <w:pPr>
              <w:pStyle w:val="8"/>
              <w:spacing w:before="65" w:line="268" w:lineRule="exact"/>
              <w:ind w:left="120"/>
            </w:pPr>
            <w:r>
              <w:rPr>
                <w:rFonts w:hint="eastAsia"/>
                <w:spacing w:val="-3"/>
                <w:position w:val="1"/>
                <w:lang w:eastAsia="zh-CN"/>
              </w:rPr>
              <w:t>4</w:t>
            </w:r>
            <w:r>
              <w:rPr>
                <w:spacing w:val="-3"/>
                <w:position w:val="1"/>
              </w:rPr>
              <w:t>0</w:t>
            </w:r>
          </w:p>
        </w:tc>
        <w:tc>
          <w:tcPr>
            <w:tcW w:w="442" w:type="dxa"/>
            <w:textDirection w:val="tbRlV"/>
          </w:tcPr>
          <w:p w14:paraId="2572248F">
            <w:pPr>
              <w:pStyle w:val="8"/>
              <w:spacing w:before="125" w:line="217" w:lineRule="auto"/>
              <w:ind w:left="1803"/>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3B8932DE">
            <w:pPr>
              <w:pStyle w:val="8"/>
              <w:spacing w:before="300" w:line="252" w:lineRule="auto"/>
              <w:ind w:left="109" w:right="39"/>
              <w:jc w:val="both"/>
              <w:rPr>
                <w:lang w:eastAsia="zh-CN"/>
              </w:rPr>
            </w:pPr>
            <w:r>
              <w:rPr>
                <w:spacing w:val="15"/>
                <w:lang w:eastAsia="zh-CN"/>
              </w:rPr>
              <w:t>对危险化学品生产、经营企业违规销售剧毒化学品、易制爆危险化学品的，或者不按照剧毒化学品购买许可证载明的品种、数量销售剧毒化学品的，或者向个人销售剧毒化学品（属于剧毒化学</w:t>
            </w:r>
            <w:r>
              <w:rPr>
                <w:spacing w:val="-3"/>
                <w:lang w:eastAsia="zh-CN"/>
              </w:rPr>
              <w:t>品的农药除外）、</w:t>
            </w:r>
            <w:r>
              <w:rPr>
                <w:spacing w:val="15"/>
                <w:lang w:eastAsia="zh-CN"/>
              </w:rPr>
              <w:t>易制爆危险化学</w:t>
            </w:r>
            <w:r>
              <w:rPr>
                <w:spacing w:val="7"/>
                <w:lang w:eastAsia="zh-CN"/>
              </w:rPr>
              <w:t>品的处罚</w:t>
            </w:r>
          </w:p>
        </w:tc>
        <w:tc>
          <w:tcPr>
            <w:tcW w:w="4123" w:type="dxa"/>
          </w:tcPr>
          <w:p w14:paraId="2912EF29">
            <w:pPr>
              <w:spacing w:line="266" w:lineRule="auto"/>
              <w:rPr>
                <w:lang w:eastAsia="zh-CN"/>
              </w:rPr>
            </w:pPr>
          </w:p>
          <w:p w14:paraId="7B9C3C5E">
            <w:pPr>
              <w:spacing w:line="266" w:lineRule="auto"/>
              <w:rPr>
                <w:lang w:eastAsia="zh-CN"/>
              </w:rPr>
            </w:pPr>
          </w:p>
          <w:p w14:paraId="3529192F">
            <w:pPr>
              <w:spacing w:line="266" w:lineRule="auto"/>
              <w:rPr>
                <w:lang w:eastAsia="zh-CN"/>
              </w:rPr>
            </w:pPr>
          </w:p>
          <w:p w14:paraId="7B27F161">
            <w:pPr>
              <w:spacing w:line="267" w:lineRule="auto"/>
              <w:rPr>
                <w:lang w:eastAsia="zh-CN"/>
              </w:rPr>
            </w:pPr>
          </w:p>
          <w:p w14:paraId="304806CC">
            <w:pPr>
              <w:spacing w:line="267" w:lineRule="auto"/>
              <w:rPr>
                <w:lang w:eastAsia="zh-CN"/>
              </w:rPr>
            </w:pPr>
          </w:p>
          <w:p w14:paraId="419BFB58">
            <w:pPr>
              <w:spacing w:line="267" w:lineRule="auto"/>
              <w:rPr>
                <w:lang w:eastAsia="zh-CN"/>
              </w:rPr>
            </w:pPr>
          </w:p>
          <w:p w14:paraId="6C51E5A9">
            <w:pPr>
              <w:spacing w:line="267" w:lineRule="auto"/>
              <w:rPr>
                <w:lang w:eastAsia="zh-CN"/>
              </w:rPr>
            </w:pPr>
          </w:p>
          <w:p w14:paraId="2EB3FE14">
            <w:pPr>
              <w:spacing w:line="267" w:lineRule="auto"/>
              <w:rPr>
                <w:lang w:eastAsia="zh-CN"/>
              </w:rPr>
            </w:pPr>
          </w:p>
          <w:p w14:paraId="735F6FC9">
            <w:pPr>
              <w:pStyle w:val="8"/>
              <w:spacing w:before="65" w:line="228" w:lineRule="auto"/>
              <w:ind w:left="116"/>
              <w:rPr>
                <w:lang w:eastAsia="zh-CN"/>
              </w:rPr>
            </w:pPr>
            <w:r>
              <w:rPr>
                <w:spacing w:val="7"/>
                <w:lang w:eastAsia="zh-CN"/>
              </w:rPr>
              <w:t>《危险化学品安全管理条例》第</w:t>
            </w:r>
            <w:r>
              <w:rPr>
                <w:spacing w:val="-34"/>
                <w:lang w:eastAsia="zh-CN"/>
              </w:rPr>
              <w:t xml:space="preserve"> </w:t>
            </w:r>
            <w:r>
              <w:rPr>
                <w:spacing w:val="7"/>
                <w:lang w:eastAsia="zh-CN"/>
              </w:rPr>
              <w:t>84</w:t>
            </w:r>
            <w:r>
              <w:rPr>
                <w:spacing w:val="-36"/>
                <w:lang w:eastAsia="zh-CN"/>
              </w:rPr>
              <w:t xml:space="preserve"> </w:t>
            </w:r>
            <w:r>
              <w:rPr>
                <w:spacing w:val="7"/>
                <w:lang w:eastAsia="zh-CN"/>
              </w:rPr>
              <w:t>条</w:t>
            </w:r>
          </w:p>
        </w:tc>
        <w:tc>
          <w:tcPr>
            <w:tcW w:w="5739" w:type="dxa"/>
          </w:tcPr>
          <w:p w14:paraId="0496F07C">
            <w:pPr>
              <w:pStyle w:val="8"/>
              <w:spacing w:before="34"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72B23A87">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678159BC">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5C46C330">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4202D0FB">
            <w:pPr>
              <w:pStyle w:val="8"/>
              <w:spacing w:before="21"/>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p>
        </w:tc>
        <w:tc>
          <w:tcPr>
            <w:tcW w:w="1900" w:type="dxa"/>
          </w:tcPr>
          <w:p w14:paraId="4B69F5BF">
            <w:pPr>
              <w:spacing w:line="266" w:lineRule="auto"/>
              <w:rPr>
                <w:lang w:eastAsia="zh-CN"/>
              </w:rPr>
            </w:pPr>
          </w:p>
          <w:p w14:paraId="2EBF6662">
            <w:pPr>
              <w:spacing w:line="266" w:lineRule="auto"/>
              <w:rPr>
                <w:lang w:eastAsia="zh-CN"/>
              </w:rPr>
            </w:pPr>
          </w:p>
          <w:p w14:paraId="226A1A47">
            <w:pPr>
              <w:spacing w:line="266" w:lineRule="auto"/>
              <w:rPr>
                <w:lang w:eastAsia="zh-CN"/>
              </w:rPr>
            </w:pPr>
          </w:p>
          <w:p w14:paraId="3FC19262">
            <w:pPr>
              <w:spacing w:line="266" w:lineRule="auto"/>
              <w:rPr>
                <w:lang w:eastAsia="zh-CN"/>
              </w:rPr>
            </w:pPr>
          </w:p>
          <w:p w14:paraId="0C5612D7">
            <w:pPr>
              <w:spacing w:line="267" w:lineRule="auto"/>
              <w:rPr>
                <w:lang w:eastAsia="zh-CN"/>
              </w:rPr>
            </w:pPr>
          </w:p>
          <w:p w14:paraId="36A5EB8C">
            <w:pPr>
              <w:spacing w:line="267" w:lineRule="auto"/>
              <w:rPr>
                <w:lang w:eastAsia="zh-CN"/>
              </w:rPr>
            </w:pPr>
          </w:p>
          <w:p w14:paraId="4BD4FD77">
            <w:pPr>
              <w:spacing w:line="267" w:lineRule="auto"/>
              <w:rPr>
                <w:lang w:eastAsia="zh-CN"/>
              </w:rPr>
            </w:pPr>
          </w:p>
          <w:p w14:paraId="0F2D2EA8">
            <w:pPr>
              <w:pStyle w:val="8"/>
              <w:spacing w:before="65" w:line="252" w:lineRule="auto"/>
              <w:ind w:left="122" w:right="109" w:hanging="4"/>
              <w:jc w:val="both"/>
              <w:rPr>
                <w:lang w:eastAsia="zh-CN"/>
              </w:rPr>
            </w:pPr>
            <w:r>
              <w:rPr>
                <w:spacing w:val="8"/>
                <w:lang w:eastAsia="zh-CN"/>
              </w:rPr>
              <w:t>局机关负有监管职责的股室和执法大队</w:t>
            </w:r>
          </w:p>
        </w:tc>
      </w:tr>
    </w:tbl>
    <w:p w14:paraId="0F4360A9">
      <w:pPr>
        <w:spacing w:line="52" w:lineRule="exact"/>
        <w:rPr>
          <w:sz w:val="4"/>
          <w:lang w:eastAsia="zh-CN"/>
        </w:rPr>
      </w:pPr>
    </w:p>
    <w:p w14:paraId="41F7763B">
      <w:pPr>
        <w:spacing w:line="52" w:lineRule="exact"/>
        <w:rPr>
          <w:sz w:val="4"/>
          <w:szCs w:val="4"/>
          <w:lang w:eastAsia="zh-CN"/>
        </w:rPr>
        <w:sectPr>
          <w:footerReference r:id="rId27" w:type="default"/>
          <w:pgSz w:w="16839" w:h="11906"/>
          <w:pgMar w:top="1012" w:right="1684" w:bottom="1569" w:left="772" w:header="0" w:footer="1205" w:gutter="0"/>
          <w:pgNumType w:fmt="decimal"/>
          <w:cols w:space="720" w:num="1"/>
        </w:sectPr>
      </w:pPr>
    </w:p>
    <w:p w14:paraId="67B42578">
      <w:pPr>
        <w:spacing w:before="18"/>
        <w:rPr>
          <w:lang w:eastAsia="zh-CN"/>
        </w:rPr>
      </w:pPr>
    </w:p>
    <w:p w14:paraId="3BC3FE8A">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66C25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3" w:hRule="atLeast"/>
        </w:trPr>
        <w:tc>
          <w:tcPr>
            <w:tcW w:w="440" w:type="dxa"/>
          </w:tcPr>
          <w:p w14:paraId="717864A7">
            <w:pPr>
              <w:rPr>
                <w:lang w:eastAsia="zh-CN"/>
              </w:rPr>
            </w:pPr>
          </w:p>
        </w:tc>
        <w:tc>
          <w:tcPr>
            <w:tcW w:w="442" w:type="dxa"/>
          </w:tcPr>
          <w:p w14:paraId="4090A67D">
            <w:pPr>
              <w:rPr>
                <w:lang w:eastAsia="zh-CN"/>
              </w:rPr>
            </w:pPr>
          </w:p>
        </w:tc>
        <w:tc>
          <w:tcPr>
            <w:tcW w:w="1732" w:type="dxa"/>
          </w:tcPr>
          <w:p w14:paraId="056FD0D7">
            <w:pPr>
              <w:rPr>
                <w:lang w:eastAsia="zh-CN"/>
              </w:rPr>
            </w:pPr>
          </w:p>
        </w:tc>
        <w:tc>
          <w:tcPr>
            <w:tcW w:w="4123" w:type="dxa"/>
          </w:tcPr>
          <w:p w14:paraId="174420C3">
            <w:pPr>
              <w:rPr>
                <w:lang w:eastAsia="zh-CN"/>
              </w:rPr>
            </w:pPr>
          </w:p>
        </w:tc>
        <w:tc>
          <w:tcPr>
            <w:tcW w:w="5739" w:type="dxa"/>
          </w:tcPr>
          <w:p w14:paraId="40EE0B3F">
            <w:pPr>
              <w:pStyle w:val="8"/>
              <w:spacing w:before="37" w:line="228" w:lineRule="auto"/>
              <w:ind w:left="139"/>
              <w:rPr>
                <w:lang w:eastAsia="zh-CN"/>
              </w:rPr>
            </w:pPr>
            <w:r>
              <w:rPr>
                <w:spacing w:val="-6"/>
                <w:lang w:eastAsia="zh-CN"/>
              </w:rPr>
              <w:t>内容。</w:t>
            </w:r>
          </w:p>
          <w:p w14:paraId="1DAC302A">
            <w:pPr>
              <w:pStyle w:val="8"/>
              <w:spacing w:before="24" w:line="225" w:lineRule="auto"/>
              <w:ind w:left="115"/>
              <w:rPr>
                <w:lang w:eastAsia="zh-CN"/>
              </w:rPr>
            </w:pPr>
            <w:r>
              <w:rPr>
                <w:spacing w:val="8"/>
                <w:lang w:eastAsia="zh-CN"/>
              </w:rPr>
              <w:t>6.送达责任：依法将行政处罚决定书送达当事人。</w:t>
            </w:r>
          </w:p>
          <w:p w14:paraId="7E259BB8">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435B4DA9">
            <w:pPr>
              <w:pStyle w:val="8"/>
              <w:spacing w:before="26" w:line="217" w:lineRule="auto"/>
              <w:ind w:left="114"/>
              <w:rPr>
                <w:lang w:eastAsia="zh-CN"/>
              </w:rPr>
            </w:pPr>
            <w:r>
              <w:rPr>
                <w:spacing w:val="8"/>
                <w:lang w:eastAsia="zh-CN"/>
              </w:rPr>
              <w:t>8.法律法规规章文件规定应履行的其他责任。</w:t>
            </w:r>
          </w:p>
        </w:tc>
        <w:tc>
          <w:tcPr>
            <w:tcW w:w="1900" w:type="dxa"/>
          </w:tcPr>
          <w:p w14:paraId="6D8A0760">
            <w:pPr>
              <w:rPr>
                <w:lang w:eastAsia="zh-CN"/>
              </w:rPr>
            </w:pPr>
          </w:p>
        </w:tc>
      </w:tr>
      <w:tr w14:paraId="1C8CC6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4" w:hRule="atLeast"/>
        </w:trPr>
        <w:tc>
          <w:tcPr>
            <w:tcW w:w="440" w:type="dxa"/>
          </w:tcPr>
          <w:p w14:paraId="475EF21D">
            <w:pPr>
              <w:spacing w:line="257" w:lineRule="auto"/>
              <w:rPr>
                <w:lang w:eastAsia="zh-CN"/>
              </w:rPr>
            </w:pPr>
          </w:p>
          <w:p w14:paraId="2D396143">
            <w:pPr>
              <w:spacing w:line="257" w:lineRule="auto"/>
              <w:rPr>
                <w:lang w:eastAsia="zh-CN"/>
              </w:rPr>
            </w:pPr>
          </w:p>
          <w:p w14:paraId="3C34853D">
            <w:pPr>
              <w:spacing w:line="257" w:lineRule="auto"/>
              <w:rPr>
                <w:lang w:eastAsia="zh-CN"/>
              </w:rPr>
            </w:pPr>
          </w:p>
          <w:p w14:paraId="0B1B55EA">
            <w:pPr>
              <w:spacing w:line="257" w:lineRule="auto"/>
              <w:rPr>
                <w:lang w:eastAsia="zh-CN"/>
              </w:rPr>
            </w:pPr>
          </w:p>
          <w:p w14:paraId="55C3B87E">
            <w:pPr>
              <w:spacing w:line="257" w:lineRule="auto"/>
              <w:rPr>
                <w:lang w:eastAsia="zh-CN"/>
              </w:rPr>
            </w:pPr>
          </w:p>
          <w:p w14:paraId="60B44340">
            <w:pPr>
              <w:spacing w:line="257" w:lineRule="auto"/>
              <w:rPr>
                <w:lang w:eastAsia="zh-CN"/>
              </w:rPr>
            </w:pPr>
          </w:p>
          <w:p w14:paraId="4C4C93B3">
            <w:pPr>
              <w:spacing w:line="258" w:lineRule="auto"/>
              <w:rPr>
                <w:lang w:eastAsia="zh-CN"/>
              </w:rPr>
            </w:pPr>
          </w:p>
          <w:p w14:paraId="4156BE6E">
            <w:pPr>
              <w:spacing w:line="258" w:lineRule="auto"/>
              <w:rPr>
                <w:lang w:eastAsia="zh-CN"/>
              </w:rPr>
            </w:pPr>
          </w:p>
          <w:p w14:paraId="2830BDAC">
            <w:pPr>
              <w:spacing w:line="258" w:lineRule="auto"/>
              <w:rPr>
                <w:lang w:eastAsia="zh-CN"/>
              </w:rPr>
            </w:pPr>
          </w:p>
          <w:p w14:paraId="4B054631">
            <w:pPr>
              <w:spacing w:line="258" w:lineRule="auto"/>
              <w:rPr>
                <w:lang w:eastAsia="zh-CN"/>
              </w:rPr>
            </w:pPr>
          </w:p>
          <w:p w14:paraId="444C9A4D">
            <w:pPr>
              <w:spacing w:line="258" w:lineRule="auto"/>
              <w:rPr>
                <w:lang w:eastAsia="zh-CN"/>
              </w:rPr>
            </w:pPr>
          </w:p>
          <w:p w14:paraId="5D7CE159">
            <w:pPr>
              <w:spacing w:line="258" w:lineRule="auto"/>
              <w:rPr>
                <w:lang w:eastAsia="zh-CN"/>
              </w:rPr>
            </w:pPr>
          </w:p>
          <w:p w14:paraId="33415C1E">
            <w:pPr>
              <w:spacing w:line="258" w:lineRule="auto"/>
              <w:rPr>
                <w:lang w:eastAsia="zh-CN"/>
              </w:rPr>
            </w:pPr>
          </w:p>
          <w:p w14:paraId="4DC79F5F">
            <w:pPr>
              <w:pStyle w:val="8"/>
              <w:spacing w:before="65" w:line="269" w:lineRule="exact"/>
              <w:ind w:left="120"/>
            </w:pPr>
            <w:r>
              <w:rPr>
                <w:rFonts w:hint="eastAsia"/>
                <w:spacing w:val="-3"/>
                <w:position w:val="1"/>
                <w:lang w:eastAsia="zh-CN"/>
              </w:rPr>
              <w:t>4</w:t>
            </w:r>
            <w:r>
              <w:rPr>
                <w:spacing w:val="-3"/>
                <w:position w:val="1"/>
              </w:rPr>
              <w:t>1</w:t>
            </w:r>
          </w:p>
        </w:tc>
        <w:tc>
          <w:tcPr>
            <w:tcW w:w="442" w:type="dxa"/>
            <w:textDirection w:val="tbRlV"/>
          </w:tcPr>
          <w:p w14:paraId="62E85BDC">
            <w:pPr>
              <w:pStyle w:val="8"/>
              <w:spacing w:before="125" w:line="217" w:lineRule="auto"/>
              <w:ind w:left="3026"/>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416A3088">
            <w:pPr>
              <w:pStyle w:val="8"/>
              <w:spacing w:before="32" w:line="250" w:lineRule="auto"/>
              <w:ind w:left="109" w:right="107"/>
              <w:jc w:val="both"/>
              <w:rPr>
                <w:lang w:eastAsia="zh-CN"/>
              </w:rPr>
            </w:pPr>
            <w:r>
              <w:rPr>
                <w:spacing w:val="15"/>
                <w:lang w:eastAsia="zh-CN"/>
              </w:rPr>
              <w:t>对管道单位未对危险化学品管道设置明显的安全警示标志的；或者未按照本规定</w:t>
            </w:r>
            <w:r>
              <w:rPr>
                <w:lang w:eastAsia="zh-CN"/>
              </w:rPr>
              <w:t>对</w:t>
            </w:r>
            <w:r>
              <w:rPr>
                <w:spacing w:val="-35"/>
                <w:lang w:eastAsia="zh-CN"/>
              </w:rPr>
              <w:t xml:space="preserve"> </w:t>
            </w:r>
            <w:r>
              <w:rPr>
                <w:lang w:eastAsia="zh-CN"/>
              </w:rPr>
              <w:t>管</w:t>
            </w:r>
            <w:r>
              <w:rPr>
                <w:spacing w:val="-41"/>
                <w:lang w:eastAsia="zh-CN"/>
              </w:rPr>
              <w:t xml:space="preserve"> </w:t>
            </w:r>
            <w:r>
              <w:rPr>
                <w:lang w:eastAsia="zh-CN"/>
              </w:rPr>
              <w:t>道</w:t>
            </w:r>
            <w:r>
              <w:rPr>
                <w:spacing w:val="-41"/>
                <w:lang w:eastAsia="zh-CN"/>
              </w:rPr>
              <w:t xml:space="preserve"> </w:t>
            </w:r>
            <w:r>
              <w:rPr>
                <w:lang w:eastAsia="zh-CN"/>
              </w:rPr>
              <w:t>进</w:t>
            </w:r>
            <w:r>
              <w:rPr>
                <w:spacing w:val="-36"/>
                <w:lang w:eastAsia="zh-CN"/>
              </w:rPr>
              <w:t xml:space="preserve"> </w:t>
            </w:r>
            <w:r>
              <w:rPr>
                <w:lang w:eastAsia="zh-CN"/>
              </w:rPr>
              <w:t>行</w:t>
            </w:r>
            <w:r>
              <w:rPr>
                <w:spacing w:val="-39"/>
                <w:lang w:eastAsia="zh-CN"/>
              </w:rPr>
              <w:t xml:space="preserve"> </w:t>
            </w:r>
            <w:r>
              <w:rPr>
                <w:lang w:eastAsia="zh-CN"/>
              </w:rPr>
              <w:t>检</w:t>
            </w:r>
            <w:r>
              <w:rPr>
                <w:spacing w:val="15"/>
                <w:lang w:eastAsia="zh-CN"/>
              </w:rPr>
              <w:t>测、维护的；或者进行可能危及危险化学品管道</w:t>
            </w:r>
            <w:r>
              <w:rPr>
                <w:spacing w:val="-3"/>
                <w:lang w:eastAsia="zh-CN"/>
              </w:rPr>
              <w:t>安</w:t>
            </w:r>
            <w:r>
              <w:rPr>
                <w:spacing w:val="-36"/>
                <w:lang w:eastAsia="zh-CN"/>
              </w:rPr>
              <w:t xml:space="preserve"> </w:t>
            </w:r>
            <w:r>
              <w:rPr>
                <w:spacing w:val="-3"/>
                <w:lang w:eastAsia="zh-CN"/>
              </w:rPr>
              <w:t>全</w:t>
            </w:r>
            <w:r>
              <w:rPr>
                <w:spacing w:val="-23"/>
                <w:lang w:eastAsia="zh-CN"/>
              </w:rPr>
              <w:t xml:space="preserve"> </w:t>
            </w:r>
            <w:r>
              <w:rPr>
                <w:spacing w:val="-3"/>
                <w:lang w:eastAsia="zh-CN"/>
              </w:rPr>
              <w:t>的</w:t>
            </w:r>
            <w:r>
              <w:rPr>
                <w:spacing w:val="-40"/>
                <w:lang w:eastAsia="zh-CN"/>
              </w:rPr>
              <w:t xml:space="preserve"> </w:t>
            </w:r>
            <w:r>
              <w:rPr>
                <w:spacing w:val="-3"/>
                <w:lang w:eastAsia="zh-CN"/>
              </w:rPr>
              <w:t>施</w:t>
            </w:r>
            <w:r>
              <w:rPr>
                <w:spacing w:val="-36"/>
                <w:lang w:eastAsia="zh-CN"/>
              </w:rPr>
              <w:t xml:space="preserve"> </w:t>
            </w:r>
            <w:r>
              <w:rPr>
                <w:spacing w:val="-3"/>
                <w:lang w:eastAsia="zh-CN"/>
              </w:rPr>
              <w:t>工</w:t>
            </w:r>
            <w:r>
              <w:rPr>
                <w:spacing w:val="-39"/>
                <w:lang w:eastAsia="zh-CN"/>
              </w:rPr>
              <w:t xml:space="preserve"> </w:t>
            </w:r>
            <w:r>
              <w:rPr>
                <w:spacing w:val="-3"/>
                <w:lang w:eastAsia="zh-CN"/>
              </w:rPr>
              <w:t>作</w:t>
            </w:r>
            <w:r>
              <w:rPr>
                <w:spacing w:val="15"/>
                <w:lang w:eastAsia="zh-CN"/>
              </w:rPr>
              <w:t>业，施工单位未按照规定书面通知管道单位，或者未与管道单位共同制定应急预案并采取相应的防护措施，或者管道单位未指派专人到现场进行管道安全保护指导的；或者对转产、停产、停止使用的危险化学品管道未采取有效措施及时、妥</w:t>
            </w:r>
            <w:r>
              <w:rPr>
                <w:spacing w:val="8"/>
                <w:lang w:eastAsia="zh-CN"/>
              </w:rPr>
              <w:t>善处置的处罚</w:t>
            </w:r>
          </w:p>
        </w:tc>
        <w:tc>
          <w:tcPr>
            <w:tcW w:w="4123" w:type="dxa"/>
          </w:tcPr>
          <w:p w14:paraId="459097BE">
            <w:pPr>
              <w:spacing w:line="247" w:lineRule="auto"/>
              <w:rPr>
                <w:lang w:eastAsia="zh-CN"/>
              </w:rPr>
            </w:pPr>
          </w:p>
          <w:p w14:paraId="2B524E7D">
            <w:pPr>
              <w:spacing w:line="247" w:lineRule="auto"/>
              <w:rPr>
                <w:lang w:eastAsia="zh-CN"/>
              </w:rPr>
            </w:pPr>
          </w:p>
          <w:p w14:paraId="32E523AE">
            <w:pPr>
              <w:spacing w:line="247" w:lineRule="auto"/>
              <w:rPr>
                <w:lang w:eastAsia="zh-CN"/>
              </w:rPr>
            </w:pPr>
          </w:p>
          <w:p w14:paraId="5A30C805">
            <w:pPr>
              <w:spacing w:line="247" w:lineRule="auto"/>
              <w:rPr>
                <w:lang w:eastAsia="zh-CN"/>
              </w:rPr>
            </w:pPr>
          </w:p>
          <w:p w14:paraId="078D9E44">
            <w:pPr>
              <w:spacing w:line="247" w:lineRule="auto"/>
              <w:rPr>
                <w:lang w:eastAsia="zh-CN"/>
              </w:rPr>
            </w:pPr>
          </w:p>
          <w:p w14:paraId="13C78628">
            <w:pPr>
              <w:spacing w:line="247" w:lineRule="auto"/>
              <w:rPr>
                <w:lang w:eastAsia="zh-CN"/>
              </w:rPr>
            </w:pPr>
          </w:p>
          <w:p w14:paraId="39D3570E">
            <w:pPr>
              <w:spacing w:line="247" w:lineRule="auto"/>
              <w:rPr>
                <w:lang w:eastAsia="zh-CN"/>
              </w:rPr>
            </w:pPr>
          </w:p>
          <w:p w14:paraId="43483E5E">
            <w:pPr>
              <w:spacing w:line="247" w:lineRule="auto"/>
              <w:rPr>
                <w:lang w:eastAsia="zh-CN"/>
              </w:rPr>
            </w:pPr>
          </w:p>
          <w:p w14:paraId="4AB1180F">
            <w:pPr>
              <w:spacing w:line="247" w:lineRule="auto"/>
              <w:rPr>
                <w:lang w:eastAsia="zh-CN"/>
              </w:rPr>
            </w:pPr>
          </w:p>
          <w:p w14:paraId="238DDFC6">
            <w:pPr>
              <w:spacing w:line="247" w:lineRule="auto"/>
              <w:rPr>
                <w:lang w:eastAsia="zh-CN"/>
              </w:rPr>
            </w:pPr>
          </w:p>
          <w:p w14:paraId="4CBB5A8D">
            <w:pPr>
              <w:spacing w:line="248" w:lineRule="auto"/>
              <w:rPr>
                <w:lang w:eastAsia="zh-CN"/>
              </w:rPr>
            </w:pPr>
          </w:p>
          <w:p w14:paraId="7F8295A3">
            <w:pPr>
              <w:spacing w:line="248" w:lineRule="auto"/>
              <w:rPr>
                <w:lang w:eastAsia="zh-CN"/>
              </w:rPr>
            </w:pPr>
          </w:p>
          <w:p w14:paraId="71D145D2">
            <w:pPr>
              <w:spacing w:line="248" w:lineRule="auto"/>
              <w:rPr>
                <w:lang w:eastAsia="zh-CN"/>
              </w:rPr>
            </w:pPr>
          </w:p>
          <w:p w14:paraId="70D2CC23">
            <w:pPr>
              <w:pStyle w:val="8"/>
              <w:spacing w:before="65" w:line="252" w:lineRule="auto"/>
              <w:ind w:left="115" w:right="107" w:firstLine="1"/>
              <w:rPr>
                <w:lang w:eastAsia="zh-CN"/>
              </w:rPr>
            </w:pPr>
            <w:r>
              <w:rPr>
                <w:spacing w:val="16"/>
                <w:lang w:eastAsia="zh-CN"/>
              </w:rPr>
              <w:t>《危险化学品输送管道安全管理规定》第</w:t>
            </w:r>
            <w:r>
              <w:rPr>
                <w:spacing w:val="3"/>
                <w:lang w:eastAsia="zh-CN"/>
              </w:rPr>
              <w:t>34、35、36</w:t>
            </w:r>
            <w:r>
              <w:rPr>
                <w:spacing w:val="-29"/>
                <w:lang w:eastAsia="zh-CN"/>
              </w:rPr>
              <w:t xml:space="preserve"> </w:t>
            </w:r>
            <w:r>
              <w:rPr>
                <w:spacing w:val="3"/>
                <w:lang w:eastAsia="zh-CN"/>
              </w:rPr>
              <w:t>条</w:t>
            </w:r>
          </w:p>
        </w:tc>
        <w:tc>
          <w:tcPr>
            <w:tcW w:w="5739" w:type="dxa"/>
          </w:tcPr>
          <w:p w14:paraId="4D1C5BD0">
            <w:pPr>
              <w:spacing w:line="374" w:lineRule="auto"/>
              <w:rPr>
                <w:lang w:eastAsia="zh-CN"/>
              </w:rPr>
            </w:pPr>
          </w:p>
          <w:p w14:paraId="0604D6D8">
            <w:pPr>
              <w:pStyle w:val="8"/>
              <w:spacing w:before="65"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3766BE71">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05AFFF28">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4ABD4794">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5404BFAE">
            <w:pPr>
              <w:pStyle w:val="8"/>
              <w:spacing w:before="23"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36203136">
            <w:pPr>
              <w:pStyle w:val="8"/>
              <w:spacing w:before="26" w:line="225" w:lineRule="auto"/>
              <w:ind w:left="115"/>
              <w:rPr>
                <w:lang w:eastAsia="zh-CN"/>
              </w:rPr>
            </w:pPr>
            <w:r>
              <w:rPr>
                <w:spacing w:val="8"/>
                <w:lang w:eastAsia="zh-CN"/>
              </w:rPr>
              <w:t>6.送达责任：依法将行政处罚决定书送达当事人。</w:t>
            </w:r>
          </w:p>
          <w:p w14:paraId="1AF0C2E8">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4513FED5">
            <w:pPr>
              <w:pStyle w:val="8"/>
              <w:spacing w:before="26" w:line="225" w:lineRule="auto"/>
              <w:ind w:left="114"/>
              <w:rPr>
                <w:lang w:eastAsia="zh-CN"/>
              </w:rPr>
            </w:pPr>
            <w:r>
              <w:rPr>
                <w:spacing w:val="8"/>
                <w:lang w:eastAsia="zh-CN"/>
              </w:rPr>
              <w:t>8.法律法规规章文件规定应履行的其他责任。</w:t>
            </w:r>
          </w:p>
        </w:tc>
        <w:tc>
          <w:tcPr>
            <w:tcW w:w="1900" w:type="dxa"/>
          </w:tcPr>
          <w:p w14:paraId="68C9DABF">
            <w:pPr>
              <w:spacing w:line="256" w:lineRule="auto"/>
              <w:rPr>
                <w:lang w:eastAsia="zh-CN"/>
              </w:rPr>
            </w:pPr>
          </w:p>
          <w:p w14:paraId="4B463678">
            <w:pPr>
              <w:spacing w:line="256" w:lineRule="auto"/>
              <w:rPr>
                <w:lang w:eastAsia="zh-CN"/>
              </w:rPr>
            </w:pPr>
          </w:p>
          <w:p w14:paraId="4E1F40DA">
            <w:pPr>
              <w:spacing w:line="256" w:lineRule="auto"/>
              <w:rPr>
                <w:lang w:eastAsia="zh-CN"/>
              </w:rPr>
            </w:pPr>
          </w:p>
          <w:p w14:paraId="0DA23A07">
            <w:pPr>
              <w:spacing w:line="256" w:lineRule="auto"/>
              <w:rPr>
                <w:lang w:eastAsia="zh-CN"/>
              </w:rPr>
            </w:pPr>
          </w:p>
          <w:p w14:paraId="2A9E4794">
            <w:pPr>
              <w:spacing w:line="256" w:lineRule="auto"/>
              <w:rPr>
                <w:lang w:eastAsia="zh-CN"/>
              </w:rPr>
            </w:pPr>
          </w:p>
          <w:p w14:paraId="6945991D">
            <w:pPr>
              <w:spacing w:line="256" w:lineRule="auto"/>
              <w:rPr>
                <w:lang w:eastAsia="zh-CN"/>
              </w:rPr>
            </w:pPr>
          </w:p>
          <w:p w14:paraId="4550343F">
            <w:pPr>
              <w:spacing w:line="256" w:lineRule="auto"/>
              <w:rPr>
                <w:lang w:eastAsia="zh-CN"/>
              </w:rPr>
            </w:pPr>
          </w:p>
          <w:p w14:paraId="799DD556">
            <w:pPr>
              <w:spacing w:line="257" w:lineRule="auto"/>
              <w:rPr>
                <w:lang w:eastAsia="zh-CN"/>
              </w:rPr>
            </w:pPr>
          </w:p>
          <w:p w14:paraId="7CB07F23">
            <w:pPr>
              <w:spacing w:line="257" w:lineRule="auto"/>
              <w:rPr>
                <w:lang w:eastAsia="zh-CN"/>
              </w:rPr>
            </w:pPr>
          </w:p>
          <w:p w14:paraId="0FA84AEF">
            <w:pPr>
              <w:spacing w:line="257" w:lineRule="auto"/>
              <w:rPr>
                <w:lang w:eastAsia="zh-CN"/>
              </w:rPr>
            </w:pPr>
          </w:p>
          <w:p w14:paraId="6E4CCDCF">
            <w:pPr>
              <w:spacing w:line="257" w:lineRule="auto"/>
              <w:rPr>
                <w:lang w:eastAsia="zh-CN"/>
              </w:rPr>
            </w:pPr>
          </w:p>
          <w:p w14:paraId="6892CC37">
            <w:pPr>
              <w:spacing w:line="257" w:lineRule="auto"/>
              <w:rPr>
                <w:lang w:eastAsia="zh-CN"/>
              </w:rPr>
            </w:pPr>
          </w:p>
          <w:p w14:paraId="34FD8687">
            <w:pPr>
              <w:pStyle w:val="8"/>
              <w:spacing w:before="65" w:line="254" w:lineRule="auto"/>
              <w:ind w:left="122" w:right="109" w:hanging="4"/>
              <w:jc w:val="both"/>
              <w:rPr>
                <w:lang w:eastAsia="zh-CN"/>
              </w:rPr>
            </w:pPr>
            <w:r>
              <w:rPr>
                <w:spacing w:val="8"/>
                <w:lang w:eastAsia="zh-CN"/>
              </w:rPr>
              <w:t>局机关负有监管职责的股室和执法大队</w:t>
            </w:r>
          </w:p>
        </w:tc>
      </w:tr>
    </w:tbl>
    <w:p w14:paraId="7F865181">
      <w:pPr>
        <w:spacing w:line="52" w:lineRule="exact"/>
        <w:rPr>
          <w:sz w:val="4"/>
          <w:lang w:eastAsia="zh-CN"/>
        </w:rPr>
      </w:pPr>
    </w:p>
    <w:p w14:paraId="780732C0">
      <w:pPr>
        <w:spacing w:line="52" w:lineRule="exact"/>
        <w:rPr>
          <w:sz w:val="4"/>
          <w:szCs w:val="4"/>
          <w:lang w:eastAsia="zh-CN"/>
        </w:rPr>
        <w:sectPr>
          <w:footerReference r:id="rId28" w:type="default"/>
          <w:pgSz w:w="16839" w:h="11906"/>
          <w:pgMar w:top="1012" w:right="1684" w:bottom="1569" w:left="772" w:header="0" w:footer="1205" w:gutter="0"/>
          <w:pgNumType w:fmt="decimal"/>
          <w:cols w:space="720" w:num="1"/>
        </w:sectPr>
      </w:pPr>
    </w:p>
    <w:p w14:paraId="1806626B">
      <w:pPr>
        <w:spacing w:before="18"/>
        <w:rPr>
          <w:lang w:eastAsia="zh-CN"/>
        </w:rPr>
      </w:pPr>
    </w:p>
    <w:p w14:paraId="1D2AD274">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29BB26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0" w:hRule="atLeast"/>
        </w:trPr>
        <w:tc>
          <w:tcPr>
            <w:tcW w:w="440" w:type="dxa"/>
          </w:tcPr>
          <w:p w14:paraId="4F4A13D5">
            <w:pPr>
              <w:spacing w:line="245" w:lineRule="auto"/>
              <w:rPr>
                <w:lang w:eastAsia="zh-CN"/>
              </w:rPr>
            </w:pPr>
          </w:p>
          <w:p w14:paraId="5C1508B5">
            <w:pPr>
              <w:spacing w:line="245" w:lineRule="auto"/>
              <w:rPr>
                <w:lang w:eastAsia="zh-CN"/>
              </w:rPr>
            </w:pPr>
          </w:p>
          <w:p w14:paraId="2C543502">
            <w:pPr>
              <w:spacing w:line="245" w:lineRule="auto"/>
              <w:rPr>
                <w:lang w:eastAsia="zh-CN"/>
              </w:rPr>
            </w:pPr>
          </w:p>
          <w:p w14:paraId="377EFC2F">
            <w:pPr>
              <w:spacing w:line="245" w:lineRule="auto"/>
              <w:rPr>
                <w:lang w:eastAsia="zh-CN"/>
              </w:rPr>
            </w:pPr>
          </w:p>
          <w:p w14:paraId="43E73C25">
            <w:pPr>
              <w:spacing w:line="245" w:lineRule="auto"/>
              <w:rPr>
                <w:lang w:eastAsia="zh-CN"/>
              </w:rPr>
            </w:pPr>
          </w:p>
          <w:p w14:paraId="03F5A97D">
            <w:pPr>
              <w:spacing w:line="246" w:lineRule="auto"/>
              <w:rPr>
                <w:lang w:eastAsia="zh-CN"/>
              </w:rPr>
            </w:pPr>
          </w:p>
          <w:p w14:paraId="6AD1E1B4">
            <w:pPr>
              <w:spacing w:line="246" w:lineRule="auto"/>
              <w:rPr>
                <w:lang w:eastAsia="zh-CN"/>
              </w:rPr>
            </w:pPr>
          </w:p>
          <w:p w14:paraId="56E5EAF6">
            <w:pPr>
              <w:spacing w:line="246" w:lineRule="auto"/>
              <w:rPr>
                <w:lang w:eastAsia="zh-CN"/>
              </w:rPr>
            </w:pPr>
          </w:p>
          <w:p w14:paraId="42866A38">
            <w:pPr>
              <w:spacing w:line="246" w:lineRule="auto"/>
              <w:rPr>
                <w:lang w:eastAsia="zh-CN"/>
              </w:rPr>
            </w:pPr>
          </w:p>
          <w:p w14:paraId="4A13F93B">
            <w:pPr>
              <w:spacing w:line="246" w:lineRule="auto"/>
              <w:rPr>
                <w:lang w:eastAsia="zh-CN"/>
              </w:rPr>
            </w:pPr>
          </w:p>
          <w:p w14:paraId="6AC71560">
            <w:pPr>
              <w:spacing w:line="246" w:lineRule="auto"/>
              <w:rPr>
                <w:lang w:eastAsia="zh-CN"/>
              </w:rPr>
            </w:pPr>
          </w:p>
          <w:p w14:paraId="0E825057">
            <w:pPr>
              <w:spacing w:line="246" w:lineRule="auto"/>
              <w:rPr>
                <w:lang w:eastAsia="zh-CN"/>
              </w:rPr>
            </w:pPr>
          </w:p>
          <w:p w14:paraId="5533BF91">
            <w:pPr>
              <w:pStyle w:val="8"/>
              <w:spacing w:before="65" w:line="268" w:lineRule="exact"/>
              <w:ind w:left="120"/>
            </w:pPr>
            <w:r>
              <w:rPr>
                <w:rFonts w:hint="eastAsia"/>
                <w:spacing w:val="-3"/>
                <w:position w:val="1"/>
                <w:lang w:eastAsia="zh-CN"/>
              </w:rPr>
              <w:t>4</w:t>
            </w:r>
            <w:r>
              <w:rPr>
                <w:spacing w:val="-3"/>
                <w:position w:val="1"/>
              </w:rPr>
              <w:t>2</w:t>
            </w:r>
          </w:p>
        </w:tc>
        <w:tc>
          <w:tcPr>
            <w:tcW w:w="442" w:type="dxa"/>
            <w:textDirection w:val="tbRlV"/>
          </w:tcPr>
          <w:p w14:paraId="5486D37D">
            <w:pPr>
              <w:pStyle w:val="8"/>
              <w:spacing w:before="125" w:line="217" w:lineRule="auto"/>
              <w:ind w:left="2622"/>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2D09C4CA">
            <w:pPr>
              <w:spacing w:line="254" w:lineRule="auto"/>
              <w:rPr>
                <w:lang w:eastAsia="zh-CN"/>
              </w:rPr>
            </w:pPr>
          </w:p>
          <w:p w14:paraId="5AE79544">
            <w:pPr>
              <w:spacing w:line="254" w:lineRule="auto"/>
              <w:rPr>
                <w:lang w:eastAsia="zh-CN"/>
              </w:rPr>
            </w:pPr>
          </w:p>
          <w:p w14:paraId="3FF2CB33">
            <w:pPr>
              <w:spacing w:line="254" w:lineRule="auto"/>
              <w:rPr>
                <w:lang w:eastAsia="zh-CN"/>
              </w:rPr>
            </w:pPr>
          </w:p>
          <w:p w14:paraId="258C16CC">
            <w:pPr>
              <w:spacing w:line="254" w:lineRule="auto"/>
              <w:rPr>
                <w:lang w:eastAsia="zh-CN"/>
              </w:rPr>
            </w:pPr>
          </w:p>
          <w:p w14:paraId="6C855139">
            <w:pPr>
              <w:spacing w:line="254" w:lineRule="auto"/>
              <w:rPr>
                <w:lang w:eastAsia="zh-CN"/>
              </w:rPr>
            </w:pPr>
          </w:p>
          <w:p w14:paraId="3671F164">
            <w:pPr>
              <w:spacing w:line="254" w:lineRule="auto"/>
              <w:rPr>
                <w:lang w:eastAsia="zh-CN"/>
              </w:rPr>
            </w:pPr>
          </w:p>
          <w:p w14:paraId="530EF56B">
            <w:pPr>
              <w:spacing w:line="254" w:lineRule="auto"/>
              <w:rPr>
                <w:lang w:eastAsia="zh-CN"/>
              </w:rPr>
            </w:pPr>
          </w:p>
          <w:p w14:paraId="46329DD6">
            <w:pPr>
              <w:spacing w:line="255" w:lineRule="auto"/>
              <w:rPr>
                <w:lang w:eastAsia="zh-CN"/>
              </w:rPr>
            </w:pPr>
          </w:p>
          <w:p w14:paraId="5993C41A">
            <w:pPr>
              <w:spacing w:line="255" w:lineRule="auto"/>
              <w:rPr>
                <w:lang w:eastAsia="zh-CN"/>
              </w:rPr>
            </w:pPr>
          </w:p>
          <w:p w14:paraId="29B7FADE">
            <w:pPr>
              <w:spacing w:line="255" w:lineRule="auto"/>
              <w:rPr>
                <w:lang w:eastAsia="zh-CN"/>
              </w:rPr>
            </w:pPr>
          </w:p>
          <w:p w14:paraId="6548A857">
            <w:pPr>
              <w:pStyle w:val="8"/>
              <w:spacing w:before="65" w:line="252" w:lineRule="auto"/>
              <w:ind w:left="109" w:right="107"/>
              <w:jc w:val="both"/>
              <w:rPr>
                <w:lang w:eastAsia="zh-CN"/>
              </w:rPr>
            </w:pPr>
            <w:r>
              <w:rPr>
                <w:spacing w:val="15"/>
                <w:lang w:eastAsia="zh-CN"/>
              </w:rPr>
              <w:t>对危险化学品单位违反重大危险源管理规定行为</w:t>
            </w:r>
            <w:r>
              <w:rPr>
                <w:spacing w:val="7"/>
                <w:lang w:eastAsia="zh-CN"/>
              </w:rPr>
              <w:t>的处罚</w:t>
            </w:r>
          </w:p>
        </w:tc>
        <w:tc>
          <w:tcPr>
            <w:tcW w:w="4123" w:type="dxa"/>
          </w:tcPr>
          <w:p w14:paraId="1BDBD94F">
            <w:pPr>
              <w:spacing w:line="255" w:lineRule="auto"/>
              <w:rPr>
                <w:lang w:eastAsia="zh-CN"/>
              </w:rPr>
            </w:pPr>
          </w:p>
          <w:p w14:paraId="5AD1F0D1">
            <w:pPr>
              <w:spacing w:line="255" w:lineRule="auto"/>
              <w:rPr>
                <w:lang w:eastAsia="zh-CN"/>
              </w:rPr>
            </w:pPr>
          </w:p>
          <w:p w14:paraId="433C6C06">
            <w:pPr>
              <w:spacing w:line="255" w:lineRule="auto"/>
              <w:rPr>
                <w:lang w:eastAsia="zh-CN"/>
              </w:rPr>
            </w:pPr>
          </w:p>
          <w:p w14:paraId="5F58749F">
            <w:pPr>
              <w:spacing w:line="255" w:lineRule="auto"/>
              <w:rPr>
                <w:lang w:eastAsia="zh-CN"/>
              </w:rPr>
            </w:pPr>
          </w:p>
          <w:p w14:paraId="444C77E4">
            <w:pPr>
              <w:spacing w:line="256" w:lineRule="auto"/>
              <w:rPr>
                <w:lang w:eastAsia="zh-CN"/>
              </w:rPr>
            </w:pPr>
          </w:p>
          <w:p w14:paraId="6EE6ADDB">
            <w:pPr>
              <w:spacing w:line="256" w:lineRule="auto"/>
              <w:rPr>
                <w:lang w:eastAsia="zh-CN"/>
              </w:rPr>
            </w:pPr>
          </w:p>
          <w:p w14:paraId="0EA34690">
            <w:pPr>
              <w:spacing w:line="256" w:lineRule="auto"/>
              <w:rPr>
                <w:lang w:eastAsia="zh-CN"/>
              </w:rPr>
            </w:pPr>
          </w:p>
          <w:p w14:paraId="095C0A2F">
            <w:pPr>
              <w:spacing w:line="256" w:lineRule="auto"/>
              <w:rPr>
                <w:lang w:eastAsia="zh-CN"/>
              </w:rPr>
            </w:pPr>
          </w:p>
          <w:p w14:paraId="4F8F9516">
            <w:pPr>
              <w:spacing w:line="256" w:lineRule="auto"/>
              <w:rPr>
                <w:lang w:eastAsia="zh-CN"/>
              </w:rPr>
            </w:pPr>
          </w:p>
          <w:p w14:paraId="4D0E7F3F">
            <w:pPr>
              <w:spacing w:line="256" w:lineRule="auto"/>
              <w:rPr>
                <w:lang w:eastAsia="zh-CN"/>
              </w:rPr>
            </w:pPr>
          </w:p>
          <w:p w14:paraId="443B2B5A">
            <w:pPr>
              <w:spacing w:line="256" w:lineRule="auto"/>
              <w:rPr>
                <w:lang w:eastAsia="zh-CN"/>
              </w:rPr>
            </w:pPr>
          </w:p>
          <w:p w14:paraId="63AD9E3A">
            <w:pPr>
              <w:pStyle w:val="8"/>
              <w:spacing w:before="65" w:line="252" w:lineRule="auto"/>
              <w:ind w:left="116" w:right="107"/>
              <w:rPr>
                <w:lang w:eastAsia="zh-CN"/>
              </w:rPr>
            </w:pPr>
            <w:r>
              <w:rPr>
                <w:spacing w:val="16"/>
                <w:lang w:eastAsia="zh-CN"/>
              </w:rPr>
              <w:t>《危险化学品重大危险源监督管理暂行规</w:t>
            </w:r>
            <w:r>
              <w:rPr>
                <w:spacing w:val="4"/>
                <w:lang w:eastAsia="zh-CN"/>
              </w:rPr>
              <w:t>定》第</w:t>
            </w:r>
            <w:r>
              <w:rPr>
                <w:spacing w:val="-25"/>
                <w:lang w:eastAsia="zh-CN"/>
              </w:rPr>
              <w:t xml:space="preserve"> </w:t>
            </w:r>
            <w:r>
              <w:rPr>
                <w:spacing w:val="4"/>
                <w:lang w:eastAsia="zh-CN"/>
              </w:rPr>
              <w:t>32、33、34、35</w:t>
            </w:r>
            <w:r>
              <w:rPr>
                <w:spacing w:val="-34"/>
                <w:lang w:eastAsia="zh-CN"/>
              </w:rPr>
              <w:t xml:space="preserve"> </w:t>
            </w:r>
            <w:r>
              <w:rPr>
                <w:spacing w:val="4"/>
                <w:lang w:eastAsia="zh-CN"/>
              </w:rPr>
              <w:t>条</w:t>
            </w:r>
          </w:p>
        </w:tc>
        <w:tc>
          <w:tcPr>
            <w:tcW w:w="5739" w:type="dxa"/>
          </w:tcPr>
          <w:p w14:paraId="1A5E11B6">
            <w:pPr>
              <w:pStyle w:val="8"/>
              <w:spacing w:before="37"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F2CE7F9">
            <w:pPr>
              <w:pStyle w:val="8"/>
              <w:spacing w:before="27" w:line="243" w:lineRule="auto"/>
              <w:ind w:left="113" w:right="53" w:firstLine="2"/>
            </w:pPr>
            <w:r>
              <w:rPr>
                <w:spacing w:val="10"/>
              </w:rPr>
              <w:t>2.调查责任：在调查或检查时，执法人员不得少于</w:t>
            </w:r>
            <w:r>
              <w:rPr>
                <w:spacing w:val="-23"/>
              </w:rPr>
              <w:t xml:space="preserve"> </w:t>
            </w:r>
            <w:r>
              <w:rPr>
                <w:spacing w:val="10"/>
              </w:rPr>
              <w:t>2</w:t>
            </w:r>
            <w:r>
              <w:rPr>
                <w:spacing w:val="-37"/>
              </w:rPr>
              <w:t xml:space="preserve"> </w:t>
            </w:r>
            <w:r>
              <w:rPr>
                <w:spacing w:val="10"/>
              </w:rPr>
              <w:t>人，并</w:t>
            </w:r>
            <w:r>
              <w:rPr>
                <w:spacing w:val="6"/>
              </w:rPr>
              <w:t>向当事人或有关人员出示执法证件，询问或检查应制作笔录；</w:t>
            </w:r>
            <w:r>
              <w:rPr>
                <w:spacing w:val="8"/>
              </w:rPr>
              <w:t>执法人员应依法执行回避规定。</w:t>
            </w:r>
          </w:p>
          <w:p w14:paraId="5A4D0357">
            <w:pPr>
              <w:pStyle w:val="8"/>
              <w:spacing w:before="25" w:line="245" w:lineRule="auto"/>
              <w:ind w:left="113" w:right="32" w:firstLine="5"/>
            </w:pPr>
            <w:r>
              <w:rPr>
                <w:spacing w:val="6"/>
              </w:rPr>
              <w:t>3.审查责任：对案件的违法事实、收集的证据、办案的程序、</w:t>
            </w:r>
            <w:r>
              <w:rPr>
                <w:spacing w:val="12"/>
              </w:rPr>
              <w:t>法律适用、处罚种类和幅度、当事人的陈述申辩理由等进行审查，提出处理意见；对情节复杂或者重大违法行为给予行</w:t>
            </w:r>
            <w:r>
              <w:rPr>
                <w:spacing w:val="9"/>
              </w:rPr>
              <w:t>政处罚，行政机关的负责人应当集体讨论决定。</w:t>
            </w:r>
          </w:p>
          <w:p w14:paraId="69E279C9">
            <w:pPr>
              <w:pStyle w:val="8"/>
              <w:spacing w:before="29" w:line="246" w:lineRule="auto"/>
              <w:ind w:left="113" w:right="103"/>
            </w:pPr>
            <w:r>
              <w:rPr>
                <w:spacing w:val="11"/>
              </w:rPr>
              <w:t>4.告知责任：在作出处罚决定之前，应当告知当事人拟作出</w:t>
            </w:r>
            <w:r>
              <w:rPr>
                <w:spacing w:val="12"/>
              </w:rPr>
              <w:t>处罚内容及事实、理由、依据，并告知当事人依法享有的陈</w:t>
            </w:r>
            <w:r>
              <w:rPr>
                <w:spacing w:val="10"/>
              </w:rPr>
              <w:t>述、</w:t>
            </w:r>
            <w:r>
              <w:rPr>
                <w:spacing w:val="-45"/>
              </w:rPr>
              <w:t xml:space="preserve"> </w:t>
            </w:r>
            <w:r>
              <w:rPr>
                <w:spacing w:val="10"/>
              </w:rPr>
              <w:t>申辩、要求听证等权利；当事人依法要求听证的，应组</w:t>
            </w:r>
            <w:r>
              <w:rPr>
                <w:spacing w:val="5"/>
              </w:rPr>
              <w:t>织听证。</w:t>
            </w:r>
          </w:p>
          <w:p w14:paraId="5E782124">
            <w:pPr>
              <w:pStyle w:val="8"/>
              <w:spacing w:before="23" w:line="245" w:lineRule="auto"/>
              <w:ind w:left="115" w:right="103" w:firstLine="2"/>
            </w:pPr>
            <w:r>
              <w:rPr>
                <w:spacing w:val="11"/>
              </w:rPr>
              <w:t>5.决定责任：依法应当给予行政处罚的，制作盖有行政机关</w:t>
            </w:r>
            <w:r>
              <w:rPr>
                <w:spacing w:val="12"/>
              </w:rPr>
              <w:t>印章的行政处罚决定书，载明违法事实、证据、处罚种类和依据、行政处罚的履行方式和期限、权利救济途径和期限等</w:t>
            </w:r>
            <w:r>
              <w:rPr>
                <w:spacing w:val="2"/>
              </w:rPr>
              <w:t>内容。</w:t>
            </w:r>
          </w:p>
          <w:p w14:paraId="61FE47F9">
            <w:pPr>
              <w:pStyle w:val="8"/>
              <w:spacing w:before="26" w:line="225" w:lineRule="auto"/>
              <w:ind w:left="115"/>
            </w:pPr>
            <w:r>
              <w:rPr>
                <w:spacing w:val="8"/>
              </w:rPr>
              <w:t>6.送达责任：依法将行政处罚决定书送达当事人。</w:t>
            </w:r>
          </w:p>
          <w:p w14:paraId="16408ABE">
            <w:pPr>
              <w:pStyle w:val="8"/>
              <w:spacing w:before="26" w:line="244" w:lineRule="auto"/>
              <w:ind w:left="117" w:right="103" w:firstLine="1"/>
            </w:pPr>
            <w:r>
              <w:rPr>
                <w:spacing w:val="11"/>
              </w:rPr>
              <w:t>7.执行责任：督促当事人履行生效的行政处罚决定，对逾期</w:t>
            </w:r>
            <w:r>
              <w:rPr>
                <w:spacing w:val="12"/>
              </w:rPr>
              <w:t>不履行的，依照《中华人民共和国行政处罚法》第七十二条</w:t>
            </w:r>
            <w:r>
              <w:rPr>
                <w:spacing w:val="6"/>
              </w:rPr>
              <w:t>的规定执行。</w:t>
            </w:r>
          </w:p>
          <w:p w14:paraId="33C092D5">
            <w:pPr>
              <w:pStyle w:val="8"/>
              <w:spacing w:before="27" w:line="214" w:lineRule="auto"/>
              <w:ind w:left="114"/>
            </w:pPr>
            <w:r>
              <w:rPr>
                <w:spacing w:val="8"/>
              </w:rPr>
              <w:t>8.法律法规规章文件规定应履行的其他责任。</w:t>
            </w:r>
          </w:p>
        </w:tc>
        <w:tc>
          <w:tcPr>
            <w:tcW w:w="1900" w:type="dxa"/>
          </w:tcPr>
          <w:p w14:paraId="3DC6D6D0">
            <w:pPr>
              <w:spacing w:line="243" w:lineRule="auto"/>
            </w:pPr>
          </w:p>
          <w:p w14:paraId="64CE9727">
            <w:pPr>
              <w:spacing w:line="243" w:lineRule="auto"/>
            </w:pPr>
          </w:p>
          <w:p w14:paraId="450D81DC">
            <w:pPr>
              <w:spacing w:line="243" w:lineRule="auto"/>
            </w:pPr>
          </w:p>
          <w:p w14:paraId="7E4E75F1">
            <w:pPr>
              <w:spacing w:line="243" w:lineRule="auto"/>
            </w:pPr>
          </w:p>
          <w:p w14:paraId="054D749A">
            <w:pPr>
              <w:spacing w:line="243" w:lineRule="auto"/>
            </w:pPr>
          </w:p>
          <w:p w14:paraId="54587ADF">
            <w:pPr>
              <w:spacing w:line="244" w:lineRule="auto"/>
            </w:pPr>
          </w:p>
          <w:p w14:paraId="408047E0">
            <w:pPr>
              <w:spacing w:line="244" w:lineRule="auto"/>
            </w:pPr>
          </w:p>
          <w:p w14:paraId="1EAA47E0">
            <w:pPr>
              <w:spacing w:line="244" w:lineRule="auto"/>
            </w:pPr>
          </w:p>
          <w:p w14:paraId="0668D1D4">
            <w:pPr>
              <w:spacing w:line="244" w:lineRule="auto"/>
            </w:pPr>
          </w:p>
          <w:p w14:paraId="6CE52D43">
            <w:pPr>
              <w:spacing w:line="244" w:lineRule="auto"/>
            </w:pPr>
          </w:p>
          <w:p w14:paraId="25166DF3">
            <w:pPr>
              <w:spacing w:line="244" w:lineRule="auto"/>
            </w:pPr>
          </w:p>
          <w:p w14:paraId="211F2286">
            <w:pPr>
              <w:pStyle w:val="8"/>
              <w:spacing w:before="65" w:line="252" w:lineRule="auto"/>
              <w:ind w:left="122" w:right="109" w:hanging="4"/>
              <w:jc w:val="both"/>
              <w:rPr>
                <w:lang w:eastAsia="zh-CN"/>
              </w:rPr>
            </w:pPr>
            <w:r>
              <w:rPr>
                <w:spacing w:val="8"/>
                <w:lang w:eastAsia="zh-CN"/>
              </w:rPr>
              <w:t>局机关负有监管职责的股室和执法大队</w:t>
            </w:r>
          </w:p>
        </w:tc>
      </w:tr>
      <w:tr w14:paraId="39739B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7" w:hRule="atLeast"/>
        </w:trPr>
        <w:tc>
          <w:tcPr>
            <w:tcW w:w="440" w:type="dxa"/>
          </w:tcPr>
          <w:p w14:paraId="127BDD5C">
            <w:pPr>
              <w:spacing w:line="262" w:lineRule="auto"/>
              <w:rPr>
                <w:lang w:eastAsia="zh-CN"/>
              </w:rPr>
            </w:pPr>
          </w:p>
          <w:p w14:paraId="7B1D5CCA">
            <w:pPr>
              <w:spacing w:line="263" w:lineRule="auto"/>
              <w:rPr>
                <w:lang w:eastAsia="zh-CN"/>
              </w:rPr>
            </w:pPr>
          </w:p>
          <w:p w14:paraId="6DB3E9F4">
            <w:pPr>
              <w:spacing w:line="263" w:lineRule="auto"/>
              <w:rPr>
                <w:lang w:eastAsia="zh-CN"/>
              </w:rPr>
            </w:pPr>
          </w:p>
          <w:p w14:paraId="449EA556">
            <w:pPr>
              <w:spacing w:line="263" w:lineRule="auto"/>
              <w:rPr>
                <w:lang w:eastAsia="zh-CN"/>
              </w:rPr>
            </w:pPr>
          </w:p>
          <w:p w14:paraId="17A8CD48">
            <w:pPr>
              <w:pStyle w:val="8"/>
              <w:spacing w:before="65" w:line="269" w:lineRule="exact"/>
              <w:ind w:left="120"/>
            </w:pPr>
            <w:r>
              <w:rPr>
                <w:rFonts w:hint="eastAsia"/>
                <w:spacing w:val="-3"/>
                <w:position w:val="1"/>
                <w:lang w:eastAsia="zh-CN"/>
              </w:rPr>
              <w:t>4</w:t>
            </w:r>
            <w:r>
              <w:rPr>
                <w:spacing w:val="-3"/>
                <w:position w:val="1"/>
              </w:rPr>
              <w:t>3</w:t>
            </w:r>
          </w:p>
        </w:tc>
        <w:tc>
          <w:tcPr>
            <w:tcW w:w="442" w:type="dxa"/>
            <w:textDirection w:val="tbRlV"/>
          </w:tcPr>
          <w:p w14:paraId="5A048188">
            <w:pPr>
              <w:pStyle w:val="8"/>
              <w:spacing w:before="125" w:line="217" w:lineRule="auto"/>
              <w:ind w:left="715"/>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4DA4EA81">
            <w:pPr>
              <w:pStyle w:val="8"/>
              <w:spacing w:before="304" w:line="252" w:lineRule="auto"/>
              <w:ind w:left="109" w:right="107"/>
            </w:pPr>
            <w:r>
              <w:rPr>
                <w:spacing w:val="15"/>
              </w:rPr>
              <w:t>对建设单位在危险化学品建设项目安全设施竣工后未进行检验、检测，或违反试</w:t>
            </w:r>
            <w:r>
              <w:rPr>
                <w:spacing w:val="9"/>
              </w:rPr>
              <w:t>生产（使用）</w:t>
            </w:r>
            <w:r>
              <w:rPr>
                <w:spacing w:val="-56"/>
              </w:rPr>
              <w:t xml:space="preserve"> </w:t>
            </w:r>
            <w:r>
              <w:rPr>
                <w:spacing w:val="9"/>
              </w:rPr>
              <w:t>管</w:t>
            </w:r>
            <w:r>
              <w:rPr>
                <w:spacing w:val="8"/>
              </w:rPr>
              <w:t>理规定的处罚</w:t>
            </w:r>
          </w:p>
        </w:tc>
        <w:tc>
          <w:tcPr>
            <w:tcW w:w="4123" w:type="dxa"/>
          </w:tcPr>
          <w:p w14:paraId="7E6D2189">
            <w:pPr>
              <w:spacing w:line="305" w:lineRule="auto"/>
            </w:pPr>
          </w:p>
          <w:p w14:paraId="7D40C813">
            <w:pPr>
              <w:spacing w:line="305" w:lineRule="auto"/>
            </w:pPr>
          </w:p>
          <w:p w14:paraId="6C8B9025">
            <w:pPr>
              <w:spacing w:line="305" w:lineRule="auto"/>
            </w:pPr>
          </w:p>
          <w:p w14:paraId="71A46558">
            <w:pPr>
              <w:pStyle w:val="8"/>
              <w:spacing w:before="65" w:line="254" w:lineRule="auto"/>
              <w:ind w:left="111" w:right="38" w:firstLine="5"/>
            </w:pPr>
            <w:r>
              <w:rPr>
                <w:spacing w:val="8"/>
              </w:rPr>
              <w:t>《危险化学品建设项目安全监督管理办法》</w:t>
            </w:r>
            <w:r>
              <w:rPr>
                <w:spacing w:val="-1"/>
              </w:rPr>
              <w:t>第</w:t>
            </w:r>
            <w:r>
              <w:rPr>
                <w:spacing w:val="-36"/>
              </w:rPr>
              <w:t xml:space="preserve"> </w:t>
            </w:r>
            <w:r>
              <w:rPr>
                <w:spacing w:val="-1"/>
              </w:rPr>
              <w:t>37</w:t>
            </w:r>
            <w:r>
              <w:rPr>
                <w:spacing w:val="-34"/>
              </w:rPr>
              <w:t xml:space="preserve"> </w:t>
            </w:r>
            <w:r>
              <w:rPr>
                <w:spacing w:val="-1"/>
              </w:rPr>
              <w:t>条</w:t>
            </w:r>
          </w:p>
        </w:tc>
        <w:tc>
          <w:tcPr>
            <w:tcW w:w="5739" w:type="dxa"/>
          </w:tcPr>
          <w:p w14:paraId="7AA6851B">
            <w:pPr>
              <w:pStyle w:val="8"/>
              <w:spacing w:before="32" w:line="244" w:lineRule="auto"/>
              <w:ind w:left="113" w:right="103" w:firstLine="15"/>
            </w:pPr>
            <w:r>
              <w:rPr>
                <w:spacing w:val="11"/>
              </w:rPr>
              <w:t>1.立案责任：对依据监督检查职权或者通过举报、投诉、其</w:t>
            </w:r>
            <w:r>
              <w:rPr>
                <w:spacing w:val="12"/>
              </w:rPr>
              <w:t>他部门移送、上级部门交办等途径发现的违法行为线索，决</w:t>
            </w:r>
            <w:r>
              <w:rPr>
                <w:spacing w:val="6"/>
              </w:rPr>
              <w:t>定是否立案。</w:t>
            </w:r>
          </w:p>
          <w:p w14:paraId="38B2476C">
            <w:pPr>
              <w:pStyle w:val="8"/>
              <w:spacing w:before="24" w:line="243" w:lineRule="auto"/>
              <w:ind w:left="113" w:right="53" w:firstLine="2"/>
            </w:pPr>
            <w:r>
              <w:rPr>
                <w:spacing w:val="10"/>
              </w:rPr>
              <w:t>2.调查责任：在调查或检查时，执法人员不得少于</w:t>
            </w:r>
            <w:r>
              <w:rPr>
                <w:spacing w:val="-23"/>
              </w:rPr>
              <w:t xml:space="preserve"> </w:t>
            </w:r>
            <w:r>
              <w:rPr>
                <w:spacing w:val="10"/>
              </w:rPr>
              <w:t>2</w:t>
            </w:r>
            <w:r>
              <w:rPr>
                <w:spacing w:val="-37"/>
              </w:rPr>
              <w:t xml:space="preserve"> </w:t>
            </w:r>
            <w:r>
              <w:rPr>
                <w:spacing w:val="10"/>
              </w:rPr>
              <w:t>人，并</w:t>
            </w:r>
            <w:r>
              <w:rPr>
                <w:spacing w:val="6"/>
              </w:rPr>
              <w:t>向当事人或有关人员出示执法证件，询问或检查应制作笔录；</w:t>
            </w:r>
            <w:r>
              <w:rPr>
                <w:spacing w:val="8"/>
              </w:rPr>
              <w:t>执法人员应依法执行回避规定。</w:t>
            </w:r>
          </w:p>
          <w:p w14:paraId="4B762BFD">
            <w:pPr>
              <w:pStyle w:val="8"/>
              <w:spacing w:before="26"/>
              <w:ind w:left="114" w:right="32" w:firstLine="3"/>
            </w:pPr>
            <w:r>
              <w:rPr>
                <w:spacing w:val="6"/>
              </w:rPr>
              <w:t>3.审查责任：对案件的违法事实、收集的证据、办案的程序、</w:t>
            </w:r>
            <w:r>
              <w:rPr>
                <w:spacing w:val="12"/>
              </w:rPr>
              <w:t>法律适用、处罚种类和幅度、当事人的陈述申辩理由等进行审查，提出处理意见；对情节复杂或者重大违法行为给予行</w:t>
            </w:r>
          </w:p>
        </w:tc>
        <w:tc>
          <w:tcPr>
            <w:tcW w:w="1900" w:type="dxa"/>
          </w:tcPr>
          <w:p w14:paraId="3C5FAE36">
            <w:pPr>
              <w:spacing w:line="259" w:lineRule="auto"/>
            </w:pPr>
          </w:p>
          <w:p w14:paraId="6281BDFE">
            <w:pPr>
              <w:spacing w:line="259" w:lineRule="auto"/>
            </w:pPr>
          </w:p>
          <w:p w14:paraId="671E18F1">
            <w:pPr>
              <w:spacing w:line="260" w:lineRule="auto"/>
            </w:pPr>
          </w:p>
          <w:p w14:paraId="3BF126C5">
            <w:pPr>
              <w:pStyle w:val="8"/>
              <w:spacing w:before="65" w:line="254" w:lineRule="auto"/>
              <w:ind w:left="122" w:right="109" w:hanging="4"/>
              <w:jc w:val="both"/>
              <w:rPr>
                <w:lang w:eastAsia="zh-CN"/>
              </w:rPr>
            </w:pPr>
            <w:r>
              <w:rPr>
                <w:spacing w:val="8"/>
                <w:lang w:eastAsia="zh-CN"/>
              </w:rPr>
              <w:t>局机关负有监管职责的股室和执法大队</w:t>
            </w:r>
          </w:p>
        </w:tc>
      </w:tr>
    </w:tbl>
    <w:p w14:paraId="03DA7C07">
      <w:pPr>
        <w:spacing w:line="52" w:lineRule="exact"/>
        <w:rPr>
          <w:sz w:val="4"/>
          <w:lang w:eastAsia="zh-CN"/>
        </w:rPr>
      </w:pPr>
    </w:p>
    <w:p w14:paraId="4C311518">
      <w:pPr>
        <w:spacing w:line="52" w:lineRule="exact"/>
        <w:rPr>
          <w:sz w:val="4"/>
          <w:szCs w:val="4"/>
          <w:lang w:eastAsia="zh-CN"/>
        </w:rPr>
        <w:sectPr>
          <w:footerReference r:id="rId29" w:type="default"/>
          <w:pgSz w:w="16839" w:h="11906"/>
          <w:pgMar w:top="1012" w:right="1684" w:bottom="1569" w:left="772" w:header="0" w:footer="1205" w:gutter="0"/>
          <w:pgNumType w:fmt="decimal"/>
          <w:cols w:space="720" w:num="1"/>
        </w:sectPr>
      </w:pPr>
    </w:p>
    <w:p w14:paraId="5E571C8A">
      <w:pPr>
        <w:spacing w:before="18"/>
        <w:rPr>
          <w:lang w:eastAsia="zh-CN"/>
        </w:rPr>
      </w:pPr>
    </w:p>
    <w:p w14:paraId="14102B92">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BFE20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0" w:hRule="atLeast"/>
        </w:trPr>
        <w:tc>
          <w:tcPr>
            <w:tcW w:w="440" w:type="dxa"/>
          </w:tcPr>
          <w:p w14:paraId="088EDE17">
            <w:pPr>
              <w:rPr>
                <w:lang w:eastAsia="zh-CN"/>
              </w:rPr>
            </w:pPr>
          </w:p>
        </w:tc>
        <w:tc>
          <w:tcPr>
            <w:tcW w:w="442" w:type="dxa"/>
          </w:tcPr>
          <w:p w14:paraId="799B0C5E">
            <w:pPr>
              <w:rPr>
                <w:lang w:eastAsia="zh-CN"/>
              </w:rPr>
            </w:pPr>
          </w:p>
        </w:tc>
        <w:tc>
          <w:tcPr>
            <w:tcW w:w="1732" w:type="dxa"/>
          </w:tcPr>
          <w:p w14:paraId="79F13A6E">
            <w:pPr>
              <w:rPr>
                <w:lang w:eastAsia="zh-CN"/>
              </w:rPr>
            </w:pPr>
          </w:p>
        </w:tc>
        <w:tc>
          <w:tcPr>
            <w:tcW w:w="4123" w:type="dxa"/>
          </w:tcPr>
          <w:p w14:paraId="2D503FB4">
            <w:pPr>
              <w:rPr>
                <w:lang w:eastAsia="zh-CN"/>
              </w:rPr>
            </w:pPr>
          </w:p>
        </w:tc>
        <w:tc>
          <w:tcPr>
            <w:tcW w:w="5739" w:type="dxa"/>
          </w:tcPr>
          <w:p w14:paraId="0A22DF5E">
            <w:pPr>
              <w:pStyle w:val="8"/>
              <w:spacing w:before="37" w:line="225" w:lineRule="auto"/>
              <w:ind w:left="113"/>
            </w:pPr>
            <w:r>
              <w:rPr>
                <w:spacing w:val="9"/>
              </w:rPr>
              <w:t>政处罚，行政机关的负责人应当集体讨论决定。</w:t>
            </w:r>
          </w:p>
          <w:p w14:paraId="1C2E67B5">
            <w:pPr>
              <w:pStyle w:val="8"/>
              <w:spacing w:before="26" w:line="246" w:lineRule="auto"/>
              <w:ind w:left="113" w:right="103"/>
            </w:pPr>
            <w:r>
              <w:rPr>
                <w:spacing w:val="11"/>
              </w:rPr>
              <w:t>4.告知责任：在作出处罚决定之前，应当告知当事人拟作出</w:t>
            </w:r>
            <w:r>
              <w:rPr>
                <w:spacing w:val="12"/>
              </w:rPr>
              <w:t>处罚内容及事实、理由、依据，并告知当事人依法享有的陈</w:t>
            </w:r>
            <w:r>
              <w:rPr>
                <w:spacing w:val="10"/>
              </w:rPr>
              <w:t>述、</w:t>
            </w:r>
            <w:r>
              <w:rPr>
                <w:spacing w:val="-45"/>
              </w:rPr>
              <w:t xml:space="preserve"> </w:t>
            </w:r>
            <w:r>
              <w:rPr>
                <w:spacing w:val="10"/>
              </w:rPr>
              <w:t>申辩、要求听证等权利；当事人依法要求听证的，应组</w:t>
            </w:r>
            <w:r>
              <w:rPr>
                <w:spacing w:val="5"/>
              </w:rPr>
              <w:t>织听证。</w:t>
            </w:r>
          </w:p>
          <w:p w14:paraId="0723AFC0">
            <w:pPr>
              <w:pStyle w:val="8"/>
              <w:spacing w:before="25" w:line="245" w:lineRule="auto"/>
              <w:ind w:left="115" w:right="103" w:firstLine="2"/>
            </w:pPr>
            <w:r>
              <w:rPr>
                <w:spacing w:val="11"/>
              </w:rPr>
              <w:t>5.决定责任：依法应当给予行政处罚的，制作盖有行政机关</w:t>
            </w:r>
            <w:r>
              <w:rPr>
                <w:spacing w:val="12"/>
              </w:rPr>
              <w:t>印章的行政处罚决定书，载明违法事实、证据、处罚种类和依据、行政处罚的履行方式和期限、权利救济途径和期限等</w:t>
            </w:r>
            <w:r>
              <w:rPr>
                <w:spacing w:val="2"/>
              </w:rPr>
              <w:t>内容。</w:t>
            </w:r>
          </w:p>
          <w:p w14:paraId="60FB78C6">
            <w:pPr>
              <w:pStyle w:val="8"/>
              <w:spacing w:before="26" w:line="225" w:lineRule="auto"/>
              <w:ind w:left="115"/>
            </w:pPr>
            <w:r>
              <w:rPr>
                <w:spacing w:val="8"/>
              </w:rPr>
              <w:t>6.送达责任：依法将行政处罚决定书送达当事人。</w:t>
            </w:r>
          </w:p>
          <w:p w14:paraId="1F5E8764">
            <w:pPr>
              <w:pStyle w:val="8"/>
              <w:spacing w:before="26" w:line="244" w:lineRule="auto"/>
              <w:ind w:left="117" w:right="103" w:firstLine="1"/>
            </w:pPr>
            <w:r>
              <w:rPr>
                <w:spacing w:val="11"/>
              </w:rPr>
              <w:t>7.执行责任：督促当事人履行生效的行政处罚决定，对逾期</w:t>
            </w:r>
            <w:r>
              <w:rPr>
                <w:spacing w:val="12"/>
              </w:rPr>
              <w:t>不履行的，依照《中华人民共和国行政处罚法》第七十二条</w:t>
            </w:r>
            <w:r>
              <w:rPr>
                <w:spacing w:val="6"/>
              </w:rPr>
              <w:t>的规定执行。</w:t>
            </w:r>
          </w:p>
          <w:p w14:paraId="240B7A9A">
            <w:pPr>
              <w:pStyle w:val="8"/>
              <w:spacing w:before="26" w:line="215" w:lineRule="auto"/>
              <w:ind w:left="114"/>
            </w:pPr>
            <w:r>
              <w:rPr>
                <w:spacing w:val="8"/>
              </w:rPr>
              <w:t>8.法律法规规章文件规定应履行的其他责任。</w:t>
            </w:r>
          </w:p>
        </w:tc>
        <w:tc>
          <w:tcPr>
            <w:tcW w:w="1900" w:type="dxa"/>
          </w:tcPr>
          <w:p w14:paraId="5D890096"/>
        </w:tc>
      </w:tr>
      <w:tr w14:paraId="533F4E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7" w:hRule="atLeast"/>
        </w:trPr>
        <w:tc>
          <w:tcPr>
            <w:tcW w:w="440" w:type="dxa"/>
          </w:tcPr>
          <w:p w14:paraId="78494BB5">
            <w:pPr>
              <w:spacing w:line="251" w:lineRule="auto"/>
            </w:pPr>
          </w:p>
          <w:p w14:paraId="47CD1650">
            <w:pPr>
              <w:spacing w:line="252" w:lineRule="auto"/>
            </w:pPr>
          </w:p>
          <w:p w14:paraId="175D8AD9">
            <w:pPr>
              <w:spacing w:line="252" w:lineRule="auto"/>
            </w:pPr>
          </w:p>
          <w:p w14:paraId="2B4CCC81">
            <w:pPr>
              <w:spacing w:line="252" w:lineRule="auto"/>
            </w:pPr>
          </w:p>
          <w:p w14:paraId="29AAE2EA">
            <w:pPr>
              <w:spacing w:line="252" w:lineRule="auto"/>
            </w:pPr>
          </w:p>
          <w:p w14:paraId="1C942F15">
            <w:pPr>
              <w:spacing w:line="252" w:lineRule="auto"/>
            </w:pPr>
          </w:p>
          <w:p w14:paraId="20DB0502">
            <w:pPr>
              <w:spacing w:line="252" w:lineRule="auto"/>
            </w:pPr>
          </w:p>
          <w:p w14:paraId="3681AD47">
            <w:pPr>
              <w:spacing w:line="252" w:lineRule="auto"/>
            </w:pPr>
          </w:p>
          <w:p w14:paraId="3AFA7D8C">
            <w:pPr>
              <w:spacing w:line="252" w:lineRule="auto"/>
            </w:pPr>
          </w:p>
          <w:p w14:paraId="6A5B6954">
            <w:pPr>
              <w:pStyle w:val="8"/>
              <w:spacing w:before="65" w:line="269" w:lineRule="exact"/>
              <w:ind w:left="120"/>
            </w:pPr>
            <w:r>
              <w:rPr>
                <w:rFonts w:hint="eastAsia"/>
                <w:spacing w:val="-3"/>
                <w:position w:val="1"/>
                <w:lang w:eastAsia="zh-CN"/>
              </w:rPr>
              <w:t>4</w:t>
            </w:r>
            <w:r>
              <w:rPr>
                <w:spacing w:val="-3"/>
                <w:position w:val="1"/>
              </w:rPr>
              <w:t>4</w:t>
            </w:r>
          </w:p>
        </w:tc>
        <w:tc>
          <w:tcPr>
            <w:tcW w:w="442" w:type="dxa"/>
            <w:textDirection w:val="tbRlV"/>
          </w:tcPr>
          <w:p w14:paraId="65093EF3">
            <w:pPr>
              <w:pStyle w:val="8"/>
              <w:spacing w:before="125" w:line="217" w:lineRule="auto"/>
              <w:ind w:left="1938"/>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3FDA15AB">
            <w:pPr>
              <w:spacing w:line="296" w:lineRule="auto"/>
            </w:pPr>
          </w:p>
          <w:p w14:paraId="6368D9A1">
            <w:pPr>
              <w:spacing w:line="296" w:lineRule="auto"/>
            </w:pPr>
          </w:p>
          <w:p w14:paraId="4066B212">
            <w:pPr>
              <w:spacing w:line="296" w:lineRule="auto"/>
            </w:pPr>
          </w:p>
          <w:p w14:paraId="47BA0AC5">
            <w:pPr>
              <w:spacing w:line="297" w:lineRule="auto"/>
            </w:pPr>
          </w:p>
          <w:p w14:paraId="60226929">
            <w:pPr>
              <w:pStyle w:val="8"/>
              <w:spacing w:before="65" w:line="252" w:lineRule="auto"/>
              <w:ind w:left="108" w:right="107"/>
              <w:jc w:val="both"/>
            </w:pPr>
            <w:r>
              <w:rPr>
                <w:spacing w:val="15"/>
              </w:rPr>
              <w:t>对建设单位隐瞒有关情况或者提供虚假材料申请建设项目安全审查的；或者采用欺骗、贿赂等不正当手段取得建设项目安全审查</w:t>
            </w:r>
            <w:r>
              <w:rPr>
                <w:spacing w:val="7"/>
              </w:rPr>
              <w:t>的处罚</w:t>
            </w:r>
          </w:p>
        </w:tc>
        <w:tc>
          <w:tcPr>
            <w:tcW w:w="4123" w:type="dxa"/>
          </w:tcPr>
          <w:p w14:paraId="0266BCBE">
            <w:pPr>
              <w:spacing w:line="266" w:lineRule="auto"/>
            </w:pPr>
          </w:p>
          <w:p w14:paraId="53A5F45A">
            <w:pPr>
              <w:spacing w:line="266" w:lineRule="auto"/>
            </w:pPr>
          </w:p>
          <w:p w14:paraId="4E524A19">
            <w:pPr>
              <w:spacing w:line="266" w:lineRule="auto"/>
            </w:pPr>
          </w:p>
          <w:p w14:paraId="6B2EEE80">
            <w:pPr>
              <w:spacing w:line="267" w:lineRule="auto"/>
            </w:pPr>
          </w:p>
          <w:p w14:paraId="208735A2">
            <w:pPr>
              <w:spacing w:line="267" w:lineRule="auto"/>
            </w:pPr>
          </w:p>
          <w:p w14:paraId="3FBDD1EC">
            <w:pPr>
              <w:spacing w:line="267" w:lineRule="auto"/>
            </w:pPr>
          </w:p>
          <w:p w14:paraId="44202C13">
            <w:pPr>
              <w:spacing w:line="267" w:lineRule="auto"/>
            </w:pPr>
          </w:p>
          <w:p w14:paraId="231340E0">
            <w:pPr>
              <w:spacing w:line="267" w:lineRule="auto"/>
            </w:pPr>
          </w:p>
          <w:p w14:paraId="33338E4D">
            <w:pPr>
              <w:pStyle w:val="8"/>
              <w:spacing w:before="65" w:line="252" w:lineRule="auto"/>
              <w:ind w:left="111" w:right="38" w:firstLine="5"/>
            </w:pPr>
            <w:r>
              <w:rPr>
                <w:spacing w:val="8"/>
              </w:rPr>
              <w:t>《危险化学品建设项目安全监督管理办法》</w:t>
            </w:r>
            <w:r>
              <w:rPr>
                <w:spacing w:val="-1"/>
              </w:rPr>
              <w:t>第</w:t>
            </w:r>
            <w:r>
              <w:rPr>
                <w:spacing w:val="-36"/>
              </w:rPr>
              <w:t xml:space="preserve"> </w:t>
            </w:r>
            <w:r>
              <w:rPr>
                <w:spacing w:val="-1"/>
              </w:rPr>
              <w:t>38</w:t>
            </w:r>
            <w:r>
              <w:rPr>
                <w:spacing w:val="-34"/>
              </w:rPr>
              <w:t xml:space="preserve"> </w:t>
            </w:r>
            <w:r>
              <w:rPr>
                <w:spacing w:val="-1"/>
              </w:rPr>
              <w:t>条</w:t>
            </w:r>
          </w:p>
        </w:tc>
        <w:tc>
          <w:tcPr>
            <w:tcW w:w="5739" w:type="dxa"/>
          </w:tcPr>
          <w:p w14:paraId="4440A338">
            <w:pPr>
              <w:pStyle w:val="8"/>
              <w:spacing w:before="32" w:line="244" w:lineRule="auto"/>
              <w:ind w:left="113" w:right="103" w:firstLine="15"/>
            </w:pPr>
            <w:r>
              <w:rPr>
                <w:spacing w:val="11"/>
              </w:rPr>
              <w:t>1.立案责任：对依据监督检查职权或者通过举报、投诉、其</w:t>
            </w:r>
            <w:r>
              <w:rPr>
                <w:spacing w:val="12"/>
              </w:rPr>
              <w:t>他部门移送、上级部门交办等途径发现的违法行为线索，决</w:t>
            </w:r>
            <w:r>
              <w:rPr>
                <w:spacing w:val="6"/>
              </w:rPr>
              <w:t>定是否立案。</w:t>
            </w:r>
          </w:p>
          <w:p w14:paraId="2CE687E9">
            <w:pPr>
              <w:pStyle w:val="8"/>
              <w:spacing w:before="24" w:line="243" w:lineRule="auto"/>
              <w:ind w:left="113" w:right="53" w:firstLine="2"/>
            </w:pPr>
            <w:r>
              <w:rPr>
                <w:spacing w:val="10"/>
              </w:rPr>
              <w:t>2.调查责任：在调查或检查时，执法人员不得少于</w:t>
            </w:r>
            <w:r>
              <w:rPr>
                <w:spacing w:val="-23"/>
              </w:rPr>
              <w:t xml:space="preserve"> </w:t>
            </w:r>
            <w:r>
              <w:rPr>
                <w:spacing w:val="10"/>
              </w:rPr>
              <w:t>2</w:t>
            </w:r>
            <w:r>
              <w:rPr>
                <w:spacing w:val="-37"/>
              </w:rPr>
              <w:t xml:space="preserve"> </w:t>
            </w:r>
            <w:r>
              <w:rPr>
                <w:spacing w:val="10"/>
              </w:rPr>
              <w:t>人，并</w:t>
            </w:r>
            <w:r>
              <w:rPr>
                <w:spacing w:val="6"/>
              </w:rPr>
              <w:t>向当事人或有关人员出示执法证件，询问或检查应制作笔录；</w:t>
            </w:r>
            <w:r>
              <w:rPr>
                <w:spacing w:val="8"/>
              </w:rPr>
              <w:t>执法人员应依法执行回避规定。</w:t>
            </w:r>
          </w:p>
          <w:p w14:paraId="6EC9B289">
            <w:pPr>
              <w:pStyle w:val="8"/>
              <w:spacing w:before="29" w:line="244" w:lineRule="auto"/>
              <w:ind w:left="113" w:right="32" w:firstLine="5"/>
            </w:pPr>
            <w:r>
              <w:rPr>
                <w:spacing w:val="6"/>
              </w:rPr>
              <w:t>3.审查责任：对案件的违法事实、收集的证据、办案的程序、</w:t>
            </w:r>
            <w:r>
              <w:rPr>
                <w:spacing w:val="12"/>
              </w:rPr>
              <w:t>法律适用、处罚种类和幅度、当事人的陈述申辩理由等进行审查，提出处理意见；对情节复杂或者重大违法行为给予行</w:t>
            </w:r>
            <w:r>
              <w:rPr>
                <w:spacing w:val="9"/>
              </w:rPr>
              <w:t>政处罚，行政机关的负责人应当集体讨论决定。</w:t>
            </w:r>
          </w:p>
          <w:p w14:paraId="30C8DD28">
            <w:pPr>
              <w:pStyle w:val="8"/>
              <w:spacing w:before="29" w:line="246" w:lineRule="auto"/>
              <w:ind w:left="113" w:right="103"/>
            </w:pPr>
            <w:r>
              <w:rPr>
                <w:spacing w:val="11"/>
              </w:rPr>
              <w:t>4.告知责任：在作出处罚决定之前，应当告知当事人拟作出</w:t>
            </w:r>
            <w:r>
              <w:rPr>
                <w:spacing w:val="12"/>
              </w:rPr>
              <w:t>处罚内容及事实、理由、依据，并告知当事人依法享有的陈</w:t>
            </w:r>
            <w:r>
              <w:rPr>
                <w:spacing w:val="10"/>
              </w:rPr>
              <w:t>述、</w:t>
            </w:r>
            <w:r>
              <w:rPr>
                <w:spacing w:val="-45"/>
              </w:rPr>
              <w:t xml:space="preserve"> </w:t>
            </w:r>
            <w:r>
              <w:rPr>
                <w:spacing w:val="10"/>
              </w:rPr>
              <w:t>申辩、要求听证等权利；当事人依法要求听证的，应组</w:t>
            </w:r>
            <w:r>
              <w:rPr>
                <w:spacing w:val="5"/>
              </w:rPr>
              <w:t>织听证。</w:t>
            </w:r>
          </w:p>
          <w:p w14:paraId="398A66F6">
            <w:pPr>
              <w:pStyle w:val="8"/>
              <w:spacing w:before="21" w:line="243" w:lineRule="auto"/>
              <w:ind w:left="115" w:right="103" w:firstLine="2"/>
            </w:pPr>
            <w:r>
              <w:rPr>
                <w:spacing w:val="11"/>
              </w:rPr>
              <w:t>5.决定责任：依法应当给予行政处罚的，制作盖有行政机关</w:t>
            </w:r>
            <w:r>
              <w:rPr>
                <w:spacing w:val="12"/>
              </w:rPr>
              <w:t>印章的行政处罚决定书，载明违法事实、证据、处罚种类和依据、行政处罚的履行方式和期限、权利救济途径和期限等</w:t>
            </w:r>
            <w:r>
              <w:rPr>
                <w:spacing w:val="2"/>
              </w:rPr>
              <w:t>内容。</w:t>
            </w:r>
          </w:p>
        </w:tc>
        <w:tc>
          <w:tcPr>
            <w:tcW w:w="1900" w:type="dxa"/>
          </w:tcPr>
          <w:p w14:paraId="0211DB8A">
            <w:pPr>
              <w:spacing w:line="249" w:lineRule="auto"/>
            </w:pPr>
          </w:p>
          <w:p w14:paraId="244F979F">
            <w:pPr>
              <w:spacing w:line="249" w:lineRule="auto"/>
            </w:pPr>
          </w:p>
          <w:p w14:paraId="23AE7475">
            <w:pPr>
              <w:spacing w:line="249" w:lineRule="auto"/>
            </w:pPr>
          </w:p>
          <w:p w14:paraId="2259C09E">
            <w:pPr>
              <w:spacing w:line="249" w:lineRule="auto"/>
            </w:pPr>
          </w:p>
          <w:p w14:paraId="068AC832">
            <w:pPr>
              <w:spacing w:line="250" w:lineRule="auto"/>
            </w:pPr>
          </w:p>
          <w:p w14:paraId="7BA60476">
            <w:pPr>
              <w:spacing w:line="250" w:lineRule="auto"/>
            </w:pPr>
          </w:p>
          <w:p w14:paraId="05481D95">
            <w:pPr>
              <w:spacing w:line="250" w:lineRule="auto"/>
            </w:pPr>
          </w:p>
          <w:p w14:paraId="714F3260">
            <w:pPr>
              <w:spacing w:line="250" w:lineRule="auto"/>
            </w:pPr>
          </w:p>
          <w:p w14:paraId="1CC3D425">
            <w:pPr>
              <w:pStyle w:val="8"/>
              <w:spacing w:before="65" w:line="254" w:lineRule="auto"/>
              <w:ind w:left="122" w:right="109" w:hanging="4"/>
              <w:jc w:val="both"/>
              <w:rPr>
                <w:lang w:eastAsia="zh-CN"/>
              </w:rPr>
            </w:pPr>
            <w:r>
              <w:rPr>
                <w:spacing w:val="8"/>
                <w:lang w:eastAsia="zh-CN"/>
              </w:rPr>
              <w:t>局机关负有监管职责的股室和执法大队</w:t>
            </w:r>
          </w:p>
        </w:tc>
      </w:tr>
    </w:tbl>
    <w:p w14:paraId="556C224F">
      <w:pPr>
        <w:spacing w:line="52" w:lineRule="exact"/>
        <w:rPr>
          <w:sz w:val="4"/>
          <w:lang w:eastAsia="zh-CN"/>
        </w:rPr>
      </w:pPr>
    </w:p>
    <w:p w14:paraId="78357158">
      <w:pPr>
        <w:spacing w:line="52" w:lineRule="exact"/>
        <w:rPr>
          <w:sz w:val="4"/>
          <w:szCs w:val="4"/>
          <w:lang w:eastAsia="zh-CN"/>
        </w:rPr>
        <w:sectPr>
          <w:footerReference r:id="rId30" w:type="default"/>
          <w:pgSz w:w="16839" w:h="11906"/>
          <w:pgMar w:top="1012" w:right="1684" w:bottom="1569" w:left="772" w:header="0" w:footer="1205" w:gutter="0"/>
          <w:pgNumType w:fmt="decimal"/>
          <w:cols w:space="720" w:num="1"/>
        </w:sectPr>
      </w:pPr>
    </w:p>
    <w:p w14:paraId="1B8B9D9B">
      <w:pPr>
        <w:spacing w:before="18"/>
        <w:rPr>
          <w:lang w:eastAsia="zh-CN"/>
        </w:rPr>
      </w:pPr>
    </w:p>
    <w:p w14:paraId="2CDDEA31">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062AE4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1" w:hRule="atLeast"/>
        </w:trPr>
        <w:tc>
          <w:tcPr>
            <w:tcW w:w="440" w:type="dxa"/>
          </w:tcPr>
          <w:p w14:paraId="0D55D232">
            <w:pPr>
              <w:rPr>
                <w:lang w:eastAsia="zh-CN"/>
              </w:rPr>
            </w:pPr>
          </w:p>
        </w:tc>
        <w:tc>
          <w:tcPr>
            <w:tcW w:w="442" w:type="dxa"/>
          </w:tcPr>
          <w:p w14:paraId="6D327A0E">
            <w:pPr>
              <w:rPr>
                <w:lang w:eastAsia="zh-CN"/>
              </w:rPr>
            </w:pPr>
          </w:p>
        </w:tc>
        <w:tc>
          <w:tcPr>
            <w:tcW w:w="1732" w:type="dxa"/>
          </w:tcPr>
          <w:p w14:paraId="0B32C41B">
            <w:pPr>
              <w:rPr>
                <w:lang w:eastAsia="zh-CN"/>
              </w:rPr>
            </w:pPr>
          </w:p>
        </w:tc>
        <w:tc>
          <w:tcPr>
            <w:tcW w:w="4123" w:type="dxa"/>
          </w:tcPr>
          <w:p w14:paraId="2CDCB386">
            <w:pPr>
              <w:rPr>
                <w:lang w:eastAsia="zh-CN"/>
              </w:rPr>
            </w:pPr>
          </w:p>
        </w:tc>
        <w:tc>
          <w:tcPr>
            <w:tcW w:w="5739" w:type="dxa"/>
          </w:tcPr>
          <w:p w14:paraId="721386D1">
            <w:pPr>
              <w:pStyle w:val="8"/>
              <w:spacing w:before="37" w:line="225" w:lineRule="auto"/>
              <w:ind w:left="115"/>
            </w:pPr>
            <w:r>
              <w:rPr>
                <w:spacing w:val="8"/>
              </w:rPr>
              <w:t>6.送达责任：依法将行政处罚决定书送达当事人。</w:t>
            </w:r>
          </w:p>
          <w:p w14:paraId="69FB5331">
            <w:pPr>
              <w:pStyle w:val="8"/>
              <w:spacing w:before="26" w:line="244" w:lineRule="auto"/>
              <w:ind w:left="117" w:right="103" w:firstLine="1"/>
            </w:pPr>
            <w:r>
              <w:rPr>
                <w:spacing w:val="11"/>
              </w:rPr>
              <w:t>7.执行责任：督促当事人履行生效的行政处罚决定，对逾期</w:t>
            </w:r>
            <w:r>
              <w:rPr>
                <w:spacing w:val="12"/>
              </w:rPr>
              <w:t>不履行的，依照《中华人民共和国行政处罚法》第七十二条</w:t>
            </w:r>
            <w:r>
              <w:rPr>
                <w:spacing w:val="6"/>
              </w:rPr>
              <w:t>的规定执行。</w:t>
            </w:r>
          </w:p>
          <w:p w14:paraId="3274CEFE">
            <w:pPr>
              <w:pStyle w:val="8"/>
              <w:spacing w:before="24" w:line="218" w:lineRule="auto"/>
              <w:ind w:left="114"/>
            </w:pPr>
            <w:r>
              <w:rPr>
                <w:spacing w:val="8"/>
              </w:rPr>
              <w:t>8.法律法规规章文件规定应履行的其他责任。</w:t>
            </w:r>
          </w:p>
        </w:tc>
        <w:tc>
          <w:tcPr>
            <w:tcW w:w="1900" w:type="dxa"/>
          </w:tcPr>
          <w:p w14:paraId="19DD15D6"/>
        </w:tc>
      </w:tr>
      <w:tr w14:paraId="06244E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3BAB2976">
            <w:pPr>
              <w:spacing w:line="245" w:lineRule="auto"/>
            </w:pPr>
          </w:p>
          <w:p w14:paraId="3AA51652">
            <w:pPr>
              <w:spacing w:line="245" w:lineRule="auto"/>
            </w:pPr>
          </w:p>
          <w:p w14:paraId="3E1E025D">
            <w:pPr>
              <w:spacing w:line="245" w:lineRule="auto"/>
            </w:pPr>
          </w:p>
          <w:p w14:paraId="4975E288">
            <w:pPr>
              <w:spacing w:line="245" w:lineRule="auto"/>
            </w:pPr>
          </w:p>
          <w:p w14:paraId="64272F7E">
            <w:pPr>
              <w:spacing w:line="245" w:lineRule="auto"/>
            </w:pPr>
          </w:p>
          <w:p w14:paraId="60C70AED">
            <w:pPr>
              <w:spacing w:line="245" w:lineRule="auto"/>
            </w:pPr>
          </w:p>
          <w:p w14:paraId="1F99B0F9">
            <w:pPr>
              <w:spacing w:line="245" w:lineRule="auto"/>
            </w:pPr>
          </w:p>
          <w:p w14:paraId="7A36BD3F">
            <w:pPr>
              <w:spacing w:line="245" w:lineRule="auto"/>
            </w:pPr>
          </w:p>
          <w:p w14:paraId="5B916150">
            <w:pPr>
              <w:spacing w:line="245" w:lineRule="auto"/>
            </w:pPr>
          </w:p>
          <w:p w14:paraId="280EBA50">
            <w:pPr>
              <w:spacing w:line="246" w:lineRule="auto"/>
            </w:pPr>
          </w:p>
          <w:p w14:paraId="467872EB">
            <w:pPr>
              <w:spacing w:line="246" w:lineRule="auto"/>
            </w:pPr>
          </w:p>
          <w:p w14:paraId="064C3CCB">
            <w:pPr>
              <w:spacing w:line="246" w:lineRule="auto"/>
            </w:pPr>
          </w:p>
          <w:p w14:paraId="7D737D39">
            <w:pPr>
              <w:pStyle w:val="8"/>
              <w:spacing w:before="65" w:line="269" w:lineRule="exact"/>
              <w:ind w:left="120"/>
            </w:pPr>
            <w:r>
              <w:rPr>
                <w:rFonts w:hint="eastAsia"/>
                <w:spacing w:val="-3"/>
                <w:position w:val="1"/>
                <w:lang w:eastAsia="zh-CN"/>
              </w:rPr>
              <w:t>4</w:t>
            </w:r>
            <w:r>
              <w:rPr>
                <w:spacing w:val="-3"/>
                <w:position w:val="1"/>
              </w:rPr>
              <w:t>5</w:t>
            </w:r>
          </w:p>
        </w:tc>
        <w:tc>
          <w:tcPr>
            <w:tcW w:w="442" w:type="dxa"/>
            <w:textDirection w:val="tbRlV"/>
          </w:tcPr>
          <w:p w14:paraId="1651F7E9">
            <w:pPr>
              <w:pStyle w:val="8"/>
              <w:spacing w:before="125" w:line="217" w:lineRule="auto"/>
              <w:ind w:left="2616"/>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7B75FFAF">
            <w:pPr>
              <w:spacing w:line="303" w:lineRule="auto"/>
            </w:pPr>
          </w:p>
          <w:p w14:paraId="295CD31C">
            <w:pPr>
              <w:spacing w:line="303" w:lineRule="auto"/>
            </w:pPr>
          </w:p>
          <w:p w14:paraId="0DBFD4AD">
            <w:pPr>
              <w:spacing w:line="303" w:lineRule="auto"/>
            </w:pPr>
          </w:p>
          <w:p w14:paraId="1EDF6C8B">
            <w:pPr>
              <w:pStyle w:val="8"/>
              <w:spacing w:before="65" w:line="252" w:lineRule="auto"/>
              <w:ind w:left="109" w:right="107"/>
            </w:pPr>
            <w:r>
              <w:rPr>
                <w:spacing w:val="15"/>
              </w:rPr>
              <w:t>对化学品单位未按照规定对化学品进行物理危险性鉴定或者分类的；或者未按规定建立化学品物理危险性鉴定与</w:t>
            </w:r>
            <w:r>
              <w:rPr>
                <w:spacing w:val="9"/>
              </w:rPr>
              <w:t>分</w:t>
            </w:r>
            <w:r>
              <w:rPr>
                <w:spacing w:val="-37"/>
              </w:rPr>
              <w:t xml:space="preserve"> </w:t>
            </w:r>
            <w:r>
              <w:rPr>
                <w:spacing w:val="9"/>
              </w:rPr>
              <w:t>类</w:t>
            </w:r>
            <w:r>
              <w:rPr>
                <w:spacing w:val="-35"/>
              </w:rPr>
              <w:t xml:space="preserve"> </w:t>
            </w:r>
            <w:r>
              <w:rPr>
                <w:spacing w:val="9"/>
              </w:rPr>
              <w:t>管</w:t>
            </w:r>
            <w:r>
              <w:rPr>
                <w:spacing w:val="-36"/>
              </w:rPr>
              <w:t xml:space="preserve"> </w:t>
            </w:r>
            <w:r>
              <w:rPr>
                <w:spacing w:val="9"/>
              </w:rPr>
              <w:t>理</w:t>
            </w:r>
            <w:r>
              <w:rPr>
                <w:spacing w:val="-39"/>
              </w:rPr>
              <w:t xml:space="preserve"> </w:t>
            </w:r>
            <w:r>
              <w:rPr>
                <w:spacing w:val="9"/>
              </w:rPr>
              <w:t>档案</w:t>
            </w:r>
            <w:r>
              <w:rPr>
                <w:spacing w:val="15"/>
              </w:rPr>
              <w:t>的；或者在办理化学品物理危险</w:t>
            </w:r>
            <w:r>
              <w:rPr>
                <w:spacing w:val="-4"/>
              </w:rPr>
              <w:t>性</w:t>
            </w:r>
            <w:r>
              <w:rPr>
                <w:spacing w:val="-19"/>
              </w:rPr>
              <w:t xml:space="preserve"> </w:t>
            </w:r>
            <w:r>
              <w:rPr>
                <w:spacing w:val="-4"/>
              </w:rPr>
              <w:t>的</w:t>
            </w:r>
            <w:r>
              <w:rPr>
                <w:spacing w:val="-37"/>
              </w:rPr>
              <w:t xml:space="preserve"> </w:t>
            </w:r>
            <w:r>
              <w:rPr>
                <w:spacing w:val="-4"/>
              </w:rPr>
              <w:t>鉴</w:t>
            </w:r>
            <w:r>
              <w:rPr>
                <w:spacing w:val="-34"/>
              </w:rPr>
              <w:t xml:space="preserve"> </w:t>
            </w:r>
            <w:r>
              <w:rPr>
                <w:spacing w:val="-4"/>
              </w:rPr>
              <w:t>定</w:t>
            </w:r>
            <w:r>
              <w:rPr>
                <w:spacing w:val="-39"/>
              </w:rPr>
              <w:t xml:space="preserve"> </w:t>
            </w:r>
            <w:r>
              <w:rPr>
                <w:spacing w:val="-4"/>
              </w:rPr>
              <w:t>过</w:t>
            </w:r>
            <w:r>
              <w:rPr>
                <w:spacing w:val="-40"/>
              </w:rPr>
              <w:t xml:space="preserve"> </w:t>
            </w:r>
            <w:r>
              <w:rPr>
                <w:spacing w:val="-4"/>
              </w:rPr>
              <w:t>程</w:t>
            </w:r>
            <w:r>
              <w:rPr>
                <w:spacing w:val="15"/>
              </w:rPr>
              <w:t>中，隐瞒化学品的危险性成分、含量等相关信息或提供虚假材料</w:t>
            </w:r>
            <w:r>
              <w:rPr>
                <w:spacing w:val="6"/>
              </w:rPr>
              <w:t>的处罚</w:t>
            </w:r>
          </w:p>
        </w:tc>
        <w:tc>
          <w:tcPr>
            <w:tcW w:w="4123" w:type="dxa"/>
          </w:tcPr>
          <w:p w14:paraId="7B15B243">
            <w:pPr>
              <w:spacing w:line="255" w:lineRule="auto"/>
            </w:pPr>
          </w:p>
          <w:p w14:paraId="5ADE51A3">
            <w:pPr>
              <w:spacing w:line="255" w:lineRule="auto"/>
            </w:pPr>
          </w:p>
          <w:p w14:paraId="6406D34F">
            <w:pPr>
              <w:spacing w:line="255" w:lineRule="auto"/>
            </w:pPr>
          </w:p>
          <w:p w14:paraId="68C5C5C3">
            <w:pPr>
              <w:spacing w:line="255" w:lineRule="auto"/>
            </w:pPr>
          </w:p>
          <w:p w14:paraId="3DC468CA">
            <w:pPr>
              <w:spacing w:line="255" w:lineRule="auto"/>
            </w:pPr>
          </w:p>
          <w:p w14:paraId="12619A64">
            <w:pPr>
              <w:spacing w:line="255" w:lineRule="auto"/>
            </w:pPr>
          </w:p>
          <w:p w14:paraId="06030CEA">
            <w:pPr>
              <w:spacing w:line="255" w:lineRule="auto"/>
            </w:pPr>
          </w:p>
          <w:p w14:paraId="576AF29B">
            <w:pPr>
              <w:spacing w:line="255" w:lineRule="auto"/>
            </w:pPr>
          </w:p>
          <w:p w14:paraId="29F43456">
            <w:pPr>
              <w:spacing w:line="255" w:lineRule="auto"/>
            </w:pPr>
          </w:p>
          <w:p w14:paraId="289F82E9">
            <w:pPr>
              <w:spacing w:line="256" w:lineRule="auto"/>
            </w:pPr>
          </w:p>
          <w:p w14:paraId="58A34213">
            <w:pPr>
              <w:spacing w:line="256" w:lineRule="auto"/>
            </w:pPr>
          </w:p>
          <w:p w14:paraId="71A5C86E">
            <w:pPr>
              <w:pStyle w:val="8"/>
              <w:spacing w:before="65" w:line="250" w:lineRule="auto"/>
              <w:ind w:left="120" w:right="38" w:hanging="4"/>
            </w:pPr>
            <w:r>
              <w:rPr>
                <w:spacing w:val="8"/>
              </w:rPr>
              <w:t>《化学品物理危险性鉴定与分类管理办法》</w:t>
            </w:r>
            <w:r>
              <w:rPr>
                <w:spacing w:val="9"/>
              </w:rPr>
              <w:t xml:space="preserve"> </w:t>
            </w:r>
            <w:r>
              <w:rPr>
                <w:spacing w:val="4"/>
              </w:rPr>
              <w:t>（原国家安监总局令第</w:t>
            </w:r>
            <w:r>
              <w:rPr>
                <w:spacing w:val="-31"/>
              </w:rPr>
              <w:t xml:space="preserve"> </w:t>
            </w:r>
            <w:r>
              <w:rPr>
                <w:spacing w:val="4"/>
              </w:rPr>
              <w:t>60</w:t>
            </w:r>
            <w:r>
              <w:rPr>
                <w:spacing w:val="-33"/>
              </w:rPr>
              <w:t xml:space="preserve"> </w:t>
            </w:r>
            <w:r>
              <w:rPr>
                <w:spacing w:val="4"/>
              </w:rPr>
              <w:t>号）第</w:t>
            </w:r>
            <w:r>
              <w:rPr>
                <w:spacing w:val="-22"/>
              </w:rPr>
              <w:t xml:space="preserve"> </w:t>
            </w:r>
            <w:r>
              <w:rPr>
                <w:spacing w:val="4"/>
              </w:rPr>
              <w:t>19</w:t>
            </w:r>
            <w:r>
              <w:rPr>
                <w:spacing w:val="-36"/>
              </w:rPr>
              <w:t xml:space="preserve"> </w:t>
            </w:r>
            <w:r>
              <w:rPr>
                <w:spacing w:val="4"/>
              </w:rPr>
              <w:t>条</w:t>
            </w:r>
          </w:p>
        </w:tc>
        <w:tc>
          <w:tcPr>
            <w:tcW w:w="5739" w:type="dxa"/>
          </w:tcPr>
          <w:p w14:paraId="0A8961B2">
            <w:pPr>
              <w:pStyle w:val="8"/>
              <w:spacing w:before="31" w:line="243" w:lineRule="auto"/>
              <w:ind w:left="113" w:right="103" w:firstLine="15"/>
            </w:pPr>
            <w:r>
              <w:rPr>
                <w:spacing w:val="11"/>
              </w:rPr>
              <w:t>1.立案责任：对依据监督检查职权或者通过举报、投诉、其</w:t>
            </w:r>
            <w:r>
              <w:rPr>
                <w:spacing w:val="12"/>
              </w:rPr>
              <w:t>他部门移送、上级部门交办等途径发现的违法行为线索，决</w:t>
            </w:r>
            <w:r>
              <w:rPr>
                <w:spacing w:val="6"/>
              </w:rPr>
              <w:t>定是否立案。</w:t>
            </w:r>
          </w:p>
          <w:p w14:paraId="7585769F">
            <w:pPr>
              <w:pStyle w:val="8"/>
              <w:spacing w:before="27" w:line="243" w:lineRule="auto"/>
              <w:ind w:left="113" w:right="53" w:firstLine="2"/>
            </w:pPr>
            <w:r>
              <w:rPr>
                <w:spacing w:val="10"/>
              </w:rPr>
              <w:t>2.调查责任：在调查或检查时，执法人员不得少于</w:t>
            </w:r>
            <w:r>
              <w:rPr>
                <w:spacing w:val="-23"/>
              </w:rPr>
              <w:t xml:space="preserve"> </w:t>
            </w:r>
            <w:r>
              <w:rPr>
                <w:spacing w:val="10"/>
              </w:rPr>
              <w:t>2</w:t>
            </w:r>
            <w:r>
              <w:rPr>
                <w:spacing w:val="-37"/>
              </w:rPr>
              <w:t xml:space="preserve"> </w:t>
            </w:r>
            <w:r>
              <w:rPr>
                <w:spacing w:val="10"/>
              </w:rPr>
              <w:t>人，并</w:t>
            </w:r>
            <w:r>
              <w:rPr>
                <w:spacing w:val="6"/>
              </w:rPr>
              <w:t>向当事人或有关人员出示执法证件，询问或检查应制作笔录；</w:t>
            </w:r>
            <w:r>
              <w:rPr>
                <w:spacing w:val="8"/>
              </w:rPr>
              <w:t>执法人员应依法执行回避规定。</w:t>
            </w:r>
          </w:p>
          <w:p w14:paraId="2FA55CA2">
            <w:pPr>
              <w:pStyle w:val="8"/>
              <w:spacing w:before="29" w:line="244" w:lineRule="auto"/>
              <w:ind w:left="113" w:right="32" w:firstLine="5"/>
            </w:pPr>
            <w:r>
              <w:rPr>
                <w:spacing w:val="6"/>
              </w:rPr>
              <w:t>3.审查责任：对案件的违法事实、收集的证据、办案的程序、</w:t>
            </w:r>
            <w:r>
              <w:rPr>
                <w:spacing w:val="12"/>
              </w:rPr>
              <w:t>法律适用、处罚种类和幅度、当事人的陈述申辩理由等进行审查，提出处理意见；对情节复杂或者重大违法行为给予行</w:t>
            </w:r>
            <w:r>
              <w:rPr>
                <w:spacing w:val="9"/>
              </w:rPr>
              <w:t>政处罚，行政机关的负责人应当集体讨论决定。</w:t>
            </w:r>
          </w:p>
          <w:p w14:paraId="0021C1FF">
            <w:pPr>
              <w:pStyle w:val="8"/>
              <w:spacing w:before="29" w:line="246" w:lineRule="auto"/>
              <w:ind w:left="113" w:right="103"/>
            </w:pPr>
            <w:r>
              <w:rPr>
                <w:spacing w:val="11"/>
              </w:rPr>
              <w:t>4.告知责任：在作出处罚决定之前，应当告知当事人拟作出</w:t>
            </w:r>
            <w:r>
              <w:rPr>
                <w:spacing w:val="12"/>
              </w:rPr>
              <w:t>处罚内容及事实、理由、依据，并告知当事人依法享有的陈</w:t>
            </w:r>
            <w:r>
              <w:rPr>
                <w:spacing w:val="10"/>
              </w:rPr>
              <w:t>述、</w:t>
            </w:r>
            <w:r>
              <w:rPr>
                <w:spacing w:val="-45"/>
              </w:rPr>
              <w:t xml:space="preserve"> </w:t>
            </w:r>
            <w:r>
              <w:rPr>
                <w:spacing w:val="10"/>
              </w:rPr>
              <w:t>申辩、要求听证等权利；当事人依法要求听证的，应组</w:t>
            </w:r>
            <w:r>
              <w:rPr>
                <w:spacing w:val="5"/>
              </w:rPr>
              <w:t>织听证。</w:t>
            </w:r>
          </w:p>
          <w:p w14:paraId="23C90A1A">
            <w:pPr>
              <w:pStyle w:val="8"/>
              <w:spacing w:before="21" w:line="246" w:lineRule="auto"/>
              <w:ind w:left="115" w:right="103" w:firstLine="2"/>
            </w:pPr>
            <w:r>
              <w:rPr>
                <w:spacing w:val="11"/>
              </w:rPr>
              <w:t>5.决定责任：依法应当给予行政处罚的，制作盖有行政机关</w:t>
            </w:r>
            <w:r>
              <w:rPr>
                <w:spacing w:val="12"/>
              </w:rPr>
              <w:t>印章的行政处罚决定书，载明违法事实、证据、处罚种类和依据、行政处罚的履行方式和期限、权利救济途径和期限等</w:t>
            </w:r>
            <w:r>
              <w:rPr>
                <w:spacing w:val="2"/>
              </w:rPr>
              <w:t>内容。</w:t>
            </w:r>
          </w:p>
          <w:p w14:paraId="7919BCF6">
            <w:pPr>
              <w:pStyle w:val="8"/>
              <w:spacing w:before="24" w:line="225" w:lineRule="auto"/>
              <w:ind w:left="115"/>
            </w:pPr>
            <w:r>
              <w:rPr>
                <w:spacing w:val="8"/>
              </w:rPr>
              <w:t>6.送达责任：依法将行政处罚决定书送达当事人。</w:t>
            </w:r>
          </w:p>
          <w:p w14:paraId="716582E0">
            <w:pPr>
              <w:pStyle w:val="8"/>
              <w:spacing w:before="29" w:line="244" w:lineRule="auto"/>
              <w:ind w:left="117" w:right="103" w:firstLine="1"/>
            </w:pPr>
            <w:r>
              <w:rPr>
                <w:spacing w:val="11"/>
              </w:rPr>
              <w:t>7.执行责任：督促当事人履行生效的行政处罚决定，对逾期</w:t>
            </w:r>
            <w:r>
              <w:rPr>
                <w:spacing w:val="12"/>
              </w:rPr>
              <w:t>不履行的，依照《中华人民共和国行政处罚法》第七十二条</w:t>
            </w:r>
            <w:r>
              <w:rPr>
                <w:spacing w:val="6"/>
              </w:rPr>
              <w:t>的规定执行。</w:t>
            </w:r>
          </w:p>
          <w:p w14:paraId="05C2BCDF">
            <w:pPr>
              <w:pStyle w:val="8"/>
              <w:spacing w:before="24" w:line="215" w:lineRule="auto"/>
              <w:ind w:left="114"/>
            </w:pPr>
            <w:r>
              <w:rPr>
                <w:spacing w:val="8"/>
              </w:rPr>
              <w:t>8.法律法规规章文件规定应履行的其他责任。</w:t>
            </w:r>
          </w:p>
        </w:tc>
        <w:tc>
          <w:tcPr>
            <w:tcW w:w="1900" w:type="dxa"/>
          </w:tcPr>
          <w:p w14:paraId="3D0CBE6D">
            <w:pPr>
              <w:spacing w:line="242" w:lineRule="auto"/>
            </w:pPr>
          </w:p>
          <w:p w14:paraId="6CDEC47B">
            <w:pPr>
              <w:spacing w:line="242" w:lineRule="auto"/>
            </w:pPr>
          </w:p>
          <w:p w14:paraId="233583ED">
            <w:pPr>
              <w:spacing w:line="242" w:lineRule="auto"/>
            </w:pPr>
          </w:p>
          <w:p w14:paraId="47C005E6">
            <w:pPr>
              <w:spacing w:line="243" w:lineRule="auto"/>
            </w:pPr>
          </w:p>
          <w:p w14:paraId="40F36503">
            <w:pPr>
              <w:spacing w:line="243" w:lineRule="auto"/>
            </w:pPr>
          </w:p>
          <w:p w14:paraId="0720820B">
            <w:pPr>
              <w:spacing w:line="243" w:lineRule="auto"/>
            </w:pPr>
          </w:p>
          <w:p w14:paraId="4C7EB753">
            <w:pPr>
              <w:spacing w:line="243" w:lineRule="auto"/>
            </w:pPr>
          </w:p>
          <w:p w14:paraId="0547C894">
            <w:pPr>
              <w:spacing w:line="243" w:lineRule="auto"/>
            </w:pPr>
          </w:p>
          <w:p w14:paraId="78CF4D25">
            <w:pPr>
              <w:spacing w:line="243" w:lineRule="auto"/>
            </w:pPr>
          </w:p>
          <w:p w14:paraId="3E39B1E4">
            <w:pPr>
              <w:spacing w:line="243" w:lineRule="auto"/>
            </w:pPr>
          </w:p>
          <w:p w14:paraId="39F45986">
            <w:pPr>
              <w:spacing w:line="243" w:lineRule="auto"/>
            </w:pPr>
          </w:p>
          <w:p w14:paraId="0FD37C4B">
            <w:pPr>
              <w:pStyle w:val="8"/>
              <w:spacing w:before="65" w:line="254" w:lineRule="auto"/>
              <w:ind w:left="122" w:right="109" w:hanging="4"/>
              <w:jc w:val="both"/>
              <w:rPr>
                <w:lang w:eastAsia="zh-CN"/>
              </w:rPr>
            </w:pPr>
            <w:r>
              <w:rPr>
                <w:spacing w:val="8"/>
                <w:lang w:eastAsia="zh-CN"/>
              </w:rPr>
              <w:t>局机关负有监管职责的股室和执法大队</w:t>
            </w:r>
          </w:p>
        </w:tc>
      </w:tr>
      <w:tr w14:paraId="273339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6" w:hRule="atLeast"/>
        </w:trPr>
        <w:tc>
          <w:tcPr>
            <w:tcW w:w="440" w:type="dxa"/>
          </w:tcPr>
          <w:p w14:paraId="279F5ED5">
            <w:pPr>
              <w:spacing w:line="376" w:lineRule="auto"/>
              <w:rPr>
                <w:lang w:eastAsia="zh-CN"/>
              </w:rPr>
            </w:pPr>
          </w:p>
          <w:p w14:paraId="1DC6A488">
            <w:pPr>
              <w:pStyle w:val="8"/>
              <w:spacing w:before="65" w:line="268" w:lineRule="exact"/>
              <w:ind w:left="120"/>
            </w:pPr>
            <w:r>
              <w:rPr>
                <w:rFonts w:hint="eastAsia"/>
                <w:spacing w:val="-3"/>
                <w:position w:val="1"/>
                <w:lang w:eastAsia="zh-CN"/>
              </w:rPr>
              <w:t>4</w:t>
            </w:r>
            <w:r>
              <w:rPr>
                <w:spacing w:val="-3"/>
                <w:position w:val="1"/>
              </w:rPr>
              <w:t>6</w:t>
            </w:r>
          </w:p>
        </w:tc>
        <w:tc>
          <w:tcPr>
            <w:tcW w:w="442" w:type="dxa"/>
            <w:textDirection w:val="tbRlV"/>
          </w:tcPr>
          <w:p w14:paraId="19DF056F">
            <w:pPr>
              <w:pStyle w:val="8"/>
              <w:spacing w:before="125" w:line="217" w:lineRule="auto"/>
              <w:ind w:left="35"/>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76A77717">
            <w:pPr>
              <w:pStyle w:val="8"/>
              <w:spacing w:before="36" w:line="251" w:lineRule="auto"/>
              <w:ind w:left="112" w:right="107" w:hanging="3"/>
            </w:pPr>
            <w:r>
              <w:rPr>
                <w:spacing w:val="15"/>
              </w:rPr>
              <w:t>对鉴定机构在物理危险性鉴定过</w:t>
            </w:r>
          </w:p>
          <w:p w14:paraId="0BEE0E77">
            <w:pPr>
              <w:pStyle w:val="8"/>
              <w:spacing w:line="233" w:lineRule="auto"/>
              <w:ind w:left="111" w:right="107" w:hanging="2"/>
            </w:pPr>
            <w:r>
              <w:rPr>
                <w:spacing w:val="15"/>
              </w:rPr>
              <w:t>程中伪造、篡改数据或有其他弄</w:t>
            </w:r>
          </w:p>
        </w:tc>
        <w:tc>
          <w:tcPr>
            <w:tcW w:w="4123" w:type="dxa"/>
          </w:tcPr>
          <w:p w14:paraId="341921A4"/>
          <w:p w14:paraId="37E26724">
            <w:pPr>
              <w:pStyle w:val="8"/>
              <w:spacing w:before="65" w:line="254" w:lineRule="auto"/>
              <w:ind w:left="111" w:right="38" w:firstLine="5"/>
            </w:pPr>
            <w:r>
              <w:rPr>
                <w:spacing w:val="8"/>
              </w:rPr>
              <w:t>《化学品物理危险性鉴定与分类管理办法》</w:t>
            </w:r>
            <w:r>
              <w:rPr>
                <w:spacing w:val="-1"/>
              </w:rPr>
              <w:t>第</w:t>
            </w:r>
            <w:r>
              <w:rPr>
                <w:spacing w:val="-36"/>
              </w:rPr>
              <w:t xml:space="preserve"> </w:t>
            </w:r>
            <w:r>
              <w:rPr>
                <w:spacing w:val="-1"/>
              </w:rPr>
              <w:t>20</w:t>
            </w:r>
            <w:r>
              <w:rPr>
                <w:spacing w:val="-34"/>
              </w:rPr>
              <w:t xml:space="preserve"> </w:t>
            </w:r>
            <w:r>
              <w:rPr>
                <w:spacing w:val="-1"/>
              </w:rPr>
              <w:t>条</w:t>
            </w:r>
          </w:p>
        </w:tc>
        <w:tc>
          <w:tcPr>
            <w:tcW w:w="5739" w:type="dxa"/>
          </w:tcPr>
          <w:p w14:paraId="0D2E81DE">
            <w:pPr>
              <w:pStyle w:val="8"/>
              <w:spacing w:before="34" w:line="244" w:lineRule="auto"/>
              <w:ind w:left="113" w:right="103" w:firstLine="15"/>
            </w:pPr>
            <w:r>
              <w:rPr>
                <w:spacing w:val="11"/>
              </w:rPr>
              <w:t>1.立案责任：对依据监督检查职权或者通过举报、投诉、其</w:t>
            </w:r>
            <w:r>
              <w:rPr>
                <w:spacing w:val="12"/>
              </w:rPr>
              <w:t>他部门移送、上级部门交办等途径发现的违法行为线索，决</w:t>
            </w:r>
            <w:r>
              <w:rPr>
                <w:spacing w:val="6"/>
              </w:rPr>
              <w:t>定是否立案。</w:t>
            </w:r>
          </w:p>
          <w:p w14:paraId="478949DE">
            <w:pPr>
              <w:pStyle w:val="8"/>
              <w:spacing w:before="24" w:line="216" w:lineRule="auto"/>
              <w:ind w:left="116"/>
            </w:pPr>
            <w:r>
              <w:rPr>
                <w:spacing w:val="10"/>
              </w:rPr>
              <w:t>2.调查责任：在调查或检查时，执法人员不得少于</w:t>
            </w:r>
            <w:r>
              <w:rPr>
                <w:spacing w:val="-19"/>
              </w:rPr>
              <w:t xml:space="preserve"> </w:t>
            </w:r>
            <w:r>
              <w:rPr>
                <w:spacing w:val="10"/>
              </w:rPr>
              <w:t>2</w:t>
            </w:r>
            <w:r>
              <w:rPr>
                <w:spacing w:val="-36"/>
              </w:rPr>
              <w:t xml:space="preserve"> </w:t>
            </w:r>
            <w:r>
              <w:rPr>
                <w:spacing w:val="10"/>
              </w:rPr>
              <w:t>人，并</w:t>
            </w:r>
          </w:p>
        </w:tc>
        <w:tc>
          <w:tcPr>
            <w:tcW w:w="1900" w:type="dxa"/>
          </w:tcPr>
          <w:p w14:paraId="48E934B4">
            <w:pPr>
              <w:pStyle w:val="8"/>
              <w:spacing w:before="168" w:line="254" w:lineRule="auto"/>
              <w:ind w:left="122" w:right="109" w:hanging="4"/>
              <w:jc w:val="both"/>
              <w:rPr>
                <w:lang w:eastAsia="zh-CN"/>
              </w:rPr>
            </w:pPr>
            <w:r>
              <w:rPr>
                <w:spacing w:val="8"/>
                <w:lang w:eastAsia="zh-CN"/>
              </w:rPr>
              <w:t>局机关负有监管职责的股室和执法大队</w:t>
            </w:r>
          </w:p>
        </w:tc>
      </w:tr>
    </w:tbl>
    <w:p w14:paraId="18FA3370">
      <w:pPr>
        <w:spacing w:line="42" w:lineRule="exact"/>
        <w:rPr>
          <w:sz w:val="3"/>
          <w:lang w:eastAsia="zh-CN"/>
        </w:rPr>
      </w:pPr>
    </w:p>
    <w:p w14:paraId="094C02F0">
      <w:pPr>
        <w:spacing w:line="42" w:lineRule="exact"/>
        <w:rPr>
          <w:sz w:val="3"/>
          <w:szCs w:val="3"/>
          <w:lang w:eastAsia="zh-CN"/>
        </w:rPr>
        <w:sectPr>
          <w:footerReference r:id="rId31" w:type="default"/>
          <w:pgSz w:w="16839" w:h="11906"/>
          <w:pgMar w:top="1012" w:right="1684" w:bottom="1569" w:left="772" w:header="0" w:footer="1205" w:gutter="0"/>
          <w:pgNumType w:fmt="decimal"/>
          <w:cols w:space="720" w:num="1"/>
        </w:sectPr>
      </w:pPr>
    </w:p>
    <w:p w14:paraId="6FFA8C4A">
      <w:pPr>
        <w:spacing w:before="18"/>
        <w:rPr>
          <w:lang w:eastAsia="zh-CN"/>
        </w:rPr>
      </w:pPr>
    </w:p>
    <w:p w14:paraId="757C76EB">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4E7CF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2" w:hRule="atLeast"/>
        </w:trPr>
        <w:tc>
          <w:tcPr>
            <w:tcW w:w="440" w:type="dxa"/>
          </w:tcPr>
          <w:p w14:paraId="36465EEE">
            <w:pPr>
              <w:rPr>
                <w:lang w:eastAsia="zh-CN"/>
              </w:rPr>
            </w:pPr>
          </w:p>
        </w:tc>
        <w:tc>
          <w:tcPr>
            <w:tcW w:w="442" w:type="dxa"/>
          </w:tcPr>
          <w:p w14:paraId="5D60DCD3">
            <w:pPr>
              <w:rPr>
                <w:lang w:eastAsia="zh-CN"/>
              </w:rPr>
            </w:pPr>
          </w:p>
        </w:tc>
        <w:tc>
          <w:tcPr>
            <w:tcW w:w="1732" w:type="dxa"/>
          </w:tcPr>
          <w:p w14:paraId="444B2744">
            <w:pPr>
              <w:pStyle w:val="8"/>
              <w:spacing w:before="37" w:line="252" w:lineRule="auto"/>
              <w:ind w:left="111" w:right="107"/>
            </w:pPr>
            <w:r>
              <w:rPr>
                <w:spacing w:val="12"/>
              </w:rPr>
              <w:t>虚作假行为的；</w:t>
            </w:r>
            <w:r>
              <w:rPr>
                <w:spacing w:val="15"/>
              </w:rPr>
              <w:t>或者未通过安全生产监督管理部门的监督检查，仍从事鉴定工作的；或者泄露化学品单位商业秘</w:t>
            </w:r>
            <w:r>
              <w:rPr>
                <w:spacing w:val="7"/>
              </w:rPr>
              <w:t>密的处罚</w:t>
            </w:r>
          </w:p>
        </w:tc>
        <w:tc>
          <w:tcPr>
            <w:tcW w:w="4123" w:type="dxa"/>
          </w:tcPr>
          <w:p w14:paraId="1472B4B3"/>
        </w:tc>
        <w:tc>
          <w:tcPr>
            <w:tcW w:w="5739" w:type="dxa"/>
          </w:tcPr>
          <w:p w14:paraId="73A9DF8B">
            <w:pPr>
              <w:pStyle w:val="8"/>
              <w:spacing w:before="38" w:line="250" w:lineRule="auto"/>
              <w:ind w:left="113" w:right="53" w:firstLine="21"/>
            </w:pPr>
            <w:r>
              <w:rPr>
                <w:spacing w:val="5"/>
              </w:rPr>
              <w:t>向当事人或有关人员出示执法证件，询问或检查应制作笔录；</w:t>
            </w:r>
            <w:r>
              <w:rPr>
                <w:spacing w:val="8"/>
              </w:rPr>
              <w:t>执法人员应依法执行回避规定。</w:t>
            </w:r>
          </w:p>
          <w:p w14:paraId="4CFD26D5">
            <w:pPr>
              <w:pStyle w:val="8"/>
              <w:spacing w:line="245" w:lineRule="auto"/>
              <w:ind w:left="113" w:right="32" w:firstLine="5"/>
            </w:pPr>
            <w:r>
              <w:rPr>
                <w:spacing w:val="6"/>
              </w:rPr>
              <w:t>3.审查责任：对案件的违法事实、收集的证据、办案的程序、</w:t>
            </w:r>
            <w:r>
              <w:rPr>
                <w:spacing w:val="12"/>
              </w:rPr>
              <w:t>法律适用、处罚种类和幅度、当事人的陈述申辩理由等进行审查，提出处理意见；对情节复杂或者重大违法行为给予行</w:t>
            </w:r>
            <w:r>
              <w:rPr>
                <w:spacing w:val="9"/>
              </w:rPr>
              <w:t>政处罚，行政机关的负责人应当集体讨论决定。</w:t>
            </w:r>
          </w:p>
          <w:p w14:paraId="711A1925">
            <w:pPr>
              <w:pStyle w:val="8"/>
              <w:spacing w:before="29" w:line="246" w:lineRule="auto"/>
              <w:ind w:left="113" w:right="103"/>
            </w:pPr>
            <w:r>
              <w:rPr>
                <w:spacing w:val="11"/>
              </w:rPr>
              <w:t>4.告知责任：在作出处罚决定之前，应当告知当事人拟作出</w:t>
            </w:r>
            <w:r>
              <w:rPr>
                <w:spacing w:val="12"/>
              </w:rPr>
              <w:t>处罚内容及事实、理由、依据，并告知当事人依法享有的陈</w:t>
            </w:r>
            <w:r>
              <w:rPr>
                <w:spacing w:val="10"/>
              </w:rPr>
              <w:t>述、</w:t>
            </w:r>
            <w:r>
              <w:rPr>
                <w:spacing w:val="-45"/>
              </w:rPr>
              <w:t xml:space="preserve"> </w:t>
            </w:r>
            <w:r>
              <w:rPr>
                <w:spacing w:val="10"/>
              </w:rPr>
              <w:t>申辩、要求听证等权利；当事人依法要求听证的，应组</w:t>
            </w:r>
            <w:r>
              <w:rPr>
                <w:spacing w:val="5"/>
              </w:rPr>
              <w:t>织听证。</w:t>
            </w:r>
          </w:p>
          <w:p w14:paraId="03056F07">
            <w:pPr>
              <w:pStyle w:val="8"/>
              <w:spacing w:before="21" w:line="246" w:lineRule="auto"/>
              <w:ind w:left="115" w:right="103" w:firstLine="2"/>
            </w:pPr>
            <w:r>
              <w:rPr>
                <w:spacing w:val="11"/>
              </w:rPr>
              <w:t>5.决定责任：依法应当给予行政处罚的，制作盖有行政机关</w:t>
            </w:r>
            <w:r>
              <w:rPr>
                <w:spacing w:val="12"/>
              </w:rPr>
              <w:t>印章的行政处罚决定书，载明违法事实、证据、处罚种类和依据、行政处罚的履行方式和期限、权利救济途径和期限等</w:t>
            </w:r>
            <w:r>
              <w:rPr>
                <w:spacing w:val="2"/>
              </w:rPr>
              <w:t>内容。</w:t>
            </w:r>
          </w:p>
          <w:p w14:paraId="1062D037">
            <w:pPr>
              <w:pStyle w:val="8"/>
              <w:spacing w:before="24" w:line="225" w:lineRule="auto"/>
              <w:ind w:left="115"/>
            </w:pPr>
            <w:r>
              <w:rPr>
                <w:spacing w:val="8"/>
              </w:rPr>
              <w:t>6.送达责任：依法将行政处罚决定书送达当事人。</w:t>
            </w:r>
          </w:p>
          <w:p w14:paraId="0A575750">
            <w:pPr>
              <w:pStyle w:val="8"/>
              <w:spacing w:before="29" w:line="243" w:lineRule="auto"/>
              <w:ind w:left="117" w:right="103" w:firstLine="1"/>
            </w:pPr>
            <w:r>
              <w:rPr>
                <w:spacing w:val="11"/>
              </w:rPr>
              <w:t>7.执行责任：督促当事人履行生效的行政处罚决定，对逾期</w:t>
            </w:r>
            <w:r>
              <w:rPr>
                <w:spacing w:val="12"/>
              </w:rPr>
              <w:t>不履行的，依照《中华人民共和国行政处罚法》第七十二条</w:t>
            </w:r>
            <w:r>
              <w:rPr>
                <w:spacing w:val="6"/>
              </w:rPr>
              <w:t>的规定执行。</w:t>
            </w:r>
          </w:p>
          <w:p w14:paraId="01E5C1A5">
            <w:pPr>
              <w:pStyle w:val="8"/>
              <w:spacing w:before="26" w:line="216" w:lineRule="auto"/>
              <w:ind w:left="114"/>
            </w:pPr>
            <w:r>
              <w:rPr>
                <w:spacing w:val="8"/>
              </w:rPr>
              <w:t>8.法律法规规章文件规定应履行的其他责任。</w:t>
            </w:r>
          </w:p>
        </w:tc>
        <w:tc>
          <w:tcPr>
            <w:tcW w:w="1900" w:type="dxa"/>
          </w:tcPr>
          <w:p w14:paraId="6B6B4D03"/>
        </w:tc>
      </w:tr>
      <w:tr w14:paraId="50C95E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5" w:hRule="atLeast"/>
        </w:trPr>
        <w:tc>
          <w:tcPr>
            <w:tcW w:w="440" w:type="dxa"/>
          </w:tcPr>
          <w:p w14:paraId="2BDC7E98">
            <w:pPr>
              <w:spacing w:line="265" w:lineRule="auto"/>
            </w:pPr>
          </w:p>
          <w:p w14:paraId="74505EC0">
            <w:pPr>
              <w:spacing w:line="265" w:lineRule="auto"/>
            </w:pPr>
          </w:p>
          <w:p w14:paraId="4DBD7C0C">
            <w:pPr>
              <w:spacing w:line="265" w:lineRule="auto"/>
            </w:pPr>
          </w:p>
          <w:p w14:paraId="3935A8DF">
            <w:pPr>
              <w:spacing w:line="265" w:lineRule="auto"/>
            </w:pPr>
          </w:p>
          <w:p w14:paraId="4F59573E">
            <w:pPr>
              <w:spacing w:line="265" w:lineRule="auto"/>
            </w:pPr>
          </w:p>
          <w:p w14:paraId="28616D51">
            <w:pPr>
              <w:spacing w:line="266" w:lineRule="auto"/>
            </w:pPr>
          </w:p>
          <w:p w14:paraId="3527009F">
            <w:pPr>
              <w:pStyle w:val="8"/>
              <w:spacing w:before="65" w:line="269" w:lineRule="exact"/>
              <w:ind w:left="120"/>
            </w:pPr>
            <w:r>
              <w:rPr>
                <w:rFonts w:hint="eastAsia"/>
                <w:spacing w:val="-3"/>
                <w:position w:val="1"/>
                <w:lang w:eastAsia="zh-CN"/>
              </w:rPr>
              <w:t>4</w:t>
            </w:r>
            <w:r>
              <w:rPr>
                <w:spacing w:val="-3"/>
                <w:position w:val="1"/>
              </w:rPr>
              <w:t>7</w:t>
            </w:r>
          </w:p>
        </w:tc>
        <w:tc>
          <w:tcPr>
            <w:tcW w:w="442" w:type="dxa"/>
            <w:textDirection w:val="tbRlV"/>
          </w:tcPr>
          <w:p w14:paraId="171B15A5">
            <w:pPr>
              <w:pStyle w:val="8"/>
              <w:spacing w:before="125" w:line="217" w:lineRule="auto"/>
              <w:ind w:left="1258"/>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7D1F94BF">
            <w:pPr>
              <w:pStyle w:val="8"/>
              <w:spacing w:before="28" w:line="249" w:lineRule="auto"/>
              <w:ind w:left="108" w:right="107"/>
            </w:pPr>
            <w:r>
              <w:rPr>
                <w:spacing w:val="15"/>
              </w:rPr>
              <w:t>对易制毒化学品生产、经营单位未按规定建立易制毒化学品的管理制度和安全管理制度的；或者将许可证或者备案证明转借他人使用的；或者超出许可的品种、数量，生产、经营非药品类易制</w:t>
            </w:r>
            <w:r>
              <w:rPr>
                <w:spacing w:val="5"/>
              </w:rPr>
              <w:t>毒化学品的；</w:t>
            </w:r>
            <w:r>
              <w:rPr>
                <w:spacing w:val="-26"/>
              </w:rPr>
              <w:t xml:space="preserve"> </w:t>
            </w:r>
            <w:r>
              <w:rPr>
                <w:spacing w:val="5"/>
              </w:rPr>
              <w:t>或</w:t>
            </w:r>
          </w:p>
        </w:tc>
        <w:tc>
          <w:tcPr>
            <w:tcW w:w="4123" w:type="dxa"/>
          </w:tcPr>
          <w:p w14:paraId="6F20552F">
            <w:pPr>
              <w:spacing w:line="264" w:lineRule="auto"/>
            </w:pPr>
          </w:p>
          <w:p w14:paraId="29B87DA8">
            <w:pPr>
              <w:spacing w:line="264" w:lineRule="auto"/>
            </w:pPr>
          </w:p>
          <w:p w14:paraId="68CAFA4B">
            <w:pPr>
              <w:spacing w:line="264" w:lineRule="auto"/>
            </w:pPr>
          </w:p>
          <w:p w14:paraId="07CC2514">
            <w:pPr>
              <w:spacing w:line="265" w:lineRule="auto"/>
            </w:pPr>
          </w:p>
          <w:p w14:paraId="4A9C0A8E">
            <w:pPr>
              <w:spacing w:line="265" w:lineRule="auto"/>
            </w:pPr>
          </w:p>
          <w:p w14:paraId="7E67F2D1">
            <w:pPr>
              <w:pStyle w:val="8"/>
              <w:spacing w:before="65" w:line="251" w:lineRule="auto"/>
              <w:ind w:left="112" w:right="107" w:firstLine="4"/>
            </w:pPr>
            <w:r>
              <w:rPr>
                <w:spacing w:val="4"/>
              </w:rPr>
              <w:t>《非药品类易制毒化学品生产、经营许可办</w:t>
            </w:r>
            <w:r>
              <w:rPr>
                <w:spacing w:val="8"/>
              </w:rPr>
              <w:t>法》</w:t>
            </w:r>
            <w:r>
              <w:rPr>
                <w:spacing w:val="-64"/>
              </w:rPr>
              <w:t xml:space="preserve"> </w:t>
            </w:r>
            <w:r>
              <w:rPr>
                <w:spacing w:val="8"/>
              </w:rPr>
              <w:t>（原国家安监总局令第</w:t>
            </w:r>
            <w:r>
              <w:rPr>
                <w:spacing w:val="-30"/>
              </w:rPr>
              <w:t xml:space="preserve"> </w:t>
            </w:r>
            <w:r>
              <w:rPr>
                <w:spacing w:val="8"/>
              </w:rPr>
              <w:t>5</w:t>
            </w:r>
            <w:r>
              <w:rPr>
                <w:spacing w:val="-31"/>
              </w:rPr>
              <w:t xml:space="preserve"> </w:t>
            </w:r>
            <w:r>
              <w:rPr>
                <w:spacing w:val="8"/>
              </w:rPr>
              <w:t>号）第</w:t>
            </w:r>
            <w:r>
              <w:rPr>
                <w:spacing w:val="-30"/>
              </w:rPr>
              <w:t xml:space="preserve"> </w:t>
            </w:r>
            <w:r>
              <w:rPr>
                <w:spacing w:val="8"/>
              </w:rPr>
              <w:t>30、</w:t>
            </w:r>
            <w:r>
              <w:t xml:space="preserve"> </w:t>
            </w:r>
            <w:r>
              <w:rPr>
                <w:spacing w:val="-1"/>
              </w:rPr>
              <w:t>31</w:t>
            </w:r>
            <w:r>
              <w:rPr>
                <w:spacing w:val="-36"/>
              </w:rPr>
              <w:t xml:space="preserve"> </w:t>
            </w:r>
            <w:r>
              <w:rPr>
                <w:spacing w:val="-1"/>
              </w:rPr>
              <w:t>条</w:t>
            </w:r>
          </w:p>
        </w:tc>
        <w:tc>
          <w:tcPr>
            <w:tcW w:w="5739" w:type="dxa"/>
          </w:tcPr>
          <w:p w14:paraId="275EEA69">
            <w:pPr>
              <w:pStyle w:val="8"/>
              <w:spacing w:before="34" w:line="243" w:lineRule="auto"/>
              <w:ind w:left="113" w:right="103" w:firstLine="15"/>
            </w:pPr>
            <w:r>
              <w:rPr>
                <w:spacing w:val="11"/>
              </w:rPr>
              <w:t>1.立案责任：对依据监督检查职权或者通过举报、投诉、其</w:t>
            </w:r>
            <w:r>
              <w:rPr>
                <w:spacing w:val="12"/>
              </w:rPr>
              <w:t>他部门移送、上级部门交办等途径发现的违法行为线索，决</w:t>
            </w:r>
            <w:r>
              <w:rPr>
                <w:spacing w:val="6"/>
              </w:rPr>
              <w:t>定是否立案。</w:t>
            </w:r>
          </w:p>
          <w:p w14:paraId="419DD659">
            <w:pPr>
              <w:pStyle w:val="8"/>
              <w:spacing w:before="27" w:line="243" w:lineRule="auto"/>
              <w:ind w:left="113" w:right="53" w:firstLine="2"/>
            </w:pPr>
            <w:r>
              <w:rPr>
                <w:spacing w:val="10"/>
              </w:rPr>
              <w:t>2.调查责任：在调查或检查时，执法人员不得少于</w:t>
            </w:r>
            <w:r>
              <w:rPr>
                <w:spacing w:val="-23"/>
              </w:rPr>
              <w:t xml:space="preserve"> </w:t>
            </w:r>
            <w:r>
              <w:rPr>
                <w:spacing w:val="10"/>
              </w:rPr>
              <w:t>2</w:t>
            </w:r>
            <w:r>
              <w:rPr>
                <w:spacing w:val="-37"/>
              </w:rPr>
              <w:t xml:space="preserve"> </w:t>
            </w:r>
            <w:r>
              <w:rPr>
                <w:spacing w:val="10"/>
              </w:rPr>
              <w:t>人，并</w:t>
            </w:r>
            <w:r>
              <w:rPr>
                <w:spacing w:val="6"/>
              </w:rPr>
              <w:t>向当事人或有关人员出示执法证件，询问或检查应制作笔录；</w:t>
            </w:r>
            <w:r>
              <w:rPr>
                <w:spacing w:val="8"/>
              </w:rPr>
              <w:t>执法人员应依法执行回避规定。</w:t>
            </w:r>
          </w:p>
          <w:p w14:paraId="024EBA8A">
            <w:pPr>
              <w:pStyle w:val="8"/>
              <w:spacing w:before="25" w:line="245" w:lineRule="auto"/>
              <w:ind w:left="113" w:right="32" w:firstLine="5"/>
            </w:pPr>
            <w:r>
              <w:rPr>
                <w:spacing w:val="6"/>
              </w:rPr>
              <w:t>3.审查责任：对案件的违法事实、收集的证据、办案的程序、</w:t>
            </w:r>
            <w:r>
              <w:rPr>
                <w:spacing w:val="12"/>
              </w:rPr>
              <w:t>法律适用、处罚种类和幅度、当事人的陈述申辩理由等进行审查，提出处理意见；对情节复杂或者重大违法行为给予行</w:t>
            </w:r>
            <w:r>
              <w:rPr>
                <w:spacing w:val="9"/>
              </w:rPr>
              <w:t>政处罚，行政机关的负责人应当集体讨论决定。</w:t>
            </w:r>
          </w:p>
          <w:p w14:paraId="39DAC55C">
            <w:pPr>
              <w:pStyle w:val="8"/>
              <w:spacing w:before="26"/>
              <w:ind w:left="113" w:right="103"/>
            </w:pPr>
            <w:r>
              <w:rPr>
                <w:spacing w:val="11"/>
              </w:rPr>
              <w:t>4.告知责任：在作出处罚决定之前，应当告知当事人拟作出</w:t>
            </w:r>
            <w:r>
              <w:rPr>
                <w:spacing w:val="12"/>
              </w:rPr>
              <w:t>处罚内容及事实、理由、依据，并告知当事人依法享有的陈</w:t>
            </w:r>
            <w:r>
              <w:rPr>
                <w:spacing w:val="10"/>
              </w:rPr>
              <w:t>述、</w:t>
            </w:r>
            <w:r>
              <w:rPr>
                <w:spacing w:val="-45"/>
              </w:rPr>
              <w:t xml:space="preserve"> </w:t>
            </w:r>
            <w:r>
              <w:rPr>
                <w:spacing w:val="10"/>
              </w:rPr>
              <w:t>申辩、要求听证等权利；当事人依法要求听证的，应组</w:t>
            </w:r>
          </w:p>
        </w:tc>
        <w:tc>
          <w:tcPr>
            <w:tcW w:w="1900" w:type="dxa"/>
          </w:tcPr>
          <w:p w14:paraId="1C659FF3">
            <w:pPr>
              <w:spacing w:line="264" w:lineRule="auto"/>
            </w:pPr>
          </w:p>
          <w:p w14:paraId="06311DEA">
            <w:pPr>
              <w:spacing w:line="264" w:lineRule="auto"/>
            </w:pPr>
          </w:p>
          <w:p w14:paraId="23A23301">
            <w:pPr>
              <w:spacing w:line="265" w:lineRule="auto"/>
            </w:pPr>
          </w:p>
          <w:p w14:paraId="51A4939B">
            <w:pPr>
              <w:spacing w:line="265" w:lineRule="auto"/>
            </w:pPr>
          </w:p>
          <w:p w14:paraId="6E89438A">
            <w:pPr>
              <w:spacing w:line="265" w:lineRule="auto"/>
            </w:pPr>
          </w:p>
          <w:p w14:paraId="0CC918E3">
            <w:pPr>
              <w:pStyle w:val="8"/>
              <w:spacing w:before="65" w:line="252" w:lineRule="auto"/>
              <w:ind w:left="122" w:right="109" w:hanging="4"/>
              <w:jc w:val="both"/>
              <w:rPr>
                <w:lang w:eastAsia="zh-CN"/>
              </w:rPr>
            </w:pPr>
            <w:r>
              <w:rPr>
                <w:spacing w:val="8"/>
                <w:lang w:eastAsia="zh-CN"/>
              </w:rPr>
              <w:t>局机关负有监管职责的股室和执法大队</w:t>
            </w:r>
          </w:p>
        </w:tc>
      </w:tr>
    </w:tbl>
    <w:p w14:paraId="27486B32">
      <w:pPr>
        <w:spacing w:line="52" w:lineRule="exact"/>
        <w:rPr>
          <w:sz w:val="4"/>
          <w:lang w:eastAsia="zh-CN"/>
        </w:rPr>
      </w:pPr>
    </w:p>
    <w:p w14:paraId="1B522BF9">
      <w:pPr>
        <w:spacing w:line="52" w:lineRule="exact"/>
        <w:rPr>
          <w:sz w:val="4"/>
          <w:szCs w:val="4"/>
          <w:lang w:eastAsia="zh-CN"/>
        </w:rPr>
        <w:sectPr>
          <w:footerReference r:id="rId32" w:type="default"/>
          <w:pgSz w:w="16839" w:h="11906"/>
          <w:pgMar w:top="1012" w:right="1684" w:bottom="1569" w:left="772" w:header="0" w:footer="1205" w:gutter="0"/>
          <w:pgNumType w:fmt="decimal"/>
          <w:cols w:space="720" w:num="1"/>
        </w:sectPr>
      </w:pPr>
    </w:p>
    <w:p w14:paraId="4FB3EDCA">
      <w:pPr>
        <w:spacing w:before="18"/>
        <w:rPr>
          <w:lang w:eastAsia="zh-CN"/>
        </w:rPr>
      </w:pPr>
    </w:p>
    <w:p w14:paraId="23032550">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3BA3D1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5" w:hRule="atLeast"/>
        </w:trPr>
        <w:tc>
          <w:tcPr>
            <w:tcW w:w="440" w:type="dxa"/>
          </w:tcPr>
          <w:p w14:paraId="7A6070B5">
            <w:pPr>
              <w:rPr>
                <w:lang w:eastAsia="zh-CN"/>
              </w:rPr>
            </w:pPr>
          </w:p>
        </w:tc>
        <w:tc>
          <w:tcPr>
            <w:tcW w:w="442" w:type="dxa"/>
          </w:tcPr>
          <w:p w14:paraId="3FB990C7">
            <w:pPr>
              <w:rPr>
                <w:lang w:eastAsia="zh-CN"/>
              </w:rPr>
            </w:pPr>
          </w:p>
        </w:tc>
        <w:tc>
          <w:tcPr>
            <w:tcW w:w="1732" w:type="dxa"/>
          </w:tcPr>
          <w:p w14:paraId="49A3D6E1">
            <w:pPr>
              <w:pStyle w:val="8"/>
              <w:spacing w:before="38" w:line="249" w:lineRule="auto"/>
              <w:ind w:left="110" w:right="107" w:firstLine="1"/>
              <w:jc w:val="both"/>
            </w:pPr>
            <w:r>
              <w:rPr>
                <w:spacing w:val="15"/>
              </w:rPr>
              <w:t>者易制毒化学品的产品包装和使用说明书不符合《易制毒化学品管理条例》规定要求的；或者生产、经营非药品类易制毒化学品的单位不如实或者不按时向安全生产监督管理部</w:t>
            </w:r>
            <w:r>
              <w:rPr>
                <w:spacing w:val="10"/>
              </w:rPr>
              <w:t>门</w:t>
            </w:r>
            <w:r>
              <w:rPr>
                <w:spacing w:val="-40"/>
              </w:rPr>
              <w:t xml:space="preserve"> </w:t>
            </w:r>
            <w:r>
              <w:rPr>
                <w:spacing w:val="10"/>
              </w:rPr>
              <w:t>报</w:t>
            </w:r>
            <w:r>
              <w:rPr>
                <w:spacing w:val="-34"/>
              </w:rPr>
              <w:t xml:space="preserve"> </w:t>
            </w:r>
            <w:r>
              <w:rPr>
                <w:spacing w:val="10"/>
              </w:rPr>
              <w:t>告</w:t>
            </w:r>
            <w:r>
              <w:rPr>
                <w:spacing w:val="-39"/>
              </w:rPr>
              <w:t xml:space="preserve"> </w:t>
            </w:r>
            <w:r>
              <w:rPr>
                <w:spacing w:val="10"/>
              </w:rPr>
              <w:t>年</w:t>
            </w:r>
            <w:r>
              <w:rPr>
                <w:spacing w:val="-40"/>
              </w:rPr>
              <w:t xml:space="preserve"> </w:t>
            </w:r>
            <w:r>
              <w:rPr>
                <w:spacing w:val="10"/>
              </w:rPr>
              <w:t>度生</w:t>
            </w:r>
            <w:r>
              <w:rPr>
                <w:spacing w:val="15"/>
              </w:rPr>
              <w:t>产、经营等情况或拒不接受安全生产监管部门监</w:t>
            </w:r>
            <w:r>
              <w:rPr>
                <w:spacing w:val="8"/>
              </w:rPr>
              <w:t>督检查的的处罚</w:t>
            </w:r>
          </w:p>
        </w:tc>
        <w:tc>
          <w:tcPr>
            <w:tcW w:w="4123" w:type="dxa"/>
          </w:tcPr>
          <w:p w14:paraId="6B1B0B3A"/>
        </w:tc>
        <w:tc>
          <w:tcPr>
            <w:tcW w:w="5739" w:type="dxa"/>
          </w:tcPr>
          <w:p w14:paraId="1ABD6110">
            <w:pPr>
              <w:pStyle w:val="8"/>
              <w:spacing w:before="37" w:line="230" w:lineRule="auto"/>
              <w:ind w:left="117"/>
            </w:pPr>
            <w:r>
              <w:rPr>
                <w:spacing w:val="4"/>
              </w:rPr>
              <w:t>织听证。</w:t>
            </w:r>
          </w:p>
          <w:p w14:paraId="62EBD02A">
            <w:pPr>
              <w:pStyle w:val="8"/>
              <w:spacing w:before="23" w:line="245" w:lineRule="auto"/>
              <w:ind w:left="115" w:right="103" w:firstLine="2"/>
            </w:pPr>
            <w:r>
              <w:rPr>
                <w:spacing w:val="11"/>
              </w:rPr>
              <w:t>5.决定责任：依法应当给予行政处罚的，制作盖有行政机关</w:t>
            </w:r>
            <w:r>
              <w:rPr>
                <w:spacing w:val="12"/>
              </w:rPr>
              <w:t>印章的行政处罚决定书，载明违法事实、证据、处罚种类和依据、行政处罚的履行方式和期限、权利救济途径和期限等</w:t>
            </w:r>
            <w:r>
              <w:rPr>
                <w:spacing w:val="2"/>
              </w:rPr>
              <w:t>内容。</w:t>
            </w:r>
          </w:p>
          <w:p w14:paraId="3CAFF4FC">
            <w:pPr>
              <w:pStyle w:val="8"/>
              <w:spacing w:before="26" w:line="225" w:lineRule="auto"/>
              <w:ind w:left="115"/>
            </w:pPr>
            <w:r>
              <w:rPr>
                <w:spacing w:val="8"/>
              </w:rPr>
              <w:t>6.送达责任：依法将行政处罚决定书送达当事人。</w:t>
            </w:r>
          </w:p>
          <w:p w14:paraId="7D43AF05">
            <w:pPr>
              <w:pStyle w:val="8"/>
              <w:spacing w:before="26" w:line="244" w:lineRule="auto"/>
              <w:ind w:left="117" w:right="103" w:firstLine="1"/>
            </w:pPr>
            <w:r>
              <w:rPr>
                <w:spacing w:val="11"/>
              </w:rPr>
              <w:t>7.执行责任：督促当事人履行生效的行政处罚决定，对逾期</w:t>
            </w:r>
            <w:r>
              <w:rPr>
                <w:spacing w:val="12"/>
              </w:rPr>
              <w:t>不履行的，依照《中华人民共和国行政处罚法》第七十二条</w:t>
            </w:r>
            <w:r>
              <w:rPr>
                <w:spacing w:val="6"/>
              </w:rPr>
              <w:t>的规定执行。</w:t>
            </w:r>
          </w:p>
          <w:p w14:paraId="24AFDF0A">
            <w:pPr>
              <w:pStyle w:val="8"/>
              <w:spacing w:before="26" w:line="225" w:lineRule="auto"/>
              <w:ind w:left="114"/>
            </w:pPr>
            <w:r>
              <w:rPr>
                <w:spacing w:val="8"/>
              </w:rPr>
              <w:t>8.法律法规规章文件规定应履行的其他责任。</w:t>
            </w:r>
          </w:p>
        </w:tc>
        <w:tc>
          <w:tcPr>
            <w:tcW w:w="1900" w:type="dxa"/>
          </w:tcPr>
          <w:p w14:paraId="2A0685C7"/>
        </w:tc>
      </w:tr>
      <w:tr w14:paraId="309C0A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2" w:hRule="atLeast"/>
        </w:trPr>
        <w:tc>
          <w:tcPr>
            <w:tcW w:w="440" w:type="dxa"/>
          </w:tcPr>
          <w:p w14:paraId="37BAEFA5">
            <w:pPr>
              <w:spacing w:line="249" w:lineRule="auto"/>
            </w:pPr>
          </w:p>
          <w:p w14:paraId="0FD34179">
            <w:pPr>
              <w:spacing w:line="249" w:lineRule="auto"/>
            </w:pPr>
          </w:p>
          <w:p w14:paraId="0B4DD353">
            <w:pPr>
              <w:spacing w:line="250" w:lineRule="auto"/>
            </w:pPr>
          </w:p>
          <w:p w14:paraId="05D7A410">
            <w:pPr>
              <w:spacing w:line="250" w:lineRule="auto"/>
            </w:pPr>
          </w:p>
          <w:p w14:paraId="7232C602">
            <w:pPr>
              <w:spacing w:line="250" w:lineRule="auto"/>
            </w:pPr>
          </w:p>
          <w:p w14:paraId="3A337D8C">
            <w:pPr>
              <w:spacing w:line="250" w:lineRule="auto"/>
            </w:pPr>
          </w:p>
          <w:p w14:paraId="4314AC9F">
            <w:pPr>
              <w:spacing w:line="250" w:lineRule="auto"/>
            </w:pPr>
          </w:p>
          <w:p w14:paraId="0418EE09">
            <w:pPr>
              <w:spacing w:line="250" w:lineRule="auto"/>
            </w:pPr>
          </w:p>
          <w:p w14:paraId="7823FEBF">
            <w:pPr>
              <w:pStyle w:val="8"/>
              <w:spacing w:before="65" w:line="268" w:lineRule="exact"/>
              <w:ind w:left="120"/>
            </w:pPr>
            <w:r>
              <w:rPr>
                <w:rFonts w:hint="eastAsia"/>
                <w:spacing w:val="-3"/>
                <w:position w:val="1"/>
                <w:lang w:eastAsia="zh-CN"/>
              </w:rPr>
              <w:t>4</w:t>
            </w:r>
            <w:r>
              <w:rPr>
                <w:spacing w:val="-3"/>
                <w:position w:val="1"/>
              </w:rPr>
              <w:t>8</w:t>
            </w:r>
          </w:p>
        </w:tc>
        <w:tc>
          <w:tcPr>
            <w:tcW w:w="442" w:type="dxa"/>
            <w:textDirection w:val="tbRlV"/>
          </w:tcPr>
          <w:p w14:paraId="5F0EE100">
            <w:pPr>
              <w:pStyle w:val="8"/>
              <w:spacing w:before="125" w:line="217" w:lineRule="auto"/>
              <w:ind w:left="1667"/>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4A09EA3C">
            <w:pPr>
              <w:spacing w:line="246" w:lineRule="auto"/>
            </w:pPr>
          </w:p>
          <w:p w14:paraId="078587E1">
            <w:pPr>
              <w:spacing w:line="246" w:lineRule="auto"/>
            </w:pPr>
          </w:p>
          <w:p w14:paraId="3B13BB82">
            <w:pPr>
              <w:spacing w:line="246" w:lineRule="auto"/>
            </w:pPr>
          </w:p>
          <w:p w14:paraId="2822DA9F">
            <w:pPr>
              <w:spacing w:line="246" w:lineRule="auto"/>
            </w:pPr>
          </w:p>
          <w:p w14:paraId="68AE722F">
            <w:pPr>
              <w:spacing w:line="246" w:lineRule="auto"/>
            </w:pPr>
          </w:p>
          <w:p w14:paraId="7F26BCAA">
            <w:pPr>
              <w:spacing w:line="247" w:lineRule="auto"/>
            </w:pPr>
          </w:p>
          <w:p w14:paraId="2D890284">
            <w:pPr>
              <w:spacing w:line="247" w:lineRule="auto"/>
            </w:pPr>
          </w:p>
          <w:p w14:paraId="5A5E0D7A">
            <w:pPr>
              <w:pStyle w:val="8"/>
              <w:spacing w:before="65" w:line="253" w:lineRule="auto"/>
              <w:ind w:left="110" w:right="107" w:hanging="1"/>
              <w:jc w:val="both"/>
            </w:pPr>
            <w:r>
              <w:rPr>
                <w:spacing w:val="15"/>
              </w:rPr>
              <w:t>对违反危险化学品登记管理有关</w:t>
            </w:r>
            <w:r>
              <w:rPr>
                <w:spacing w:val="7"/>
              </w:rPr>
              <w:t>规定的处罚</w:t>
            </w:r>
          </w:p>
        </w:tc>
        <w:tc>
          <w:tcPr>
            <w:tcW w:w="4123" w:type="dxa"/>
          </w:tcPr>
          <w:p w14:paraId="06A504C4">
            <w:pPr>
              <w:spacing w:line="266" w:lineRule="auto"/>
            </w:pPr>
          </w:p>
          <w:p w14:paraId="6240E5C9">
            <w:pPr>
              <w:spacing w:line="266" w:lineRule="auto"/>
            </w:pPr>
          </w:p>
          <w:p w14:paraId="6EE57ACD">
            <w:pPr>
              <w:spacing w:line="266" w:lineRule="auto"/>
            </w:pPr>
          </w:p>
          <w:p w14:paraId="34729AB0">
            <w:pPr>
              <w:spacing w:line="266" w:lineRule="auto"/>
            </w:pPr>
          </w:p>
          <w:p w14:paraId="0E7ABD86">
            <w:pPr>
              <w:spacing w:line="266" w:lineRule="auto"/>
            </w:pPr>
          </w:p>
          <w:p w14:paraId="269310C9">
            <w:pPr>
              <w:spacing w:line="266" w:lineRule="auto"/>
            </w:pPr>
          </w:p>
          <w:p w14:paraId="04D9257D">
            <w:pPr>
              <w:spacing w:line="266" w:lineRule="auto"/>
            </w:pPr>
          </w:p>
          <w:p w14:paraId="4FC81D4D">
            <w:pPr>
              <w:pStyle w:val="8"/>
              <w:spacing w:before="65" w:line="252" w:lineRule="auto"/>
              <w:ind w:left="116" w:right="107"/>
            </w:pPr>
            <w:r>
              <w:rPr>
                <w:spacing w:val="4"/>
              </w:rPr>
              <w:t>《危险化学品登记管理办法》（原国家安监</w:t>
            </w:r>
            <w:r>
              <w:rPr>
                <w:spacing w:val="3"/>
              </w:rPr>
              <w:t>总局令第</w:t>
            </w:r>
            <w:r>
              <w:rPr>
                <w:spacing w:val="-27"/>
              </w:rPr>
              <w:t xml:space="preserve"> </w:t>
            </w:r>
            <w:r>
              <w:rPr>
                <w:spacing w:val="3"/>
              </w:rPr>
              <w:t>53</w:t>
            </w:r>
            <w:r>
              <w:rPr>
                <w:spacing w:val="-33"/>
              </w:rPr>
              <w:t xml:space="preserve"> </w:t>
            </w:r>
            <w:r>
              <w:rPr>
                <w:spacing w:val="3"/>
              </w:rPr>
              <w:t>号）第</w:t>
            </w:r>
            <w:r>
              <w:rPr>
                <w:spacing w:val="-34"/>
              </w:rPr>
              <w:t xml:space="preserve"> </w:t>
            </w:r>
            <w:r>
              <w:rPr>
                <w:spacing w:val="3"/>
              </w:rPr>
              <w:t>29、30</w:t>
            </w:r>
            <w:r>
              <w:rPr>
                <w:spacing w:val="-36"/>
              </w:rPr>
              <w:t xml:space="preserve"> </w:t>
            </w:r>
            <w:r>
              <w:rPr>
                <w:spacing w:val="3"/>
              </w:rPr>
              <w:t>条</w:t>
            </w:r>
          </w:p>
        </w:tc>
        <w:tc>
          <w:tcPr>
            <w:tcW w:w="5739" w:type="dxa"/>
          </w:tcPr>
          <w:p w14:paraId="0ADD6F47">
            <w:pPr>
              <w:pStyle w:val="8"/>
              <w:spacing w:before="32" w:line="244" w:lineRule="auto"/>
              <w:ind w:left="113" w:right="103" w:firstLine="15"/>
            </w:pPr>
            <w:r>
              <w:rPr>
                <w:spacing w:val="11"/>
              </w:rPr>
              <w:t>1.立案责任：对依据监督检查职权或者通过举报、投诉、其</w:t>
            </w:r>
            <w:r>
              <w:rPr>
                <w:spacing w:val="12"/>
              </w:rPr>
              <w:t>他部门移送、上级部门交办等途径发现的违法行为线索，决</w:t>
            </w:r>
            <w:r>
              <w:rPr>
                <w:spacing w:val="6"/>
              </w:rPr>
              <w:t>定是否立案。</w:t>
            </w:r>
          </w:p>
          <w:p w14:paraId="03784879">
            <w:pPr>
              <w:pStyle w:val="8"/>
              <w:spacing w:before="24" w:line="243" w:lineRule="auto"/>
              <w:ind w:left="113" w:right="53" w:firstLine="2"/>
            </w:pPr>
            <w:r>
              <w:rPr>
                <w:spacing w:val="10"/>
              </w:rPr>
              <w:t>2.调查责任：在调查或检查时，执法人员不得少于</w:t>
            </w:r>
            <w:r>
              <w:rPr>
                <w:spacing w:val="-23"/>
              </w:rPr>
              <w:t xml:space="preserve"> </w:t>
            </w:r>
            <w:r>
              <w:rPr>
                <w:spacing w:val="10"/>
              </w:rPr>
              <w:t>2</w:t>
            </w:r>
            <w:r>
              <w:rPr>
                <w:spacing w:val="-37"/>
              </w:rPr>
              <w:t xml:space="preserve"> </w:t>
            </w:r>
            <w:r>
              <w:rPr>
                <w:spacing w:val="10"/>
              </w:rPr>
              <w:t>人，并</w:t>
            </w:r>
            <w:r>
              <w:rPr>
                <w:spacing w:val="6"/>
              </w:rPr>
              <w:t>向当事人或有关人员出示执法证件，询问或检查应制作笔录；</w:t>
            </w:r>
            <w:r>
              <w:rPr>
                <w:spacing w:val="8"/>
              </w:rPr>
              <w:t>执法人员应依法执行回避规定。</w:t>
            </w:r>
          </w:p>
          <w:p w14:paraId="7EAC6527">
            <w:pPr>
              <w:pStyle w:val="8"/>
              <w:spacing w:before="29" w:line="244" w:lineRule="auto"/>
              <w:ind w:left="113" w:right="32" w:firstLine="5"/>
            </w:pPr>
            <w:r>
              <w:rPr>
                <w:spacing w:val="6"/>
              </w:rPr>
              <w:t>3.审查责任：对案件的违法事实、收集的证据、办案的程序、</w:t>
            </w:r>
            <w:r>
              <w:rPr>
                <w:spacing w:val="12"/>
              </w:rPr>
              <w:t>法律适用、处罚种类和幅度、当事人的陈述申辩理由等进行审查，提出处理意见；对情节复杂或者重大违法行为给予行</w:t>
            </w:r>
            <w:r>
              <w:rPr>
                <w:spacing w:val="9"/>
              </w:rPr>
              <w:t>政处罚，行政机关的负责人应当集体讨论决定。</w:t>
            </w:r>
          </w:p>
          <w:p w14:paraId="67C09055">
            <w:pPr>
              <w:pStyle w:val="8"/>
              <w:spacing w:before="29" w:line="246" w:lineRule="auto"/>
              <w:ind w:left="113" w:right="103"/>
            </w:pPr>
            <w:r>
              <w:rPr>
                <w:spacing w:val="11"/>
              </w:rPr>
              <w:t>4.告知责任：在作出处罚决定之前，应当告知当事人拟作出</w:t>
            </w:r>
            <w:r>
              <w:rPr>
                <w:spacing w:val="12"/>
              </w:rPr>
              <w:t>处罚内容及事实、理由、依据，并告知当事人依法享有的陈</w:t>
            </w:r>
            <w:r>
              <w:rPr>
                <w:spacing w:val="10"/>
              </w:rPr>
              <w:t>述、</w:t>
            </w:r>
            <w:r>
              <w:rPr>
                <w:spacing w:val="-45"/>
              </w:rPr>
              <w:t xml:space="preserve"> </w:t>
            </w:r>
            <w:r>
              <w:rPr>
                <w:spacing w:val="10"/>
              </w:rPr>
              <w:t>申辩、要求听证等权利；当事人依法要求听证的，应组</w:t>
            </w:r>
            <w:r>
              <w:rPr>
                <w:spacing w:val="5"/>
              </w:rPr>
              <w:t>织听证。</w:t>
            </w:r>
          </w:p>
          <w:p w14:paraId="15B7B597">
            <w:pPr>
              <w:pStyle w:val="8"/>
              <w:spacing w:before="22" w:line="234" w:lineRule="auto"/>
              <w:ind w:left="130" w:right="103" w:hanging="12"/>
            </w:pPr>
            <w:r>
              <w:rPr>
                <w:spacing w:val="11"/>
              </w:rPr>
              <w:t>5.决定责任：依法应当给予行政处罚的，制作盖有行政机关印章的行政处罚决定书，载明违法事实、证据、处罚种类和</w:t>
            </w:r>
          </w:p>
        </w:tc>
        <w:tc>
          <w:tcPr>
            <w:tcW w:w="1900" w:type="dxa"/>
          </w:tcPr>
          <w:p w14:paraId="4104495D">
            <w:pPr>
              <w:spacing w:line="246" w:lineRule="auto"/>
            </w:pPr>
          </w:p>
          <w:p w14:paraId="7852982A">
            <w:pPr>
              <w:spacing w:line="246" w:lineRule="auto"/>
            </w:pPr>
          </w:p>
          <w:p w14:paraId="1BD10D0B">
            <w:pPr>
              <w:spacing w:line="246" w:lineRule="auto"/>
            </w:pPr>
          </w:p>
          <w:p w14:paraId="205515C1">
            <w:pPr>
              <w:spacing w:line="246" w:lineRule="auto"/>
            </w:pPr>
          </w:p>
          <w:p w14:paraId="2D1D4CB4">
            <w:pPr>
              <w:spacing w:line="246" w:lineRule="auto"/>
            </w:pPr>
          </w:p>
          <w:p w14:paraId="23ACD260">
            <w:pPr>
              <w:spacing w:line="247" w:lineRule="auto"/>
            </w:pPr>
          </w:p>
          <w:p w14:paraId="1EEC525E">
            <w:pPr>
              <w:spacing w:line="247" w:lineRule="auto"/>
            </w:pPr>
          </w:p>
          <w:p w14:paraId="261644C9">
            <w:pPr>
              <w:pStyle w:val="8"/>
              <w:spacing w:before="65" w:line="254" w:lineRule="auto"/>
              <w:ind w:left="122" w:right="109" w:hanging="4"/>
              <w:jc w:val="both"/>
              <w:rPr>
                <w:lang w:eastAsia="zh-CN"/>
              </w:rPr>
            </w:pPr>
            <w:r>
              <w:rPr>
                <w:spacing w:val="8"/>
                <w:lang w:eastAsia="zh-CN"/>
              </w:rPr>
              <w:t>局机关负有监管职责的股室和执法大队</w:t>
            </w:r>
          </w:p>
        </w:tc>
      </w:tr>
    </w:tbl>
    <w:p w14:paraId="6A37D9FA">
      <w:pPr>
        <w:spacing w:line="52" w:lineRule="exact"/>
        <w:rPr>
          <w:sz w:val="4"/>
          <w:lang w:eastAsia="zh-CN"/>
        </w:rPr>
      </w:pPr>
    </w:p>
    <w:p w14:paraId="15BC40EB">
      <w:pPr>
        <w:spacing w:line="52" w:lineRule="exact"/>
        <w:rPr>
          <w:sz w:val="4"/>
          <w:szCs w:val="4"/>
          <w:lang w:eastAsia="zh-CN"/>
        </w:rPr>
        <w:sectPr>
          <w:footerReference r:id="rId33" w:type="default"/>
          <w:pgSz w:w="16839" w:h="11906"/>
          <w:pgMar w:top="1012" w:right="1684" w:bottom="1569" w:left="772" w:header="0" w:footer="1205" w:gutter="0"/>
          <w:pgNumType w:fmt="decimal"/>
          <w:cols w:space="720" w:num="1"/>
        </w:sectPr>
      </w:pPr>
    </w:p>
    <w:p w14:paraId="34BABD1D">
      <w:pPr>
        <w:spacing w:before="18"/>
        <w:rPr>
          <w:lang w:eastAsia="zh-CN"/>
        </w:rPr>
      </w:pPr>
    </w:p>
    <w:p w14:paraId="5ADE896E">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204728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5" w:hRule="atLeast"/>
        </w:trPr>
        <w:tc>
          <w:tcPr>
            <w:tcW w:w="440" w:type="dxa"/>
          </w:tcPr>
          <w:p w14:paraId="41F566A0">
            <w:pPr>
              <w:rPr>
                <w:lang w:eastAsia="zh-CN"/>
              </w:rPr>
            </w:pPr>
          </w:p>
        </w:tc>
        <w:tc>
          <w:tcPr>
            <w:tcW w:w="442" w:type="dxa"/>
          </w:tcPr>
          <w:p w14:paraId="36E1C0F7">
            <w:pPr>
              <w:rPr>
                <w:lang w:eastAsia="zh-CN"/>
              </w:rPr>
            </w:pPr>
          </w:p>
        </w:tc>
        <w:tc>
          <w:tcPr>
            <w:tcW w:w="1732" w:type="dxa"/>
          </w:tcPr>
          <w:p w14:paraId="75C2915B">
            <w:pPr>
              <w:rPr>
                <w:lang w:eastAsia="zh-CN"/>
              </w:rPr>
            </w:pPr>
          </w:p>
        </w:tc>
        <w:tc>
          <w:tcPr>
            <w:tcW w:w="4123" w:type="dxa"/>
          </w:tcPr>
          <w:p w14:paraId="5808865A">
            <w:pPr>
              <w:rPr>
                <w:lang w:eastAsia="zh-CN"/>
              </w:rPr>
            </w:pPr>
          </w:p>
        </w:tc>
        <w:tc>
          <w:tcPr>
            <w:tcW w:w="5739" w:type="dxa"/>
          </w:tcPr>
          <w:p w14:paraId="3E43E69A">
            <w:pPr>
              <w:pStyle w:val="8"/>
              <w:spacing w:before="38" w:line="250" w:lineRule="auto"/>
              <w:ind w:left="138" w:right="103" w:hanging="23"/>
            </w:pPr>
            <w:r>
              <w:rPr>
                <w:spacing w:val="12"/>
              </w:rPr>
              <w:t>依据、行政处罚的履行方式和期限、权利救济途径和期限等</w:t>
            </w:r>
            <w:r>
              <w:rPr>
                <w:spacing w:val="-6"/>
              </w:rPr>
              <w:t>内容。</w:t>
            </w:r>
          </w:p>
          <w:p w14:paraId="4FC233B3">
            <w:pPr>
              <w:pStyle w:val="8"/>
              <w:spacing w:line="224" w:lineRule="auto"/>
              <w:ind w:left="115"/>
            </w:pPr>
            <w:r>
              <w:rPr>
                <w:spacing w:val="8"/>
              </w:rPr>
              <w:t>6.送达责任：依法将行政处罚决定书送达当事人。</w:t>
            </w:r>
          </w:p>
          <w:p w14:paraId="1CFE3730">
            <w:pPr>
              <w:pStyle w:val="8"/>
              <w:spacing w:before="28" w:line="244" w:lineRule="auto"/>
              <w:ind w:left="117" w:right="103" w:firstLine="1"/>
            </w:pPr>
            <w:r>
              <w:rPr>
                <w:spacing w:val="11"/>
              </w:rPr>
              <w:t>7.执行责任：督促当事人履行生效的行政处罚决定，对逾期</w:t>
            </w:r>
            <w:r>
              <w:rPr>
                <w:spacing w:val="12"/>
              </w:rPr>
              <w:t>不履行的，依照《中华人民共和国行政处罚法》第七十二条</w:t>
            </w:r>
            <w:r>
              <w:rPr>
                <w:spacing w:val="6"/>
              </w:rPr>
              <w:t>的规定执行。</w:t>
            </w:r>
          </w:p>
          <w:p w14:paraId="51569927">
            <w:pPr>
              <w:pStyle w:val="8"/>
              <w:spacing w:before="25" w:line="217" w:lineRule="auto"/>
              <w:ind w:left="114"/>
            </w:pPr>
            <w:r>
              <w:rPr>
                <w:spacing w:val="8"/>
              </w:rPr>
              <w:t>8.法律法规规章文件规定应履行的其他责任。</w:t>
            </w:r>
          </w:p>
        </w:tc>
        <w:tc>
          <w:tcPr>
            <w:tcW w:w="1900" w:type="dxa"/>
          </w:tcPr>
          <w:p w14:paraId="34D14789"/>
        </w:tc>
      </w:tr>
      <w:tr w14:paraId="42802D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230B6C66">
            <w:pPr>
              <w:spacing w:line="245" w:lineRule="auto"/>
            </w:pPr>
          </w:p>
          <w:p w14:paraId="454AA630">
            <w:pPr>
              <w:spacing w:line="245" w:lineRule="auto"/>
            </w:pPr>
          </w:p>
          <w:p w14:paraId="40881DFB">
            <w:pPr>
              <w:spacing w:line="245" w:lineRule="auto"/>
            </w:pPr>
          </w:p>
          <w:p w14:paraId="6EC7B986">
            <w:pPr>
              <w:spacing w:line="245" w:lineRule="auto"/>
            </w:pPr>
          </w:p>
          <w:p w14:paraId="4DFF76C8">
            <w:pPr>
              <w:spacing w:line="245" w:lineRule="auto"/>
            </w:pPr>
          </w:p>
          <w:p w14:paraId="7699C471">
            <w:pPr>
              <w:spacing w:line="245" w:lineRule="auto"/>
            </w:pPr>
          </w:p>
          <w:p w14:paraId="579F38DA">
            <w:pPr>
              <w:spacing w:line="245" w:lineRule="auto"/>
            </w:pPr>
          </w:p>
          <w:p w14:paraId="6BD726A9">
            <w:pPr>
              <w:spacing w:line="245" w:lineRule="auto"/>
            </w:pPr>
          </w:p>
          <w:p w14:paraId="7377DBB6">
            <w:pPr>
              <w:spacing w:line="246" w:lineRule="auto"/>
            </w:pPr>
          </w:p>
          <w:p w14:paraId="6D4E668D">
            <w:pPr>
              <w:spacing w:line="246" w:lineRule="auto"/>
            </w:pPr>
          </w:p>
          <w:p w14:paraId="3439296A">
            <w:pPr>
              <w:spacing w:line="246" w:lineRule="auto"/>
            </w:pPr>
          </w:p>
          <w:p w14:paraId="65D3DB2F">
            <w:pPr>
              <w:spacing w:line="246" w:lineRule="auto"/>
            </w:pPr>
          </w:p>
          <w:p w14:paraId="27897185">
            <w:pPr>
              <w:pStyle w:val="8"/>
              <w:spacing w:before="65" w:line="269" w:lineRule="exact"/>
              <w:ind w:left="120"/>
            </w:pPr>
            <w:r>
              <w:rPr>
                <w:rFonts w:hint="eastAsia"/>
                <w:spacing w:val="-3"/>
                <w:position w:val="1"/>
                <w:lang w:eastAsia="zh-CN"/>
              </w:rPr>
              <w:t>4</w:t>
            </w:r>
            <w:r>
              <w:rPr>
                <w:spacing w:val="-3"/>
                <w:position w:val="1"/>
              </w:rPr>
              <w:t>9</w:t>
            </w:r>
          </w:p>
        </w:tc>
        <w:tc>
          <w:tcPr>
            <w:tcW w:w="442" w:type="dxa"/>
            <w:textDirection w:val="tbRlV"/>
          </w:tcPr>
          <w:p w14:paraId="30C163CD">
            <w:pPr>
              <w:pStyle w:val="8"/>
              <w:spacing w:before="125" w:line="217" w:lineRule="auto"/>
              <w:ind w:left="2617"/>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2950FC44">
            <w:pPr>
              <w:spacing w:line="265" w:lineRule="auto"/>
            </w:pPr>
          </w:p>
          <w:p w14:paraId="78FE1688">
            <w:pPr>
              <w:spacing w:line="266" w:lineRule="auto"/>
            </w:pPr>
          </w:p>
          <w:p w14:paraId="5778509E">
            <w:pPr>
              <w:spacing w:line="266" w:lineRule="auto"/>
            </w:pPr>
          </w:p>
          <w:p w14:paraId="3E7D8306">
            <w:pPr>
              <w:spacing w:line="266" w:lineRule="auto"/>
            </w:pPr>
          </w:p>
          <w:p w14:paraId="052D3F2A">
            <w:pPr>
              <w:spacing w:line="266" w:lineRule="auto"/>
            </w:pPr>
          </w:p>
          <w:p w14:paraId="2F27EE5B">
            <w:pPr>
              <w:spacing w:line="266" w:lineRule="auto"/>
            </w:pPr>
          </w:p>
          <w:p w14:paraId="2455A5BA">
            <w:pPr>
              <w:spacing w:line="266" w:lineRule="auto"/>
            </w:pPr>
          </w:p>
          <w:p w14:paraId="10C6E879">
            <w:pPr>
              <w:pStyle w:val="8"/>
              <w:spacing w:before="65" w:line="252" w:lineRule="auto"/>
              <w:ind w:left="109" w:right="107"/>
              <w:jc w:val="both"/>
            </w:pPr>
            <w:r>
              <w:rPr>
                <w:spacing w:val="-1"/>
              </w:rPr>
              <w:t>对</w:t>
            </w:r>
            <w:r>
              <w:rPr>
                <w:spacing w:val="-35"/>
              </w:rPr>
              <w:t xml:space="preserve"> </w:t>
            </w:r>
            <w:r>
              <w:rPr>
                <w:spacing w:val="-1"/>
              </w:rPr>
              <w:t>未</w:t>
            </w:r>
            <w:r>
              <w:rPr>
                <w:spacing w:val="-37"/>
              </w:rPr>
              <w:t xml:space="preserve"> </w:t>
            </w:r>
            <w:r>
              <w:rPr>
                <w:spacing w:val="-1"/>
              </w:rPr>
              <w:t>经</w:t>
            </w:r>
            <w:r>
              <w:rPr>
                <w:spacing w:val="-39"/>
              </w:rPr>
              <w:t xml:space="preserve"> </w:t>
            </w:r>
            <w:r>
              <w:rPr>
                <w:spacing w:val="-1"/>
              </w:rPr>
              <w:t>许</w:t>
            </w:r>
            <w:r>
              <w:rPr>
                <w:spacing w:val="-37"/>
              </w:rPr>
              <w:t xml:space="preserve"> </w:t>
            </w:r>
            <w:r>
              <w:rPr>
                <w:spacing w:val="-1"/>
              </w:rPr>
              <w:t>可</w:t>
            </w:r>
            <w:r>
              <w:rPr>
                <w:spacing w:val="-38"/>
              </w:rPr>
              <w:t xml:space="preserve"> </w:t>
            </w:r>
            <w:r>
              <w:rPr>
                <w:spacing w:val="-1"/>
              </w:rPr>
              <w:t>生</w:t>
            </w:r>
            <w:r>
              <w:rPr>
                <w:spacing w:val="15"/>
              </w:rPr>
              <w:t>产、经营烟花爆竹制品，或者向未取得烟花爆竹安全生产许可的单位或者个人销售黑火药、烟火药、引火线的处</w:t>
            </w:r>
            <w:r>
              <w:t>罚</w:t>
            </w:r>
          </w:p>
        </w:tc>
        <w:tc>
          <w:tcPr>
            <w:tcW w:w="4123" w:type="dxa"/>
          </w:tcPr>
          <w:p w14:paraId="14153E64">
            <w:pPr>
              <w:spacing w:line="242" w:lineRule="auto"/>
            </w:pPr>
          </w:p>
          <w:p w14:paraId="35C3D7D4">
            <w:pPr>
              <w:spacing w:line="243" w:lineRule="auto"/>
            </w:pPr>
          </w:p>
          <w:p w14:paraId="72F79918">
            <w:pPr>
              <w:spacing w:line="243" w:lineRule="auto"/>
            </w:pPr>
          </w:p>
          <w:p w14:paraId="73FA859D">
            <w:pPr>
              <w:spacing w:line="243" w:lineRule="auto"/>
            </w:pPr>
          </w:p>
          <w:p w14:paraId="509EE22C">
            <w:pPr>
              <w:spacing w:line="243" w:lineRule="auto"/>
            </w:pPr>
          </w:p>
          <w:p w14:paraId="35852BF0">
            <w:pPr>
              <w:spacing w:line="243" w:lineRule="auto"/>
            </w:pPr>
          </w:p>
          <w:p w14:paraId="7BB25CB4">
            <w:pPr>
              <w:spacing w:line="243" w:lineRule="auto"/>
            </w:pPr>
          </w:p>
          <w:p w14:paraId="2A3D87DE">
            <w:pPr>
              <w:spacing w:line="243" w:lineRule="auto"/>
            </w:pPr>
          </w:p>
          <w:p w14:paraId="5167B6FA">
            <w:pPr>
              <w:spacing w:line="243" w:lineRule="auto"/>
            </w:pPr>
          </w:p>
          <w:p w14:paraId="203D1EF5">
            <w:pPr>
              <w:spacing w:line="243" w:lineRule="auto"/>
            </w:pPr>
          </w:p>
          <w:p w14:paraId="16E52471">
            <w:pPr>
              <w:spacing w:line="243" w:lineRule="auto"/>
            </w:pPr>
          </w:p>
          <w:p w14:paraId="62F4687E">
            <w:pPr>
              <w:pStyle w:val="8"/>
              <w:spacing w:before="66" w:line="226" w:lineRule="auto"/>
              <w:ind w:left="126"/>
            </w:pPr>
            <w:r>
              <w:rPr>
                <w:spacing w:val="5"/>
              </w:rPr>
              <w:t>1.《烟花爆竹安全管理条例》第</w:t>
            </w:r>
            <w:r>
              <w:rPr>
                <w:spacing w:val="-20"/>
              </w:rPr>
              <w:t xml:space="preserve"> </w:t>
            </w:r>
            <w:r>
              <w:rPr>
                <w:spacing w:val="5"/>
              </w:rPr>
              <w:t>36</w:t>
            </w:r>
            <w:r>
              <w:rPr>
                <w:spacing w:val="-37"/>
              </w:rPr>
              <w:t xml:space="preserve"> </w:t>
            </w:r>
            <w:r>
              <w:rPr>
                <w:spacing w:val="5"/>
              </w:rPr>
              <w:t>条；</w:t>
            </w:r>
          </w:p>
          <w:p w14:paraId="366CD29E">
            <w:pPr>
              <w:pStyle w:val="8"/>
              <w:spacing w:before="26"/>
              <w:ind w:left="114" w:right="107" w:hanging="1"/>
            </w:pPr>
            <w:r>
              <w:rPr>
                <w:spacing w:val="4"/>
              </w:rPr>
              <w:t>2.《烟花爆竹生产企业安全生产许可证实施</w:t>
            </w:r>
            <w:r>
              <w:rPr>
                <w:spacing w:val="1"/>
              </w:rPr>
              <w:t>办法》第</w:t>
            </w:r>
            <w:r>
              <w:rPr>
                <w:spacing w:val="-38"/>
              </w:rPr>
              <w:t xml:space="preserve"> </w:t>
            </w:r>
            <w:r>
              <w:rPr>
                <w:spacing w:val="1"/>
              </w:rPr>
              <w:t>46</w:t>
            </w:r>
            <w:r>
              <w:rPr>
                <w:spacing w:val="-36"/>
              </w:rPr>
              <w:t xml:space="preserve"> </w:t>
            </w:r>
            <w:r>
              <w:rPr>
                <w:spacing w:val="1"/>
              </w:rPr>
              <w:t>条第</w:t>
            </w:r>
            <w:r>
              <w:rPr>
                <w:spacing w:val="-22"/>
              </w:rPr>
              <w:t xml:space="preserve"> </w:t>
            </w:r>
            <w:r>
              <w:rPr>
                <w:spacing w:val="1"/>
              </w:rPr>
              <w:t>1</w:t>
            </w:r>
            <w:r>
              <w:rPr>
                <w:spacing w:val="-34"/>
              </w:rPr>
              <w:t xml:space="preserve"> </w:t>
            </w:r>
            <w:r>
              <w:rPr>
                <w:spacing w:val="1"/>
              </w:rPr>
              <w:t>项。</w:t>
            </w:r>
          </w:p>
        </w:tc>
        <w:tc>
          <w:tcPr>
            <w:tcW w:w="5739" w:type="dxa"/>
          </w:tcPr>
          <w:p w14:paraId="07E8811D">
            <w:pPr>
              <w:pStyle w:val="8"/>
              <w:spacing w:before="31" w:line="244" w:lineRule="auto"/>
              <w:ind w:left="113" w:right="103" w:firstLine="15"/>
            </w:pPr>
            <w:r>
              <w:rPr>
                <w:spacing w:val="11"/>
              </w:rPr>
              <w:t>1.立案责任：对依据监督检查职权或者通过举报、投诉、其</w:t>
            </w:r>
            <w:r>
              <w:rPr>
                <w:spacing w:val="12"/>
              </w:rPr>
              <w:t>他部门移送、上级部门交办等途径发现的违法行为线索，决</w:t>
            </w:r>
            <w:r>
              <w:rPr>
                <w:spacing w:val="6"/>
              </w:rPr>
              <w:t>定是否立案。</w:t>
            </w:r>
          </w:p>
          <w:p w14:paraId="4FEDF8D2">
            <w:pPr>
              <w:pStyle w:val="8"/>
              <w:spacing w:before="24" w:line="243" w:lineRule="auto"/>
              <w:ind w:left="113" w:right="53" w:firstLine="2"/>
            </w:pPr>
            <w:r>
              <w:rPr>
                <w:spacing w:val="10"/>
              </w:rPr>
              <w:t>2.调查责任：在调查或检查时，执法人员不得少于</w:t>
            </w:r>
            <w:r>
              <w:rPr>
                <w:spacing w:val="-23"/>
              </w:rPr>
              <w:t xml:space="preserve"> </w:t>
            </w:r>
            <w:r>
              <w:rPr>
                <w:spacing w:val="10"/>
              </w:rPr>
              <w:t>2</w:t>
            </w:r>
            <w:r>
              <w:rPr>
                <w:spacing w:val="-37"/>
              </w:rPr>
              <w:t xml:space="preserve"> </w:t>
            </w:r>
            <w:r>
              <w:rPr>
                <w:spacing w:val="10"/>
              </w:rPr>
              <w:t>人，并</w:t>
            </w:r>
            <w:r>
              <w:rPr>
                <w:spacing w:val="6"/>
              </w:rPr>
              <w:t>向当事人或有关人员出示执法证件，询问或检查应制作笔录；</w:t>
            </w:r>
            <w:r>
              <w:rPr>
                <w:spacing w:val="8"/>
              </w:rPr>
              <w:t>执法人员应依法执行回避规定。</w:t>
            </w:r>
          </w:p>
          <w:p w14:paraId="1157F987">
            <w:pPr>
              <w:pStyle w:val="8"/>
              <w:spacing w:before="29" w:line="244" w:lineRule="auto"/>
              <w:ind w:left="113" w:right="32" w:firstLine="5"/>
            </w:pPr>
            <w:r>
              <w:rPr>
                <w:spacing w:val="6"/>
              </w:rPr>
              <w:t>3.审查责任：对案件的违法事实、收集的证据、办案的程序、</w:t>
            </w:r>
            <w:r>
              <w:rPr>
                <w:spacing w:val="12"/>
              </w:rPr>
              <w:t>法律适用、处罚种类和幅度、当事人的陈述申辩理由等进行审查，提出处理意见；对情节复杂或者重大违法行为给予行</w:t>
            </w:r>
            <w:r>
              <w:rPr>
                <w:spacing w:val="9"/>
              </w:rPr>
              <w:t>政处罚，行政机关的负责人应当集体讨论决定。</w:t>
            </w:r>
          </w:p>
          <w:p w14:paraId="4B8BCA30">
            <w:pPr>
              <w:pStyle w:val="8"/>
              <w:spacing w:before="29" w:line="246" w:lineRule="auto"/>
              <w:ind w:left="113" w:right="103"/>
            </w:pPr>
            <w:r>
              <w:rPr>
                <w:spacing w:val="11"/>
              </w:rPr>
              <w:t>4.告知责任：在作出处罚决定之前，应当告知当事人拟作出</w:t>
            </w:r>
            <w:r>
              <w:rPr>
                <w:spacing w:val="12"/>
              </w:rPr>
              <w:t>处罚内容及事实、理由、依据，并告知当事人依法享有的陈</w:t>
            </w:r>
            <w:r>
              <w:rPr>
                <w:spacing w:val="10"/>
              </w:rPr>
              <w:t>述、</w:t>
            </w:r>
            <w:r>
              <w:rPr>
                <w:spacing w:val="-45"/>
              </w:rPr>
              <w:t xml:space="preserve"> </w:t>
            </w:r>
            <w:r>
              <w:rPr>
                <w:spacing w:val="10"/>
              </w:rPr>
              <w:t>申辩、要求听证等权利；当事人依法要求听证的，应组</w:t>
            </w:r>
            <w:r>
              <w:rPr>
                <w:spacing w:val="5"/>
              </w:rPr>
              <w:t>织听证。</w:t>
            </w:r>
          </w:p>
          <w:p w14:paraId="1C660252">
            <w:pPr>
              <w:pStyle w:val="8"/>
              <w:spacing w:before="21" w:line="246" w:lineRule="auto"/>
              <w:ind w:left="115" w:right="103" w:firstLine="2"/>
            </w:pPr>
            <w:r>
              <w:rPr>
                <w:spacing w:val="11"/>
              </w:rPr>
              <w:t>5.决定责任：依法应当给予行政处罚的，制作盖有行政机关</w:t>
            </w:r>
            <w:r>
              <w:rPr>
                <w:spacing w:val="12"/>
              </w:rPr>
              <w:t>印章的行政处罚决定书，载明违法事实、证据、处罚种类和依据、行政处罚的履行方式和期限、权利救济途径和期限等</w:t>
            </w:r>
            <w:r>
              <w:rPr>
                <w:spacing w:val="2"/>
              </w:rPr>
              <w:t>内容。</w:t>
            </w:r>
          </w:p>
          <w:p w14:paraId="0D314474">
            <w:pPr>
              <w:pStyle w:val="8"/>
              <w:spacing w:before="25" w:line="225" w:lineRule="auto"/>
              <w:ind w:left="115"/>
            </w:pPr>
            <w:r>
              <w:rPr>
                <w:spacing w:val="8"/>
              </w:rPr>
              <w:t>6.送达责任：依法将行政处罚决定书送达当事人。</w:t>
            </w:r>
          </w:p>
          <w:p w14:paraId="452626BD">
            <w:pPr>
              <w:pStyle w:val="8"/>
              <w:spacing w:before="28" w:line="244" w:lineRule="auto"/>
              <w:ind w:left="117" w:right="103" w:firstLine="1"/>
            </w:pPr>
            <w:r>
              <w:rPr>
                <w:spacing w:val="11"/>
              </w:rPr>
              <w:t>7.执行责任：督促当事人履行生效的行政处罚决定，对逾期</w:t>
            </w:r>
            <w:r>
              <w:rPr>
                <w:spacing w:val="12"/>
              </w:rPr>
              <w:t>不履行的，依照《中华人民共和国行政处罚法》第七十二条</w:t>
            </w:r>
            <w:r>
              <w:rPr>
                <w:spacing w:val="6"/>
              </w:rPr>
              <w:t>的规定执行。</w:t>
            </w:r>
          </w:p>
          <w:p w14:paraId="7F9C59FE">
            <w:pPr>
              <w:pStyle w:val="8"/>
              <w:spacing w:before="25" w:line="214" w:lineRule="auto"/>
              <w:ind w:left="114"/>
            </w:pPr>
            <w:r>
              <w:rPr>
                <w:spacing w:val="8"/>
              </w:rPr>
              <w:t>8.法律法规规章文件规定应履行的其他责任。</w:t>
            </w:r>
          </w:p>
        </w:tc>
        <w:tc>
          <w:tcPr>
            <w:tcW w:w="1900" w:type="dxa"/>
          </w:tcPr>
          <w:p w14:paraId="65415717">
            <w:pPr>
              <w:spacing w:line="242" w:lineRule="auto"/>
            </w:pPr>
          </w:p>
          <w:p w14:paraId="0BE5D7A5">
            <w:pPr>
              <w:spacing w:line="242" w:lineRule="auto"/>
            </w:pPr>
          </w:p>
          <w:p w14:paraId="0EDFEC05">
            <w:pPr>
              <w:spacing w:line="243" w:lineRule="auto"/>
            </w:pPr>
          </w:p>
          <w:p w14:paraId="2DA59221">
            <w:pPr>
              <w:spacing w:line="243" w:lineRule="auto"/>
            </w:pPr>
          </w:p>
          <w:p w14:paraId="06504575">
            <w:pPr>
              <w:spacing w:line="243" w:lineRule="auto"/>
            </w:pPr>
          </w:p>
          <w:p w14:paraId="470F533A">
            <w:pPr>
              <w:spacing w:line="243" w:lineRule="auto"/>
            </w:pPr>
          </w:p>
          <w:p w14:paraId="0B43EFB0">
            <w:pPr>
              <w:spacing w:line="243" w:lineRule="auto"/>
            </w:pPr>
          </w:p>
          <w:p w14:paraId="3DF082AF">
            <w:pPr>
              <w:spacing w:line="243" w:lineRule="auto"/>
            </w:pPr>
          </w:p>
          <w:p w14:paraId="4164E98B">
            <w:pPr>
              <w:spacing w:line="243" w:lineRule="auto"/>
            </w:pPr>
          </w:p>
          <w:p w14:paraId="1EC665CF">
            <w:pPr>
              <w:spacing w:line="243" w:lineRule="auto"/>
            </w:pPr>
          </w:p>
          <w:p w14:paraId="6B745F5B">
            <w:pPr>
              <w:spacing w:line="243" w:lineRule="auto"/>
            </w:pPr>
          </w:p>
          <w:p w14:paraId="6F47D270">
            <w:pPr>
              <w:pStyle w:val="8"/>
              <w:spacing w:before="65" w:line="254" w:lineRule="auto"/>
              <w:ind w:left="122" w:right="109" w:hanging="4"/>
              <w:jc w:val="both"/>
              <w:rPr>
                <w:lang w:eastAsia="zh-CN"/>
              </w:rPr>
            </w:pPr>
            <w:r>
              <w:rPr>
                <w:spacing w:val="8"/>
                <w:lang w:eastAsia="zh-CN"/>
              </w:rPr>
              <w:t>局机关负有监管职责的股室和执法大队</w:t>
            </w:r>
          </w:p>
        </w:tc>
      </w:tr>
      <w:tr w14:paraId="275A3F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440" w:type="dxa"/>
          </w:tcPr>
          <w:p w14:paraId="4108EAB6">
            <w:pPr>
              <w:pStyle w:val="8"/>
              <w:spacing w:before="170" w:line="269" w:lineRule="exact"/>
              <w:ind w:left="118"/>
            </w:pPr>
            <w:r>
              <w:rPr>
                <w:rFonts w:hint="eastAsia"/>
                <w:spacing w:val="-2"/>
                <w:position w:val="1"/>
                <w:lang w:eastAsia="zh-CN"/>
              </w:rPr>
              <w:t>5</w:t>
            </w:r>
            <w:r>
              <w:rPr>
                <w:spacing w:val="-2"/>
                <w:position w:val="1"/>
              </w:rPr>
              <w:t>0</w:t>
            </w:r>
          </w:p>
        </w:tc>
        <w:tc>
          <w:tcPr>
            <w:tcW w:w="442" w:type="dxa"/>
            <w:textDirection w:val="tbRlV"/>
          </w:tcPr>
          <w:p w14:paraId="0493B2D9">
            <w:pPr>
              <w:pStyle w:val="8"/>
              <w:spacing w:before="125" w:line="217" w:lineRule="auto"/>
              <w:ind w:left="36"/>
            </w:pPr>
            <w:r>
              <w:rPr>
                <w:spacing w:val="8"/>
              </w:rPr>
              <w:t>行</w:t>
            </w:r>
            <w:r>
              <w:rPr>
                <w:spacing w:val="-38"/>
              </w:rPr>
              <w:t xml:space="preserve"> </w:t>
            </w:r>
            <w:r>
              <w:rPr>
                <w:spacing w:val="8"/>
              </w:rPr>
              <w:t>政</w:t>
            </w:r>
          </w:p>
        </w:tc>
        <w:tc>
          <w:tcPr>
            <w:tcW w:w="1732" w:type="dxa"/>
          </w:tcPr>
          <w:p w14:paraId="46C95E98">
            <w:pPr>
              <w:pStyle w:val="8"/>
              <w:spacing w:before="37" w:line="233" w:lineRule="auto"/>
              <w:ind w:left="126" w:right="107" w:hanging="17"/>
            </w:pPr>
            <w:r>
              <w:rPr>
                <w:spacing w:val="15"/>
              </w:rPr>
              <w:t>对生产烟花爆竹</w:t>
            </w:r>
            <w:r>
              <w:rPr>
                <w:spacing w:val="13"/>
              </w:rPr>
              <w:t>的企业未按照安</w:t>
            </w:r>
          </w:p>
        </w:tc>
        <w:tc>
          <w:tcPr>
            <w:tcW w:w="4123" w:type="dxa"/>
          </w:tcPr>
          <w:p w14:paraId="27D90683">
            <w:pPr>
              <w:pStyle w:val="8"/>
              <w:spacing w:before="170" w:line="226" w:lineRule="auto"/>
              <w:ind w:left="116"/>
            </w:pPr>
            <w:r>
              <w:rPr>
                <w:spacing w:val="6"/>
              </w:rPr>
              <w:t>《烟花爆竹安全管理条例》第</w:t>
            </w:r>
            <w:r>
              <w:rPr>
                <w:spacing w:val="-22"/>
              </w:rPr>
              <w:t xml:space="preserve"> </w:t>
            </w:r>
            <w:r>
              <w:rPr>
                <w:spacing w:val="6"/>
              </w:rPr>
              <w:t>37</w:t>
            </w:r>
            <w:r>
              <w:rPr>
                <w:spacing w:val="-34"/>
              </w:rPr>
              <w:t xml:space="preserve"> </w:t>
            </w:r>
            <w:r>
              <w:rPr>
                <w:spacing w:val="6"/>
              </w:rPr>
              <w:t>条</w:t>
            </w:r>
          </w:p>
        </w:tc>
        <w:tc>
          <w:tcPr>
            <w:tcW w:w="5739" w:type="dxa"/>
          </w:tcPr>
          <w:p w14:paraId="5630ED81">
            <w:pPr>
              <w:pStyle w:val="8"/>
              <w:spacing w:before="37" w:line="233" w:lineRule="auto"/>
              <w:ind w:left="113" w:right="103" w:firstLine="15"/>
            </w:pPr>
            <w:r>
              <w:rPr>
                <w:spacing w:val="11"/>
              </w:rPr>
              <w:t>1.立案责任：对依据监督检查职权或者通过举报、投诉、其</w:t>
            </w:r>
            <w:r>
              <w:rPr>
                <w:spacing w:val="12"/>
              </w:rPr>
              <w:t>他部门移送、上级部门交办等途径发现的违法行为线索，决</w:t>
            </w:r>
          </w:p>
        </w:tc>
        <w:tc>
          <w:tcPr>
            <w:tcW w:w="1900" w:type="dxa"/>
          </w:tcPr>
          <w:p w14:paraId="73FFA010">
            <w:pPr>
              <w:pStyle w:val="8"/>
              <w:spacing w:before="37" w:line="233" w:lineRule="auto"/>
              <w:ind w:left="122" w:right="109" w:hanging="4"/>
            </w:pPr>
            <w:r>
              <w:rPr>
                <w:spacing w:val="8"/>
              </w:rPr>
              <w:t>局机关负有监管职</w:t>
            </w:r>
            <w:r>
              <w:rPr>
                <w:spacing w:val="7"/>
              </w:rPr>
              <w:t>责的科室和执法支</w:t>
            </w:r>
          </w:p>
        </w:tc>
      </w:tr>
    </w:tbl>
    <w:p w14:paraId="5D7063DF">
      <w:pPr>
        <w:spacing w:line="42" w:lineRule="exact"/>
        <w:rPr>
          <w:sz w:val="3"/>
        </w:rPr>
      </w:pPr>
    </w:p>
    <w:p w14:paraId="66FA2BF7">
      <w:pPr>
        <w:spacing w:line="42" w:lineRule="exact"/>
        <w:rPr>
          <w:sz w:val="3"/>
          <w:szCs w:val="3"/>
        </w:rPr>
        <w:sectPr>
          <w:footerReference r:id="rId34" w:type="default"/>
          <w:pgSz w:w="16839" w:h="11906"/>
          <w:pgMar w:top="1012" w:right="1684" w:bottom="1569" w:left="772" w:header="0" w:footer="1203" w:gutter="0"/>
          <w:pgNumType w:fmt="decimal"/>
          <w:cols w:space="720" w:num="1"/>
        </w:sectPr>
      </w:pPr>
    </w:p>
    <w:p w14:paraId="14C7FAA4">
      <w:pPr>
        <w:spacing w:before="18"/>
      </w:pPr>
    </w:p>
    <w:p w14:paraId="47B8AFB4">
      <w:pPr>
        <w:spacing w:before="18"/>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E7DCF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5" w:hRule="atLeast"/>
        </w:trPr>
        <w:tc>
          <w:tcPr>
            <w:tcW w:w="440" w:type="dxa"/>
          </w:tcPr>
          <w:p w14:paraId="38064F89"/>
        </w:tc>
        <w:tc>
          <w:tcPr>
            <w:tcW w:w="442" w:type="dxa"/>
            <w:textDirection w:val="tbRlV"/>
          </w:tcPr>
          <w:p w14:paraId="26F1EB81">
            <w:pPr>
              <w:pStyle w:val="8"/>
              <w:spacing w:before="125" w:line="216" w:lineRule="auto"/>
              <w:ind w:left="37"/>
            </w:pPr>
            <w:r>
              <w:rPr>
                <w:spacing w:val="8"/>
              </w:rPr>
              <w:t>处</w:t>
            </w:r>
            <w:r>
              <w:rPr>
                <w:spacing w:val="-38"/>
              </w:rPr>
              <w:t xml:space="preserve"> </w:t>
            </w:r>
            <w:r>
              <w:rPr>
                <w:spacing w:val="8"/>
              </w:rPr>
              <w:t>罚</w:t>
            </w:r>
          </w:p>
        </w:tc>
        <w:tc>
          <w:tcPr>
            <w:tcW w:w="1732" w:type="dxa"/>
          </w:tcPr>
          <w:p w14:paraId="309F825C">
            <w:pPr>
              <w:pStyle w:val="8"/>
              <w:spacing w:before="34" w:line="250" w:lineRule="auto"/>
              <w:ind w:left="110" w:right="107"/>
              <w:jc w:val="both"/>
            </w:pPr>
            <w:r>
              <w:rPr>
                <w:spacing w:val="15"/>
              </w:rPr>
              <w:t>全生产许可证核定的产品种类进行生产，或生产工序和生产作业不符合有关国家标准、行业标准的，或者生产烟花爆竹使用的原料不符合国家标准规定或使用的原料超过国家标准规定的用量限制的，使用按照国家标准规定禁止使用或者禁忌配伍的物质生产烟花爆竹的，未按照国家标准的规定在烟花爆竹产品上标注燃放说明和未在烟花爆竹的包装物上印制易燃易爆危险物品警示标志</w:t>
            </w:r>
            <w:r>
              <w:rPr>
                <w:spacing w:val="6"/>
              </w:rPr>
              <w:t>的处罚</w:t>
            </w:r>
          </w:p>
        </w:tc>
        <w:tc>
          <w:tcPr>
            <w:tcW w:w="4123" w:type="dxa"/>
          </w:tcPr>
          <w:p w14:paraId="6266875E"/>
        </w:tc>
        <w:tc>
          <w:tcPr>
            <w:tcW w:w="5739" w:type="dxa"/>
          </w:tcPr>
          <w:p w14:paraId="4C6E46FF">
            <w:pPr>
              <w:pStyle w:val="8"/>
              <w:spacing w:before="37" w:line="228" w:lineRule="auto"/>
              <w:ind w:left="118"/>
            </w:pPr>
            <w:r>
              <w:rPr>
                <w:spacing w:val="5"/>
              </w:rPr>
              <w:t>定是否立案。</w:t>
            </w:r>
          </w:p>
          <w:p w14:paraId="6AF56102">
            <w:pPr>
              <w:pStyle w:val="8"/>
              <w:spacing w:before="24" w:line="243" w:lineRule="auto"/>
              <w:ind w:left="113" w:right="53" w:firstLine="2"/>
            </w:pPr>
            <w:r>
              <w:rPr>
                <w:spacing w:val="10"/>
              </w:rPr>
              <w:t>2.调查责任：在调查或检查时，执法人员不得少于</w:t>
            </w:r>
            <w:r>
              <w:rPr>
                <w:spacing w:val="-23"/>
              </w:rPr>
              <w:t xml:space="preserve"> </w:t>
            </w:r>
            <w:r>
              <w:rPr>
                <w:spacing w:val="10"/>
              </w:rPr>
              <w:t>2</w:t>
            </w:r>
            <w:r>
              <w:rPr>
                <w:spacing w:val="-37"/>
              </w:rPr>
              <w:t xml:space="preserve"> </w:t>
            </w:r>
            <w:r>
              <w:rPr>
                <w:spacing w:val="10"/>
              </w:rPr>
              <w:t>人，并</w:t>
            </w:r>
            <w:r>
              <w:rPr>
                <w:spacing w:val="6"/>
              </w:rPr>
              <w:t>向当事人或有关人员出示执法证件，询问或检查应制作笔录；</w:t>
            </w:r>
            <w:r>
              <w:rPr>
                <w:spacing w:val="8"/>
              </w:rPr>
              <w:t>执法人员应依法执行回避规定。</w:t>
            </w:r>
          </w:p>
          <w:p w14:paraId="0D593CA7">
            <w:pPr>
              <w:pStyle w:val="8"/>
              <w:spacing w:before="25" w:line="245" w:lineRule="auto"/>
              <w:ind w:left="113" w:right="32" w:firstLine="5"/>
            </w:pPr>
            <w:r>
              <w:rPr>
                <w:spacing w:val="6"/>
              </w:rPr>
              <w:t>3.审查责任：对案件的违法事实、收集的证据、办案的程序、</w:t>
            </w:r>
            <w:r>
              <w:rPr>
                <w:spacing w:val="12"/>
              </w:rPr>
              <w:t>法律适用、处罚种类和幅度、当事人的陈述申辩理由等进行审查，提出处理意见；对情节复杂或者重大违法行为给予行</w:t>
            </w:r>
            <w:r>
              <w:rPr>
                <w:spacing w:val="9"/>
              </w:rPr>
              <w:t>政处罚，行政机关的负责人应当集体讨论决定。</w:t>
            </w:r>
          </w:p>
          <w:p w14:paraId="366E77A1">
            <w:pPr>
              <w:pStyle w:val="8"/>
              <w:spacing w:before="26" w:line="246" w:lineRule="auto"/>
              <w:ind w:left="113" w:right="103"/>
            </w:pPr>
            <w:r>
              <w:rPr>
                <w:spacing w:val="11"/>
              </w:rPr>
              <w:t>4.告知责任：在作出处罚决定之前，应当告知当事人拟作出</w:t>
            </w:r>
            <w:r>
              <w:rPr>
                <w:spacing w:val="12"/>
              </w:rPr>
              <w:t>处罚内容及事实、理由、依据，并告知当事人依法享有的陈</w:t>
            </w:r>
            <w:r>
              <w:rPr>
                <w:spacing w:val="10"/>
              </w:rPr>
              <w:t>述、</w:t>
            </w:r>
            <w:r>
              <w:rPr>
                <w:spacing w:val="-45"/>
              </w:rPr>
              <w:t xml:space="preserve"> </w:t>
            </w:r>
            <w:r>
              <w:rPr>
                <w:spacing w:val="10"/>
              </w:rPr>
              <w:t>申辩、要求听证等权利；当事人依法要求听证的，应组</w:t>
            </w:r>
            <w:r>
              <w:rPr>
                <w:spacing w:val="5"/>
              </w:rPr>
              <w:t>织听证。</w:t>
            </w:r>
          </w:p>
          <w:p w14:paraId="33B547CB">
            <w:pPr>
              <w:pStyle w:val="8"/>
              <w:spacing w:before="24" w:line="246" w:lineRule="auto"/>
              <w:ind w:left="115" w:right="103" w:firstLine="2"/>
            </w:pPr>
            <w:r>
              <w:rPr>
                <w:spacing w:val="11"/>
              </w:rPr>
              <w:t>5.决定责任：依法应当给予行政处罚的，制作盖有行政机关</w:t>
            </w:r>
            <w:r>
              <w:rPr>
                <w:spacing w:val="12"/>
              </w:rPr>
              <w:t>印章的行政处罚决定书，载明违法事实、证据、处罚种类和依据、行政处罚的履行方式和期限、权利救济途径和期限等</w:t>
            </w:r>
            <w:r>
              <w:rPr>
                <w:spacing w:val="2"/>
              </w:rPr>
              <w:t>内容。</w:t>
            </w:r>
          </w:p>
          <w:p w14:paraId="3ED957FB">
            <w:pPr>
              <w:pStyle w:val="8"/>
              <w:spacing w:before="24" w:line="225" w:lineRule="auto"/>
              <w:ind w:left="115"/>
            </w:pPr>
            <w:r>
              <w:rPr>
                <w:spacing w:val="8"/>
              </w:rPr>
              <w:t>6.送达责任：依法将行政处罚决定书送达当事人。</w:t>
            </w:r>
          </w:p>
          <w:p w14:paraId="0E5997DC">
            <w:pPr>
              <w:pStyle w:val="8"/>
              <w:spacing w:before="26" w:line="244" w:lineRule="auto"/>
              <w:ind w:left="117" w:right="103" w:firstLine="1"/>
            </w:pPr>
            <w:r>
              <w:rPr>
                <w:spacing w:val="11"/>
              </w:rPr>
              <w:t>7.执行责任：督促当事人履行生效的行政处罚决定，对逾期</w:t>
            </w:r>
            <w:r>
              <w:rPr>
                <w:spacing w:val="12"/>
              </w:rPr>
              <w:t>不履行的，依照《中华人民共和国行政处罚法》第七十二条</w:t>
            </w:r>
            <w:r>
              <w:rPr>
                <w:spacing w:val="6"/>
              </w:rPr>
              <w:t>的规定执行。</w:t>
            </w:r>
          </w:p>
          <w:p w14:paraId="41AD7E5B">
            <w:pPr>
              <w:pStyle w:val="8"/>
              <w:spacing w:before="27" w:line="225" w:lineRule="auto"/>
              <w:ind w:left="114"/>
            </w:pPr>
            <w:r>
              <w:rPr>
                <w:spacing w:val="8"/>
              </w:rPr>
              <w:t>8.法律法规规章文件规定应履行的其他责任。</w:t>
            </w:r>
          </w:p>
        </w:tc>
        <w:tc>
          <w:tcPr>
            <w:tcW w:w="1900" w:type="dxa"/>
          </w:tcPr>
          <w:p w14:paraId="024198C4">
            <w:pPr>
              <w:pStyle w:val="8"/>
              <w:spacing w:before="37" w:line="231" w:lineRule="auto"/>
              <w:ind w:left="132"/>
            </w:pPr>
            <w:r>
              <w:t>队</w:t>
            </w:r>
          </w:p>
        </w:tc>
      </w:tr>
      <w:tr w14:paraId="73C87B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2" w:hRule="atLeast"/>
        </w:trPr>
        <w:tc>
          <w:tcPr>
            <w:tcW w:w="440" w:type="dxa"/>
          </w:tcPr>
          <w:p w14:paraId="51BE36AA">
            <w:pPr>
              <w:spacing w:line="259" w:lineRule="auto"/>
            </w:pPr>
          </w:p>
          <w:p w14:paraId="225ED66F">
            <w:pPr>
              <w:spacing w:line="260" w:lineRule="auto"/>
            </w:pPr>
          </w:p>
          <w:p w14:paraId="59EF0CD9">
            <w:pPr>
              <w:spacing w:line="260" w:lineRule="auto"/>
            </w:pPr>
          </w:p>
          <w:p w14:paraId="7178B6CF">
            <w:pPr>
              <w:pStyle w:val="8"/>
              <w:spacing w:before="65" w:line="269" w:lineRule="exact"/>
              <w:ind w:left="118"/>
            </w:pPr>
            <w:r>
              <w:rPr>
                <w:rFonts w:hint="eastAsia"/>
                <w:spacing w:val="-2"/>
                <w:position w:val="1"/>
                <w:lang w:eastAsia="zh-CN"/>
              </w:rPr>
              <w:t>5</w:t>
            </w:r>
            <w:r>
              <w:rPr>
                <w:spacing w:val="-2"/>
                <w:position w:val="1"/>
              </w:rPr>
              <w:t>1</w:t>
            </w:r>
          </w:p>
        </w:tc>
        <w:tc>
          <w:tcPr>
            <w:tcW w:w="442" w:type="dxa"/>
            <w:textDirection w:val="tbRlV"/>
          </w:tcPr>
          <w:p w14:paraId="73E489C6">
            <w:pPr>
              <w:pStyle w:val="8"/>
              <w:spacing w:before="125" w:line="217" w:lineRule="auto"/>
              <w:ind w:left="441"/>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0DF8F818">
            <w:pPr>
              <w:pStyle w:val="8"/>
              <w:spacing w:before="36" w:line="246" w:lineRule="auto"/>
              <w:ind w:left="109" w:right="107"/>
              <w:jc w:val="both"/>
            </w:pPr>
            <w:r>
              <w:rPr>
                <w:spacing w:val="15"/>
              </w:rPr>
              <w:t>对从事烟花爆竹批发的企业向从事烟花爆竹零售的经营者供应非法生产、经营的烟花爆竹，或者供应按照国家标</w:t>
            </w:r>
          </w:p>
        </w:tc>
        <w:tc>
          <w:tcPr>
            <w:tcW w:w="4123" w:type="dxa"/>
          </w:tcPr>
          <w:p w14:paraId="5F1039C6">
            <w:pPr>
              <w:spacing w:line="259" w:lineRule="auto"/>
            </w:pPr>
          </w:p>
          <w:p w14:paraId="4727CEE8">
            <w:pPr>
              <w:spacing w:line="260" w:lineRule="auto"/>
            </w:pPr>
          </w:p>
          <w:p w14:paraId="08D9EA42">
            <w:pPr>
              <w:spacing w:line="260" w:lineRule="auto"/>
            </w:pPr>
          </w:p>
          <w:p w14:paraId="111ADA0B">
            <w:pPr>
              <w:pStyle w:val="8"/>
              <w:spacing w:before="65" w:line="226" w:lineRule="auto"/>
              <w:ind w:left="116"/>
            </w:pPr>
            <w:r>
              <w:rPr>
                <w:spacing w:val="6"/>
              </w:rPr>
              <w:t>《烟花爆竹安全管理条例》第</w:t>
            </w:r>
            <w:r>
              <w:rPr>
                <w:spacing w:val="-22"/>
              </w:rPr>
              <w:t xml:space="preserve"> </w:t>
            </w:r>
            <w:r>
              <w:rPr>
                <w:spacing w:val="6"/>
              </w:rPr>
              <w:t>38</w:t>
            </w:r>
            <w:r>
              <w:rPr>
                <w:spacing w:val="-34"/>
              </w:rPr>
              <w:t xml:space="preserve"> </w:t>
            </w:r>
            <w:r>
              <w:rPr>
                <w:spacing w:val="6"/>
              </w:rPr>
              <w:t>条</w:t>
            </w:r>
          </w:p>
        </w:tc>
        <w:tc>
          <w:tcPr>
            <w:tcW w:w="5739" w:type="dxa"/>
          </w:tcPr>
          <w:p w14:paraId="07017C3E">
            <w:pPr>
              <w:pStyle w:val="8"/>
              <w:spacing w:before="32" w:line="244" w:lineRule="auto"/>
              <w:ind w:left="113" w:right="103" w:firstLine="15"/>
            </w:pPr>
            <w:r>
              <w:rPr>
                <w:spacing w:val="11"/>
              </w:rPr>
              <w:t>1.立案责任：对依据监督检查职权或者通过举报、投诉、其</w:t>
            </w:r>
            <w:r>
              <w:rPr>
                <w:spacing w:val="12"/>
              </w:rPr>
              <w:t>他部门移送、上级部门交办等途径发现的违法行为线索，决</w:t>
            </w:r>
            <w:r>
              <w:rPr>
                <w:spacing w:val="6"/>
              </w:rPr>
              <w:t>定是否立案。</w:t>
            </w:r>
          </w:p>
          <w:p w14:paraId="3EC557ED">
            <w:pPr>
              <w:pStyle w:val="8"/>
              <w:spacing w:before="24" w:line="243" w:lineRule="auto"/>
              <w:ind w:left="113" w:right="53" w:firstLine="2"/>
            </w:pPr>
            <w:r>
              <w:rPr>
                <w:spacing w:val="10"/>
              </w:rPr>
              <w:t>2.调查责任：在调查或检查时，执法人员不得少于</w:t>
            </w:r>
            <w:r>
              <w:rPr>
                <w:spacing w:val="-23"/>
              </w:rPr>
              <w:t xml:space="preserve"> </w:t>
            </w:r>
            <w:r>
              <w:rPr>
                <w:spacing w:val="10"/>
              </w:rPr>
              <w:t>2</w:t>
            </w:r>
            <w:r>
              <w:rPr>
                <w:spacing w:val="-37"/>
              </w:rPr>
              <w:t xml:space="preserve"> </w:t>
            </w:r>
            <w:r>
              <w:rPr>
                <w:spacing w:val="10"/>
              </w:rPr>
              <w:t>人，并</w:t>
            </w:r>
            <w:r>
              <w:rPr>
                <w:spacing w:val="6"/>
              </w:rPr>
              <w:t>向当事人或有关人员出示执法证件，询问或检查应制作笔录；</w:t>
            </w:r>
            <w:r>
              <w:rPr>
                <w:spacing w:val="8"/>
              </w:rPr>
              <w:t>执法人员应依法执行回避规定。</w:t>
            </w:r>
          </w:p>
          <w:p w14:paraId="60D3FA93">
            <w:pPr>
              <w:pStyle w:val="8"/>
              <w:spacing w:before="27" w:line="216" w:lineRule="auto"/>
              <w:ind w:right="8"/>
              <w:jc w:val="right"/>
            </w:pPr>
            <w:r>
              <w:rPr>
                <w:spacing w:val="7"/>
              </w:rPr>
              <w:t>3.审查责任：对案件的违法事实、收集的证据、办案的程序、</w:t>
            </w:r>
          </w:p>
        </w:tc>
        <w:tc>
          <w:tcPr>
            <w:tcW w:w="1900" w:type="dxa"/>
          </w:tcPr>
          <w:p w14:paraId="19E33B33">
            <w:pPr>
              <w:spacing w:line="254" w:lineRule="auto"/>
            </w:pPr>
          </w:p>
          <w:p w14:paraId="4FDE25F4">
            <w:pPr>
              <w:spacing w:line="254" w:lineRule="auto"/>
            </w:pPr>
          </w:p>
          <w:p w14:paraId="05CB9DA8">
            <w:pPr>
              <w:pStyle w:val="8"/>
              <w:spacing w:before="65" w:line="254" w:lineRule="auto"/>
              <w:ind w:left="122" w:right="109" w:hanging="4"/>
              <w:jc w:val="both"/>
              <w:rPr>
                <w:lang w:eastAsia="zh-CN"/>
              </w:rPr>
            </w:pPr>
            <w:r>
              <w:rPr>
                <w:spacing w:val="8"/>
                <w:lang w:eastAsia="zh-CN"/>
              </w:rPr>
              <w:t>局机关负有监管职责的股室和执法大队</w:t>
            </w:r>
          </w:p>
        </w:tc>
      </w:tr>
    </w:tbl>
    <w:p w14:paraId="628FA29B">
      <w:pPr>
        <w:spacing w:line="52" w:lineRule="exact"/>
        <w:rPr>
          <w:sz w:val="4"/>
          <w:lang w:eastAsia="zh-CN"/>
        </w:rPr>
      </w:pPr>
    </w:p>
    <w:p w14:paraId="1A5DE3BA">
      <w:pPr>
        <w:spacing w:line="52" w:lineRule="exact"/>
        <w:rPr>
          <w:sz w:val="4"/>
          <w:szCs w:val="4"/>
          <w:lang w:eastAsia="zh-CN"/>
        </w:rPr>
        <w:sectPr>
          <w:footerReference r:id="rId35" w:type="default"/>
          <w:pgSz w:w="16839" w:h="11906"/>
          <w:pgMar w:top="1012" w:right="1684" w:bottom="1569" w:left="772" w:header="0" w:footer="1203" w:gutter="0"/>
          <w:pgNumType w:fmt="decimal"/>
          <w:cols w:space="720" w:num="1"/>
        </w:sectPr>
      </w:pPr>
    </w:p>
    <w:p w14:paraId="7CD77F33">
      <w:pPr>
        <w:spacing w:before="18"/>
        <w:rPr>
          <w:lang w:eastAsia="zh-CN"/>
        </w:rPr>
      </w:pPr>
    </w:p>
    <w:p w14:paraId="5FD617FD">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4C670F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5" w:hRule="atLeast"/>
        </w:trPr>
        <w:tc>
          <w:tcPr>
            <w:tcW w:w="440" w:type="dxa"/>
          </w:tcPr>
          <w:p w14:paraId="02EB9B2C">
            <w:pPr>
              <w:rPr>
                <w:lang w:eastAsia="zh-CN"/>
              </w:rPr>
            </w:pPr>
          </w:p>
        </w:tc>
        <w:tc>
          <w:tcPr>
            <w:tcW w:w="442" w:type="dxa"/>
          </w:tcPr>
          <w:p w14:paraId="52F7C000">
            <w:pPr>
              <w:rPr>
                <w:lang w:eastAsia="zh-CN"/>
              </w:rPr>
            </w:pPr>
          </w:p>
        </w:tc>
        <w:tc>
          <w:tcPr>
            <w:tcW w:w="1732" w:type="dxa"/>
          </w:tcPr>
          <w:p w14:paraId="0AF094E9">
            <w:pPr>
              <w:pStyle w:val="8"/>
              <w:spacing w:before="34" w:line="252" w:lineRule="auto"/>
              <w:ind w:left="109" w:right="107" w:firstLine="2"/>
              <w:jc w:val="both"/>
            </w:pPr>
            <w:r>
              <w:rPr>
                <w:spacing w:val="15"/>
              </w:rPr>
              <w:t>准规定应由专业燃放人员燃放的</w:t>
            </w:r>
            <w:r>
              <w:rPr>
                <w:spacing w:val="8"/>
              </w:rPr>
              <w:t>烟花爆竹的，</w:t>
            </w:r>
            <w:r>
              <w:rPr>
                <w:spacing w:val="-48"/>
              </w:rPr>
              <w:t xml:space="preserve"> </w:t>
            </w:r>
            <w:r>
              <w:rPr>
                <w:spacing w:val="8"/>
              </w:rPr>
              <w:t>以</w:t>
            </w:r>
            <w:r>
              <w:rPr>
                <w:spacing w:val="15"/>
              </w:rPr>
              <w:t>及从事烟花爆竹零售的经营者销售非法生产、经营的烟花爆竹，或者销售按照国家标准规定应由专业燃放人员燃放的烟花爆竹的</w:t>
            </w:r>
            <w:r>
              <w:rPr>
                <w:spacing w:val="5"/>
              </w:rPr>
              <w:t>处罚</w:t>
            </w:r>
          </w:p>
        </w:tc>
        <w:tc>
          <w:tcPr>
            <w:tcW w:w="4123" w:type="dxa"/>
          </w:tcPr>
          <w:p w14:paraId="60F60BE9"/>
        </w:tc>
        <w:tc>
          <w:tcPr>
            <w:tcW w:w="5739" w:type="dxa"/>
          </w:tcPr>
          <w:p w14:paraId="2C7DE64E">
            <w:pPr>
              <w:pStyle w:val="8"/>
              <w:spacing w:before="38" w:line="250" w:lineRule="auto"/>
              <w:ind w:left="113" w:right="103" w:firstLine="1"/>
              <w:jc w:val="both"/>
            </w:pPr>
            <w:r>
              <w:rPr>
                <w:spacing w:val="12"/>
              </w:rPr>
              <w:t>法律适用、处罚种类和幅度、当事人的陈述申辩理由等进行审查，提出处理意见；对情节复杂或者重大违法行为给予行</w:t>
            </w:r>
            <w:r>
              <w:rPr>
                <w:spacing w:val="9"/>
              </w:rPr>
              <w:t>政处罚，行政机关的负责人应当集体讨论决定。</w:t>
            </w:r>
          </w:p>
          <w:p w14:paraId="56D4AA71">
            <w:pPr>
              <w:pStyle w:val="8"/>
              <w:spacing w:before="1"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43412A00">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3930C8EF">
            <w:pPr>
              <w:pStyle w:val="8"/>
              <w:spacing w:before="24" w:line="225" w:lineRule="auto"/>
              <w:ind w:left="115"/>
              <w:rPr>
                <w:lang w:eastAsia="zh-CN"/>
              </w:rPr>
            </w:pPr>
            <w:r>
              <w:rPr>
                <w:spacing w:val="8"/>
                <w:lang w:eastAsia="zh-CN"/>
              </w:rPr>
              <w:t>6.送达责任：依法将行政处罚决定书送达当事人。</w:t>
            </w:r>
          </w:p>
          <w:p w14:paraId="27034595">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3BE07A3F">
            <w:pPr>
              <w:pStyle w:val="8"/>
              <w:spacing w:before="27" w:line="215" w:lineRule="auto"/>
              <w:ind w:left="114"/>
              <w:rPr>
                <w:lang w:eastAsia="zh-CN"/>
              </w:rPr>
            </w:pPr>
            <w:r>
              <w:rPr>
                <w:spacing w:val="8"/>
                <w:lang w:eastAsia="zh-CN"/>
              </w:rPr>
              <w:t>8.法律法规规章文件规定应履行的其他责任。</w:t>
            </w:r>
          </w:p>
        </w:tc>
        <w:tc>
          <w:tcPr>
            <w:tcW w:w="1900" w:type="dxa"/>
          </w:tcPr>
          <w:p w14:paraId="7D14A537">
            <w:pPr>
              <w:rPr>
                <w:lang w:eastAsia="zh-CN"/>
              </w:rPr>
            </w:pPr>
          </w:p>
        </w:tc>
      </w:tr>
      <w:tr w14:paraId="27E4E6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2" w:hRule="atLeast"/>
        </w:trPr>
        <w:tc>
          <w:tcPr>
            <w:tcW w:w="440" w:type="dxa"/>
          </w:tcPr>
          <w:p w14:paraId="54FE88EC">
            <w:pPr>
              <w:spacing w:line="249" w:lineRule="auto"/>
              <w:rPr>
                <w:lang w:eastAsia="zh-CN"/>
              </w:rPr>
            </w:pPr>
          </w:p>
          <w:p w14:paraId="1FB334B0">
            <w:pPr>
              <w:spacing w:line="249" w:lineRule="auto"/>
              <w:rPr>
                <w:lang w:eastAsia="zh-CN"/>
              </w:rPr>
            </w:pPr>
          </w:p>
          <w:p w14:paraId="6ED9C4FF">
            <w:pPr>
              <w:spacing w:line="250" w:lineRule="auto"/>
              <w:rPr>
                <w:lang w:eastAsia="zh-CN"/>
              </w:rPr>
            </w:pPr>
          </w:p>
          <w:p w14:paraId="0067F323">
            <w:pPr>
              <w:spacing w:line="250" w:lineRule="auto"/>
              <w:rPr>
                <w:lang w:eastAsia="zh-CN"/>
              </w:rPr>
            </w:pPr>
          </w:p>
          <w:p w14:paraId="116C79E2">
            <w:pPr>
              <w:spacing w:line="250" w:lineRule="auto"/>
              <w:rPr>
                <w:lang w:eastAsia="zh-CN"/>
              </w:rPr>
            </w:pPr>
          </w:p>
          <w:p w14:paraId="218F6E2D">
            <w:pPr>
              <w:spacing w:line="250" w:lineRule="auto"/>
              <w:rPr>
                <w:lang w:eastAsia="zh-CN"/>
              </w:rPr>
            </w:pPr>
          </w:p>
          <w:p w14:paraId="1876C6F9">
            <w:pPr>
              <w:spacing w:line="250" w:lineRule="auto"/>
              <w:rPr>
                <w:lang w:eastAsia="zh-CN"/>
              </w:rPr>
            </w:pPr>
          </w:p>
          <w:p w14:paraId="180FD49C">
            <w:pPr>
              <w:spacing w:line="250" w:lineRule="auto"/>
              <w:rPr>
                <w:lang w:eastAsia="zh-CN"/>
              </w:rPr>
            </w:pPr>
          </w:p>
          <w:p w14:paraId="5C77C74B">
            <w:pPr>
              <w:pStyle w:val="8"/>
              <w:spacing w:before="65" w:line="268" w:lineRule="exact"/>
              <w:ind w:left="118"/>
            </w:pPr>
            <w:r>
              <w:rPr>
                <w:rFonts w:hint="eastAsia"/>
                <w:spacing w:val="-2"/>
                <w:position w:val="1"/>
                <w:lang w:eastAsia="zh-CN"/>
              </w:rPr>
              <w:t>5</w:t>
            </w:r>
            <w:r>
              <w:rPr>
                <w:spacing w:val="-2"/>
                <w:position w:val="1"/>
              </w:rPr>
              <w:t>2</w:t>
            </w:r>
          </w:p>
        </w:tc>
        <w:tc>
          <w:tcPr>
            <w:tcW w:w="442" w:type="dxa"/>
            <w:textDirection w:val="tbRlV"/>
          </w:tcPr>
          <w:p w14:paraId="474FDDDA">
            <w:pPr>
              <w:pStyle w:val="8"/>
              <w:spacing w:before="125" w:line="217" w:lineRule="auto"/>
              <w:ind w:left="1667"/>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2F05C1BD">
            <w:pPr>
              <w:spacing w:line="321" w:lineRule="auto"/>
              <w:rPr>
                <w:lang w:eastAsia="zh-CN"/>
              </w:rPr>
            </w:pPr>
          </w:p>
          <w:p w14:paraId="4DECFD00">
            <w:pPr>
              <w:spacing w:line="321" w:lineRule="auto"/>
              <w:rPr>
                <w:lang w:eastAsia="zh-CN"/>
              </w:rPr>
            </w:pPr>
          </w:p>
          <w:p w14:paraId="678013C4">
            <w:pPr>
              <w:pStyle w:val="8"/>
              <w:spacing w:before="65" w:line="252" w:lineRule="auto"/>
              <w:ind w:left="108" w:right="107"/>
              <w:jc w:val="both"/>
              <w:rPr>
                <w:lang w:eastAsia="zh-CN"/>
              </w:rPr>
            </w:pPr>
            <w:r>
              <w:rPr>
                <w:spacing w:val="15"/>
                <w:lang w:eastAsia="zh-CN"/>
              </w:rPr>
              <w:t>对烟花爆竹生产企业从其他企业购买烟花爆竹半</w:t>
            </w:r>
            <w:r>
              <w:rPr>
                <w:spacing w:val="-3"/>
                <w:lang w:eastAsia="zh-CN"/>
              </w:rPr>
              <w:t>成</w:t>
            </w:r>
            <w:r>
              <w:rPr>
                <w:spacing w:val="-21"/>
                <w:lang w:eastAsia="zh-CN"/>
              </w:rPr>
              <w:t xml:space="preserve"> </w:t>
            </w:r>
            <w:r>
              <w:rPr>
                <w:spacing w:val="-3"/>
                <w:lang w:eastAsia="zh-CN"/>
              </w:rPr>
              <w:t>品</w:t>
            </w:r>
            <w:r>
              <w:rPr>
                <w:spacing w:val="-39"/>
                <w:lang w:eastAsia="zh-CN"/>
              </w:rPr>
              <w:t xml:space="preserve"> </w:t>
            </w:r>
            <w:r>
              <w:rPr>
                <w:spacing w:val="-3"/>
                <w:lang w:eastAsia="zh-CN"/>
              </w:rPr>
              <w:t>加</w:t>
            </w:r>
            <w:r>
              <w:rPr>
                <w:spacing w:val="-37"/>
                <w:lang w:eastAsia="zh-CN"/>
              </w:rPr>
              <w:t xml:space="preserve"> </w:t>
            </w:r>
            <w:r>
              <w:rPr>
                <w:spacing w:val="-3"/>
                <w:lang w:eastAsia="zh-CN"/>
              </w:rPr>
              <w:t>工</w:t>
            </w:r>
            <w:r>
              <w:rPr>
                <w:spacing w:val="-38"/>
                <w:lang w:eastAsia="zh-CN"/>
              </w:rPr>
              <w:t xml:space="preserve"> </w:t>
            </w:r>
            <w:r>
              <w:rPr>
                <w:spacing w:val="-3"/>
                <w:lang w:eastAsia="zh-CN"/>
              </w:rPr>
              <w:t>后</w:t>
            </w:r>
            <w:r>
              <w:rPr>
                <w:spacing w:val="-38"/>
                <w:lang w:eastAsia="zh-CN"/>
              </w:rPr>
              <w:t xml:space="preserve"> </w:t>
            </w:r>
            <w:r>
              <w:rPr>
                <w:spacing w:val="-3"/>
                <w:lang w:eastAsia="zh-CN"/>
              </w:rPr>
              <w:t>销</w:t>
            </w:r>
            <w:r>
              <w:rPr>
                <w:spacing w:val="15"/>
                <w:lang w:eastAsia="zh-CN"/>
              </w:rPr>
              <w:t>售，或者购买其他企业烟花爆竹成品加贴本企业标签后销售，或者向其他企业销售烟花爆竹半成</w:t>
            </w:r>
            <w:r>
              <w:rPr>
                <w:spacing w:val="7"/>
                <w:lang w:eastAsia="zh-CN"/>
              </w:rPr>
              <w:t>品的处罚</w:t>
            </w:r>
          </w:p>
        </w:tc>
        <w:tc>
          <w:tcPr>
            <w:tcW w:w="4123" w:type="dxa"/>
          </w:tcPr>
          <w:p w14:paraId="0406C123">
            <w:pPr>
              <w:spacing w:line="266" w:lineRule="auto"/>
              <w:rPr>
                <w:lang w:eastAsia="zh-CN"/>
              </w:rPr>
            </w:pPr>
          </w:p>
          <w:p w14:paraId="5D875A5C">
            <w:pPr>
              <w:spacing w:line="266" w:lineRule="auto"/>
              <w:rPr>
                <w:lang w:eastAsia="zh-CN"/>
              </w:rPr>
            </w:pPr>
          </w:p>
          <w:p w14:paraId="72C7516B">
            <w:pPr>
              <w:spacing w:line="266" w:lineRule="auto"/>
              <w:rPr>
                <w:lang w:eastAsia="zh-CN"/>
              </w:rPr>
            </w:pPr>
          </w:p>
          <w:p w14:paraId="532CD67E">
            <w:pPr>
              <w:spacing w:line="266" w:lineRule="auto"/>
              <w:rPr>
                <w:lang w:eastAsia="zh-CN"/>
              </w:rPr>
            </w:pPr>
          </w:p>
          <w:p w14:paraId="3C1358AC">
            <w:pPr>
              <w:spacing w:line="266" w:lineRule="auto"/>
              <w:rPr>
                <w:lang w:eastAsia="zh-CN"/>
              </w:rPr>
            </w:pPr>
          </w:p>
          <w:p w14:paraId="5426296E">
            <w:pPr>
              <w:spacing w:line="266" w:lineRule="auto"/>
              <w:rPr>
                <w:lang w:eastAsia="zh-CN"/>
              </w:rPr>
            </w:pPr>
          </w:p>
          <w:p w14:paraId="628B41E7">
            <w:pPr>
              <w:spacing w:line="266" w:lineRule="auto"/>
              <w:rPr>
                <w:lang w:eastAsia="zh-CN"/>
              </w:rPr>
            </w:pPr>
          </w:p>
          <w:p w14:paraId="6786044B">
            <w:pPr>
              <w:pStyle w:val="8"/>
              <w:spacing w:before="65" w:line="254" w:lineRule="auto"/>
              <w:ind w:left="115" w:right="107" w:firstLine="1"/>
              <w:rPr>
                <w:lang w:eastAsia="zh-CN"/>
              </w:rPr>
            </w:pPr>
            <w:r>
              <w:rPr>
                <w:spacing w:val="16"/>
                <w:lang w:eastAsia="zh-CN"/>
              </w:rPr>
              <w:t>《烟花爆竹生产企业安全生产许可证实施</w:t>
            </w:r>
            <w:r>
              <w:rPr>
                <w:spacing w:val="2"/>
                <w:lang w:eastAsia="zh-CN"/>
              </w:rPr>
              <w:t>办法》第</w:t>
            </w:r>
            <w:r>
              <w:rPr>
                <w:spacing w:val="-32"/>
                <w:lang w:eastAsia="zh-CN"/>
              </w:rPr>
              <w:t xml:space="preserve"> </w:t>
            </w:r>
            <w:r>
              <w:rPr>
                <w:spacing w:val="2"/>
                <w:lang w:eastAsia="zh-CN"/>
              </w:rPr>
              <w:t>43</w:t>
            </w:r>
            <w:r>
              <w:rPr>
                <w:spacing w:val="-36"/>
                <w:lang w:eastAsia="zh-CN"/>
              </w:rPr>
              <w:t xml:space="preserve"> </w:t>
            </w:r>
            <w:r>
              <w:rPr>
                <w:spacing w:val="2"/>
                <w:lang w:eastAsia="zh-CN"/>
              </w:rPr>
              <w:t>条第</w:t>
            </w:r>
            <w:r>
              <w:rPr>
                <w:spacing w:val="-34"/>
                <w:lang w:eastAsia="zh-CN"/>
              </w:rPr>
              <w:t xml:space="preserve"> </w:t>
            </w:r>
            <w:r>
              <w:rPr>
                <w:spacing w:val="2"/>
                <w:lang w:eastAsia="zh-CN"/>
              </w:rPr>
              <w:t>2</w:t>
            </w:r>
            <w:r>
              <w:rPr>
                <w:spacing w:val="-35"/>
                <w:lang w:eastAsia="zh-CN"/>
              </w:rPr>
              <w:t xml:space="preserve"> </w:t>
            </w:r>
            <w:r>
              <w:rPr>
                <w:spacing w:val="2"/>
                <w:lang w:eastAsia="zh-CN"/>
              </w:rPr>
              <w:t>项</w:t>
            </w:r>
          </w:p>
        </w:tc>
        <w:tc>
          <w:tcPr>
            <w:tcW w:w="5739" w:type="dxa"/>
          </w:tcPr>
          <w:p w14:paraId="30DB6A08">
            <w:pPr>
              <w:pStyle w:val="8"/>
              <w:spacing w:before="32"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426C5506">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1EFC14D1">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6C000C0E">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64D6026D">
            <w:pPr>
              <w:pStyle w:val="8"/>
              <w:spacing w:before="22" w:line="234" w:lineRule="auto"/>
              <w:ind w:left="130" w:right="103" w:hanging="12"/>
              <w:rPr>
                <w:lang w:eastAsia="zh-CN"/>
              </w:rPr>
            </w:pPr>
            <w:r>
              <w:rPr>
                <w:spacing w:val="11"/>
                <w:lang w:eastAsia="zh-CN"/>
              </w:rPr>
              <w:t>5.决定责任：依法应当给予行政处罚的，制作盖有行政机关印章的行政处罚决定书，载明违法事实、证据、处罚种类和</w:t>
            </w:r>
          </w:p>
        </w:tc>
        <w:tc>
          <w:tcPr>
            <w:tcW w:w="1900" w:type="dxa"/>
          </w:tcPr>
          <w:p w14:paraId="7214BC85">
            <w:pPr>
              <w:spacing w:line="246" w:lineRule="auto"/>
              <w:rPr>
                <w:lang w:eastAsia="zh-CN"/>
              </w:rPr>
            </w:pPr>
          </w:p>
          <w:p w14:paraId="6E240C9C">
            <w:pPr>
              <w:spacing w:line="246" w:lineRule="auto"/>
              <w:rPr>
                <w:lang w:eastAsia="zh-CN"/>
              </w:rPr>
            </w:pPr>
          </w:p>
          <w:p w14:paraId="243B45CB">
            <w:pPr>
              <w:spacing w:line="246" w:lineRule="auto"/>
              <w:rPr>
                <w:lang w:eastAsia="zh-CN"/>
              </w:rPr>
            </w:pPr>
          </w:p>
          <w:p w14:paraId="662C70BD">
            <w:pPr>
              <w:spacing w:line="246" w:lineRule="auto"/>
              <w:rPr>
                <w:lang w:eastAsia="zh-CN"/>
              </w:rPr>
            </w:pPr>
          </w:p>
          <w:p w14:paraId="3978D58B">
            <w:pPr>
              <w:spacing w:line="246" w:lineRule="auto"/>
              <w:rPr>
                <w:lang w:eastAsia="zh-CN"/>
              </w:rPr>
            </w:pPr>
          </w:p>
          <w:p w14:paraId="33B21611">
            <w:pPr>
              <w:spacing w:line="247" w:lineRule="auto"/>
              <w:rPr>
                <w:lang w:eastAsia="zh-CN"/>
              </w:rPr>
            </w:pPr>
          </w:p>
          <w:p w14:paraId="1A2DE2E8">
            <w:pPr>
              <w:spacing w:line="247" w:lineRule="auto"/>
              <w:rPr>
                <w:lang w:eastAsia="zh-CN"/>
              </w:rPr>
            </w:pPr>
          </w:p>
          <w:p w14:paraId="67FC8484">
            <w:pPr>
              <w:pStyle w:val="8"/>
              <w:spacing w:before="65" w:line="254" w:lineRule="auto"/>
              <w:ind w:left="122" w:right="109" w:hanging="4"/>
              <w:jc w:val="both"/>
              <w:rPr>
                <w:lang w:eastAsia="zh-CN"/>
              </w:rPr>
            </w:pPr>
            <w:r>
              <w:rPr>
                <w:spacing w:val="8"/>
                <w:lang w:eastAsia="zh-CN"/>
              </w:rPr>
              <w:t>局机关负有监管职责的股室和执法大队</w:t>
            </w:r>
          </w:p>
        </w:tc>
      </w:tr>
    </w:tbl>
    <w:p w14:paraId="12B9E942">
      <w:pPr>
        <w:spacing w:line="52" w:lineRule="exact"/>
        <w:rPr>
          <w:sz w:val="4"/>
          <w:lang w:eastAsia="zh-CN"/>
        </w:rPr>
      </w:pPr>
    </w:p>
    <w:p w14:paraId="5D754725">
      <w:pPr>
        <w:spacing w:line="52" w:lineRule="exact"/>
        <w:rPr>
          <w:sz w:val="4"/>
          <w:szCs w:val="4"/>
          <w:lang w:eastAsia="zh-CN"/>
        </w:rPr>
        <w:sectPr>
          <w:footerReference r:id="rId36" w:type="default"/>
          <w:pgSz w:w="16839" w:h="11906"/>
          <w:pgMar w:top="1012" w:right="1684" w:bottom="1569" w:left="772" w:header="0" w:footer="1205" w:gutter="0"/>
          <w:pgNumType w:fmt="decimal"/>
          <w:cols w:space="720" w:num="1"/>
        </w:sectPr>
      </w:pPr>
    </w:p>
    <w:p w14:paraId="2A851FE7">
      <w:pPr>
        <w:spacing w:before="18"/>
        <w:rPr>
          <w:lang w:eastAsia="zh-CN"/>
        </w:rPr>
      </w:pPr>
    </w:p>
    <w:p w14:paraId="5E1A8E6D">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506292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5" w:hRule="atLeast"/>
        </w:trPr>
        <w:tc>
          <w:tcPr>
            <w:tcW w:w="440" w:type="dxa"/>
          </w:tcPr>
          <w:p w14:paraId="4C6BAD76">
            <w:pPr>
              <w:rPr>
                <w:lang w:eastAsia="zh-CN"/>
              </w:rPr>
            </w:pPr>
          </w:p>
        </w:tc>
        <w:tc>
          <w:tcPr>
            <w:tcW w:w="442" w:type="dxa"/>
          </w:tcPr>
          <w:p w14:paraId="745B135A">
            <w:pPr>
              <w:rPr>
                <w:lang w:eastAsia="zh-CN"/>
              </w:rPr>
            </w:pPr>
          </w:p>
        </w:tc>
        <w:tc>
          <w:tcPr>
            <w:tcW w:w="1732" w:type="dxa"/>
          </w:tcPr>
          <w:p w14:paraId="1D65F0CA">
            <w:pPr>
              <w:rPr>
                <w:lang w:eastAsia="zh-CN"/>
              </w:rPr>
            </w:pPr>
          </w:p>
        </w:tc>
        <w:tc>
          <w:tcPr>
            <w:tcW w:w="4123" w:type="dxa"/>
          </w:tcPr>
          <w:p w14:paraId="1A56AA69">
            <w:pPr>
              <w:rPr>
                <w:lang w:eastAsia="zh-CN"/>
              </w:rPr>
            </w:pPr>
          </w:p>
        </w:tc>
        <w:tc>
          <w:tcPr>
            <w:tcW w:w="5739" w:type="dxa"/>
          </w:tcPr>
          <w:p w14:paraId="48CEBD71">
            <w:pPr>
              <w:pStyle w:val="8"/>
              <w:spacing w:before="38" w:line="250" w:lineRule="auto"/>
              <w:ind w:left="138" w:right="103" w:hanging="23"/>
              <w:rPr>
                <w:lang w:eastAsia="zh-CN"/>
              </w:rPr>
            </w:pPr>
            <w:r>
              <w:rPr>
                <w:spacing w:val="12"/>
                <w:lang w:eastAsia="zh-CN"/>
              </w:rPr>
              <w:t>依据、行政处罚的履行方式和期限、权利救济途径和期限等</w:t>
            </w:r>
            <w:r>
              <w:rPr>
                <w:spacing w:val="-6"/>
                <w:lang w:eastAsia="zh-CN"/>
              </w:rPr>
              <w:t>内容。</w:t>
            </w:r>
          </w:p>
          <w:p w14:paraId="7518CAF0">
            <w:pPr>
              <w:pStyle w:val="8"/>
              <w:spacing w:line="224" w:lineRule="auto"/>
              <w:ind w:left="115"/>
              <w:rPr>
                <w:lang w:eastAsia="zh-CN"/>
              </w:rPr>
            </w:pPr>
            <w:r>
              <w:rPr>
                <w:spacing w:val="8"/>
                <w:lang w:eastAsia="zh-CN"/>
              </w:rPr>
              <w:t>6.送达责任：依法将行政处罚决定书送达当事人。</w:t>
            </w:r>
          </w:p>
          <w:p w14:paraId="01FFA8BE">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213E5E72">
            <w:pPr>
              <w:pStyle w:val="8"/>
              <w:spacing w:before="25" w:line="217" w:lineRule="auto"/>
              <w:ind w:left="114"/>
              <w:rPr>
                <w:lang w:eastAsia="zh-CN"/>
              </w:rPr>
            </w:pPr>
            <w:r>
              <w:rPr>
                <w:spacing w:val="8"/>
                <w:lang w:eastAsia="zh-CN"/>
              </w:rPr>
              <w:t>8.法律法规规章文件规定应履行的其他责任。</w:t>
            </w:r>
          </w:p>
        </w:tc>
        <w:tc>
          <w:tcPr>
            <w:tcW w:w="1900" w:type="dxa"/>
          </w:tcPr>
          <w:p w14:paraId="4ED4F807">
            <w:pPr>
              <w:rPr>
                <w:lang w:eastAsia="zh-CN"/>
              </w:rPr>
            </w:pPr>
          </w:p>
        </w:tc>
      </w:tr>
      <w:tr w14:paraId="1F1B70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3746068A">
            <w:pPr>
              <w:spacing w:line="245" w:lineRule="auto"/>
              <w:rPr>
                <w:lang w:eastAsia="zh-CN"/>
              </w:rPr>
            </w:pPr>
          </w:p>
          <w:p w14:paraId="64430C56">
            <w:pPr>
              <w:spacing w:line="245" w:lineRule="auto"/>
              <w:rPr>
                <w:lang w:eastAsia="zh-CN"/>
              </w:rPr>
            </w:pPr>
          </w:p>
          <w:p w14:paraId="04326BFB">
            <w:pPr>
              <w:spacing w:line="245" w:lineRule="auto"/>
              <w:rPr>
                <w:lang w:eastAsia="zh-CN"/>
              </w:rPr>
            </w:pPr>
          </w:p>
          <w:p w14:paraId="76C78AE9">
            <w:pPr>
              <w:spacing w:line="245" w:lineRule="auto"/>
              <w:rPr>
                <w:lang w:eastAsia="zh-CN"/>
              </w:rPr>
            </w:pPr>
          </w:p>
          <w:p w14:paraId="05E78C9F">
            <w:pPr>
              <w:spacing w:line="245" w:lineRule="auto"/>
              <w:rPr>
                <w:lang w:eastAsia="zh-CN"/>
              </w:rPr>
            </w:pPr>
          </w:p>
          <w:p w14:paraId="05CF6D9D">
            <w:pPr>
              <w:spacing w:line="245" w:lineRule="auto"/>
              <w:rPr>
                <w:lang w:eastAsia="zh-CN"/>
              </w:rPr>
            </w:pPr>
          </w:p>
          <w:p w14:paraId="1DC5BE01">
            <w:pPr>
              <w:spacing w:line="245" w:lineRule="auto"/>
              <w:rPr>
                <w:lang w:eastAsia="zh-CN"/>
              </w:rPr>
            </w:pPr>
          </w:p>
          <w:p w14:paraId="1DA38793">
            <w:pPr>
              <w:spacing w:line="245" w:lineRule="auto"/>
              <w:rPr>
                <w:lang w:eastAsia="zh-CN"/>
              </w:rPr>
            </w:pPr>
          </w:p>
          <w:p w14:paraId="65ADE1CF">
            <w:pPr>
              <w:spacing w:line="246" w:lineRule="auto"/>
              <w:rPr>
                <w:lang w:eastAsia="zh-CN"/>
              </w:rPr>
            </w:pPr>
          </w:p>
          <w:p w14:paraId="6E03B54F">
            <w:pPr>
              <w:spacing w:line="246" w:lineRule="auto"/>
              <w:rPr>
                <w:lang w:eastAsia="zh-CN"/>
              </w:rPr>
            </w:pPr>
          </w:p>
          <w:p w14:paraId="21D007D3">
            <w:pPr>
              <w:spacing w:line="246" w:lineRule="auto"/>
              <w:rPr>
                <w:lang w:eastAsia="zh-CN"/>
              </w:rPr>
            </w:pPr>
          </w:p>
          <w:p w14:paraId="5742E704">
            <w:pPr>
              <w:spacing w:line="246" w:lineRule="auto"/>
              <w:rPr>
                <w:lang w:eastAsia="zh-CN"/>
              </w:rPr>
            </w:pPr>
          </w:p>
          <w:p w14:paraId="5ADC2A46">
            <w:pPr>
              <w:pStyle w:val="8"/>
              <w:spacing w:before="65" w:line="269" w:lineRule="exact"/>
              <w:ind w:left="118"/>
            </w:pPr>
            <w:r>
              <w:rPr>
                <w:rFonts w:hint="eastAsia"/>
                <w:spacing w:val="-2"/>
                <w:position w:val="1"/>
                <w:lang w:eastAsia="zh-CN"/>
              </w:rPr>
              <w:t>5</w:t>
            </w:r>
            <w:r>
              <w:rPr>
                <w:spacing w:val="-2"/>
                <w:position w:val="1"/>
              </w:rPr>
              <w:t>3</w:t>
            </w:r>
          </w:p>
        </w:tc>
        <w:tc>
          <w:tcPr>
            <w:tcW w:w="442" w:type="dxa"/>
            <w:textDirection w:val="tbRlV"/>
          </w:tcPr>
          <w:p w14:paraId="64747869">
            <w:pPr>
              <w:pStyle w:val="8"/>
              <w:spacing w:before="125" w:line="217" w:lineRule="auto"/>
              <w:ind w:left="2617"/>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1B6104EB">
            <w:pPr>
              <w:spacing w:line="366" w:lineRule="auto"/>
              <w:rPr>
                <w:lang w:eastAsia="zh-CN"/>
              </w:rPr>
            </w:pPr>
          </w:p>
          <w:p w14:paraId="30EABBD6">
            <w:pPr>
              <w:pStyle w:val="8"/>
              <w:spacing w:before="65" w:line="252" w:lineRule="auto"/>
              <w:ind w:left="109" w:right="107"/>
              <w:rPr>
                <w:lang w:eastAsia="zh-CN"/>
              </w:rPr>
            </w:pPr>
            <w:r>
              <w:rPr>
                <w:spacing w:val="15"/>
                <w:lang w:eastAsia="zh-CN"/>
              </w:rPr>
              <w:t>对烟花爆竹生产企业多股东各自独立进行烟花爆</w:t>
            </w:r>
            <w:r>
              <w:rPr>
                <w:spacing w:val="13"/>
                <w:lang w:eastAsia="zh-CN"/>
              </w:rPr>
              <w:t>竹生产活动的；</w:t>
            </w:r>
            <w:r>
              <w:rPr>
                <w:spacing w:val="15"/>
                <w:lang w:eastAsia="zh-CN"/>
              </w:rPr>
              <w:t>或从事礼花弹生产的企业将礼花弹销售给未经公安机关批准的燃放活动的；或者改建、扩建烟花爆竹生产（含储存）设施未办理安全生产许可证变更手续的；或者发生较大以上生产安全责任事故的；或者不再具备本办法规定的安全生产条件</w:t>
            </w:r>
            <w:r>
              <w:rPr>
                <w:spacing w:val="7"/>
                <w:lang w:eastAsia="zh-CN"/>
              </w:rPr>
              <w:t>的处罚</w:t>
            </w:r>
          </w:p>
        </w:tc>
        <w:tc>
          <w:tcPr>
            <w:tcW w:w="4123" w:type="dxa"/>
          </w:tcPr>
          <w:p w14:paraId="52B0243C">
            <w:pPr>
              <w:spacing w:line="255" w:lineRule="auto"/>
              <w:rPr>
                <w:lang w:eastAsia="zh-CN"/>
              </w:rPr>
            </w:pPr>
          </w:p>
          <w:p w14:paraId="4AAF12C8">
            <w:pPr>
              <w:spacing w:line="255" w:lineRule="auto"/>
              <w:rPr>
                <w:lang w:eastAsia="zh-CN"/>
              </w:rPr>
            </w:pPr>
          </w:p>
          <w:p w14:paraId="2338B6E6">
            <w:pPr>
              <w:spacing w:line="255" w:lineRule="auto"/>
              <w:rPr>
                <w:lang w:eastAsia="zh-CN"/>
              </w:rPr>
            </w:pPr>
          </w:p>
          <w:p w14:paraId="025A4DF4">
            <w:pPr>
              <w:spacing w:line="255" w:lineRule="auto"/>
              <w:rPr>
                <w:lang w:eastAsia="zh-CN"/>
              </w:rPr>
            </w:pPr>
          </w:p>
          <w:p w14:paraId="2F3AF826">
            <w:pPr>
              <w:spacing w:line="255" w:lineRule="auto"/>
              <w:rPr>
                <w:lang w:eastAsia="zh-CN"/>
              </w:rPr>
            </w:pPr>
          </w:p>
          <w:p w14:paraId="43DA7A0F">
            <w:pPr>
              <w:spacing w:line="255" w:lineRule="auto"/>
              <w:rPr>
                <w:lang w:eastAsia="zh-CN"/>
              </w:rPr>
            </w:pPr>
          </w:p>
          <w:p w14:paraId="5596CD6D">
            <w:pPr>
              <w:spacing w:line="255" w:lineRule="auto"/>
              <w:rPr>
                <w:lang w:eastAsia="zh-CN"/>
              </w:rPr>
            </w:pPr>
          </w:p>
          <w:p w14:paraId="61CDA299">
            <w:pPr>
              <w:spacing w:line="255" w:lineRule="auto"/>
              <w:rPr>
                <w:lang w:eastAsia="zh-CN"/>
              </w:rPr>
            </w:pPr>
          </w:p>
          <w:p w14:paraId="2476061C">
            <w:pPr>
              <w:spacing w:line="256" w:lineRule="auto"/>
              <w:rPr>
                <w:lang w:eastAsia="zh-CN"/>
              </w:rPr>
            </w:pPr>
          </w:p>
          <w:p w14:paraId="375DCC4B">
            <w:pPr>
              <w:spacing w:line="256" w:lineRule="auto"/>
              <w:rPr>
                <w:lang w:eastAsia="zh-CN"/>
              </w:rPr>
            </w:pPr>
          </w:p>
          <w:p w14:paraId="0F2D4B8A">
            <w:pPr>
              <w:spacing w:line="256" w:lineRule="auto"/>
              <w:rPr>
                <w:lang w:eastAsia="zh-CN"/>
              </w:rPr>
            </w:pPr>
          </w:p>
          <w:p w14:paraId="19F4980E">
            <w:pPr>
              <w:pStyle w:val="8"/>
              <w:spacing w:before="65" w:line="252" w:lineRule="auto"/>
              <w:ind w:left="115" w:right="107" w:firstLine="1"/>
              <w:rPr>
                <w:lang w:eastAsia="zh-CN"/>
              </w:rPr>
            </w:pPr>
            <w:r>
              <w:rPr>
                <w:spacing w:val="16"/>
                <w:lang w:eastAsia="zh-CN"/>
              </w:rPr>
              <w:t>《烟花爆竹生产企业安全生产许可证实施</w:t>
            </w:r>
            <w:r>
              <w:rPr>
                <w:spacing w:val="3"/>
                <w:lang w:eastAsia="zh-CN"/>
              </w:rPr>
              <w:t>办法》第</w:t>
            </w:r>
            <w:r>
              <w:rPr>
                <w:spacing w:val="-34"/>
                <w:lang w:eastAsia="zh-CN"/>
              </w:rPr>
              <w:t xml:space="preserve"> </w:t>
            </w:r>
            <w:r>
              <w:rPr>
                <w:spacing w:val="3"/>
                <w:lang w:eastAsia="zh-CN"/>
              </w:rPr>
              <w:t>44</w:t>
            </w:r>
            <w:r>
              <w:rPr>
                <w:spacing w:val="-37"/>
                <w:lang w:eastAsia="zh-CN"/>
              </w:rPr>
              <w:t xml:space="preserve"> </w:t>
            </w:r>
            <w:r>
              <w:rPr>
                <w:spacing w:val="3"/>
                <w:lang w:eastAsia="zh-CN"/>
              </w:rPr>
              <w:t>条</w:t>
            </w:r>
          </w:p>
        </w:tc>
        <w:tc>
          <w:tcPr>
            <w:tcW w:w="5739" w:type="dxa"/>
          </w:tcPr>
          <w:p w14:paraId="33CAC696">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2B4F0A14">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2515A734">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54C6377E">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56FD2156">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1AE044A0">
            <w:pPr>
              <w:pStyle w:val="8"/>
              <w:spacing w:before="25" w:line="225" w:lineRule="auto"/>
              <w:ind w:left="115"/>
              <w:rPr>
                <w:lang w:eastAsia="zh-CN"/>
              </w:rPr>
            </w:pPr>
            <w:r>
              <w:rPr>
                <w:spacing w:val="8"/>
                <w:lang w:eastAsia="zh-CN"/>
              </w:rPr>
              <w:t>6.送达责任：依法将行政处罚决定书送达当事人。</w:t>
            </w:r>
          </w:p>
          <w:p w14:paraId="65759EB7">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43BA4B85">
            <w:pPr>
              <w:pStyle w:val="8"/>
              <w:spacing w:before="25" w:line="214" w:lineRule="auto"/>
              <w:ind w:left="114"/>
              <w:rPr>
                <w:lang w:eastAsia="zh-CN"/>
              </w:rPr>
            </w:pPr>
            <w:r>
              <w:rPr>
                <w:spacing w:val="8"/>
                <w:lang w:eastAsia="zh-CN"/>
              </w:rPr>
              <w:t>8.法律法规规章文件规定应履行的其他责任。</w:t>
            </w:r>
          </w:p>
        </w:tc>
        <w:tc>
          <w:tcPr>
            <w:tcW w:w="1900" w:type="dxa"/>
          </w:tcPr>
          <w:p w14:paraId="11D2C8AA">
            <w:pPr>
              <w:spacing w:line="242" w:lineRule="auto"/>
              <w:rPr>
                <w:lang w:eastAsia="zh-CN"/>
              </w:rPr>
            </w:pPr>
          </w:p>
          <w:p w14:paraId="3E973979">
            <w:pPr>
              <w:spacing w:line="242" w:lineRule="auto"/>
              <w:rPr>
                <w:lang w:eastAsia="zh-CN"/>
              </w:rPr>
            </w:pPr>
          </w:p>
          <w:p w14:paraId="7FD4846F">
            <w:pPr>
              <w:spacing w:line="243" w:lineRule="auto"/>
              <w:rPr>
                <w:lang w:eastAsia="zh-CN"/>
              </w:rPr>
            </w:pPr>
          </w:p>
          <w:p w14:paraId="0882AA10">
            <w:pPr>
              <w:spacing w:line="243" w:lineRule="auto"/>
              <w:rPr>
                <w:lang w:eastAsia="zh-CN"/>
              </w:rPr>
            </w:pPr>
          </w:p>
          <w:p w14:paraId="714F3FFD">
            <w:pPr>
              <w:spacing w:line="243" w:lineRule="auto"/>
              <w:rPr>
                <w:lang w:eastAsia="zh-CN"/>
              </w:rPr>
            </w:pPr>
          </w:p>
          <w:p w14:paraId="0237BC33">
            <w:pPr>
              <w:spacing w:line="243" w:lineRule="auto"/>
              <w:rPr>
                <w:lang w:eastAsia="zh-CN"/>
              </w:rPr>
            </w:pPr>
          </w:p>
          <w:p w14:paraId="2D21F8D4">
            <w:pPr>
              <w:spacing w:line="243" w:lineRule="auto"/>
              <w:rPr>
                <w:lang w:eastAsia="zh-CN"/>
              </w:rPr>
            </w:pPr>
          </w:p>
          <w:p w14:paraId="0776624C">
            <w:pPr>
              <w:spacing w:line="243" w:lineRule="auto"/>
              <w:rPr>
                <w:lang w:eastAsia="zh-CN"/>
              </w:rPr>
            </w:pPr>
          </w:p>
          <w:p w14:paraId="2EE15451">
            <w:pPr>
              <w:spacing w:line="243" w:lineRule="auto"/>
              <w:rPr>
                <w:lang w:eastAsia="zh-CN"/>
              </w:rPr>
            </w:pPr>
          </w:p>
          <w:p w14:paraId="34735E78">
            <w:pPr>
              <w:spacing w:line="243" w:lineRule="auto"/>
              <w:rPr>
                <w:lang w:eastAsia="zh-CN"/>
              </w:rPr>
            </w:pPr>
          </w:p>
          <w:p w14:paraId="003D482A">
            <w:pPr>
              <w:spacing w:line="243" w:lineRule="auto"/>
              <w:rPr>
                <w:lang w:eastAsia="zh-CN"/>
              </w:rPr>
            </w:pPr>
          </w:p>
          <w:p w14:paraId="0BAEE04F">
            <w:pPr>
              <w:pStyle w:val="8"/>
              <w:spacing w:before="65" w:line="254" w:lineRule="auto"/>
              <w:ind w:left="122" w:right="109" w:hanging="4"/>
              <w:jc w:val="both"/>
              <w:rPr>
                <w:lang w:eastAsia="zh-CN"/>
              </w:rPr>
            </w:pPr>
            <w:r>
              <w:rPr>
                <w:spacing w:val="8"/>
                <w:lang w:eastAsia="zh-CN"/>
              </w:rPr>
              <w:t>局机关负有监管职责的股室和执法大队</w:t>
            </w:r>
          </w:p>
        </w:tc>
      </w:tr>
      <w:tr w14:paraId="30447E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440" w:type="dxa"/>
          </w:tcPr>
          <w:p w14:paraId="441EB544">
            <w:pPr>
              <w:pStyle w:val="8"/>
              <w:spacing w:before="170" w:line="269" w:lineRule="exact"/>
              <w:ind w:left="118"/>
            </w:pPr>
            <w:r>
              <w:rPr>
                <w:rFonts w:hint="eastAsia"/>
                <w:spacing w:val="-2"/>
                <w:position w:val="1"/>
                <w:lang w:eastAsia="zh-CN"/>
              </w:rPr>
              <w:t>5</w:t>
            </w:r>
            <w:r>
              <w:rPr>
                <w:spacing w:val="-2"/>
                <w:position w:val="1"/>
              </w:rPr>
              <w:t>4</w:t>
            </w:r>
          </w:p>
        </w:tc>
        <w:tc>
          <w:tcPr>
            <w:tcW w:w="442" w:type="dxa"/>
            <w:textDirection w:val="tbRlV"/>
          </w:tcPr>
          <w:p w14:paraId="6018D0B8">
            <w:pPr>
              <w:pStyle w:val="8"/>
              <w:spacing w:before="125" w:line="217" w:lineRule="auto"/>
              <w:ind w:left="36"/>
            </w:pPr>
            <w:r>
              <w:rPr>
                <w:spacing w:val="8"/>
              </w:rPr>
              <w:t>行</w:t>
            </w:r>
            <w:r>
              <w:rPr>
                <w:spacing w:val="-38"/>
              </w:rPr>
              <w:t xml:space="preserve"> </w:t>
            </w:r>
            <w:r>
              <w:rPr>
                <w:spacing w:val="8"/>
              </w:rPr>
              <w:t>政</w:t>
            </w:r>
          </w:p>
        </w:tc>
        <w:tc>
          <w:tcPr>
            <w:tcW w:w="1732" w:type="dxa"/>
          </w:tcPr>
          <w:p w14:paraId="77A604E2">
            <w:pPr>
              <w:pStyle w:val="8"/>
              <w:spacing w:before="37" w:line="233" w:lineRule="auto"/>
              <w:ind w:left="110" w:right="107" w:hanging="1"/>
              <w:rPr>
                <w:lang w:eastAsia="zh-CN"/>
              </w:rPr>
            </w:pPr>
            <w:r>
              <w:rPr>
                <w:spacing w:val="15"/>
                <w:lang w:eastAsia="zh-CN"/>
              </w:rPr>
              <w:t>对煤矿企业存在重大安全生产隐</w:t>
            </w:r>
          </w:p>
        </w:tc>
        <w:tc>
          <w:tcPr>
            <w:tcW w:w="4123" w:type="dxa"/>
          </w:tcPr>
          <w:p w14:paraId="5D41AB35">
            <w:pPr>
              <w:pStyle w:val="8"/>
              <w:spacing w:before="37" w:line="233" w:lineRule="auto"/>
              <w:ind w:left="113" w:right="107" w:firstLine="2"/>
              <w:rPr>
                <w:lang w:eastAsia="zh-CN"/>
              </w:rPr>
            </w:pPr>
            <w:r>
              <w:rPr>
                <w:spacing w:val="16"/>
                <w:lang w:eastAsia="zh-CN"/>
              </w:rPr>
              <w:t>《国务院关于预防煤矿生产安全事故的特</w:t>
            </w:r>
            <w:r>
              <w:rPr>
                <w:spacing w:val="5"/>
                <w:lang w:eastAsia="zh-CN"/>
              </w:rPr>
              <w:t>别规定》第</w:t>
            </w:r>
            <w:r>
              <w:rPr>
                <w:spacing w:val="-31"/>
                <w:lang w:eastAsia="zh-CN"/>
              </w:rPr>
              <w:t xml:space="preserve"> </w:t>
            </w:r>
            <w:r>
              <w:rPr>
                <w:spacing w:val="5"/>
                <w:lang w:eastAsia="zh-CN"/>
              </w:rPr>
              <w:t>8、10、15</w:t>
            </w:r>
            <w:r>
              <w:rPr>
                <w:spacing w:val="-36"/>
                <w:lang w:eastAsia="zh-CN"/>
              </w:rPr>
              <w:t xml:space="preserve"> </w:t>
            </w:r>
            <w:r>
              <w:rPr>
                <w:spacing w:val="5"/>
                <w:lang w:eastAsia="zh-CN"/>
              </w:rPr>
              <w:t>条</w:t>
            </w:r>
          </w:p>
        </w:tc>
        <w:tc>
          <w:tcPr>
            <w:tcW w:w="5739" w:type="dxa"/>
          </w:tcPr>
          <w:p w14:paraId="1BEE3889">
            <w:pPr>
              <w:pStyle w:val="8"/>
              <w:spacing w:before="37" w:line="23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p>
        </w:tc>
        <w:tc>
          <w:tcPr>
            <w:tcW w:w="1900" w:type="dxa"/>
          </w:tcPr>
          <w:p w14:paraId="6E24E3E4">
            <w:pPr>
              <w:pStyle w:val="8"/>
              <w:spacing w:before="37" w:line="233" w:lineRule="auto"/>
              <w:ind w:left="122" w:right="109" w:hanging="4"/>
              <w:rPr>
                <w:lang w:eastAsia="zh-CN"/>
              </w:rPr>
            </w:pPr>
            <w:r>
              <w:rPr>
                <w:spacing w:val="8"/>
                <w:lang w:eastAsia="zh-CN"/>
              </w:rPr>
              <w:t>局机关负有监管职</w:t>
            </w:r>
            <w:r>
              <w:rPr>
                <w:spacing w:val="7"/>
                <w:lang w:eastAsia="zh-CN"/>
              </w:rPr>
              <w:t>责的科室和执法支</w:t>
            </w:r>
          </w:p>
        </w:tc>
      </w:tr>
    </w:tbl>
    <w:p w14:paraId="2443D92F">
      <w:pPr>
        <w:spacing w:line="42" w:lineRule="exact"/>
        <w:rPr>
          <w:sz w:val="3"/>
          <w:lang w:eastAsia="zh-CN"/>
        </w:rPr>
      </w:pPr>
    </w:p>
    <w:p w14:paraId="7DBCA8F6">
      <w:pPr>
        <w:spacing w:line="42" w:lineRule="exact"/>
        <w:rPr>
          <w:sz w:val="3"/>
          <w:szCs w:val="3"/>
          <w:lang w:eastAsia="zh-CN"/>
        </w:rPr>
        <w:sectPr>
          <w:footerReference r:id="rId37" w:type="default"/>
          <w:pgSz w:w="16839" w:h="11906"/>
          <w:pgMar w:top="1012" w:right="1684" w:bottom="1569" w:left="772" w:header="0" w:footer="1203" w:gutter="0"/>
          <w:pgNumType w:fmt="decimal"/>
          <w:cols w:space="720" w:num="1"/>
        </w:sectPr>
      </w:pPr>
    </w:p>
    <w:p w14:paraId="389B39AF">
      <w:pPr>
        <w:spacing w:before="18"/>
        <w:rPr>
          <w:lang w:eastAsia="zh-CN"/>
        </w:rPr>
      </w:pPr>
    </w:p>
    <w:p w14:paraId="0F58B2FB">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73C11A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5" w:hRule="atLeast"/>
        </w:trPr>
        <w:tc>
          <w:tcPr>
            <w:tcW w:w="440" w:type="dxa"/>
          </w:tcPr>
          <w:p w14:paraId="7883576D">
            <w:pPr>
              <w:rPr>
                <w:lang w:eastAsia="zh-CN"/>
              </w:rPr>
            </w:pPr>
          </w:p>
        </w:tc>
        <w:tc>
          <w:tcPr>
            <w:tcW w:w="442" w:type="dxa"/>
            <w:textDirection w:val="tbRlV"/>
          </w:tcPr>
          <w:p w14:paraId="2889AE48">
            <w:pPr>
              <w:pStyle w:val="8"/>
              <w:spacing w:before="125" w:line="216" w:lineRule="auto"/>
              <w:ind w:left="37"/>
            </w:pPr>
            <w:r>
              <w:rPr>
                <w:spacing w:val="8"/>
              </w:rPr>
              <w:t>处</w:t>
            </w:r>
            <w:r>
              <w:rPr>
                <w:spacing w:val="-38"/>
              </w:rPr>
              <w:t xml:space="preserve"> </w:t>
            </w:r>
            <w:r>
              <w:rPr>
                <w:spacing w:val="8"/>
              </w:rPr>
              <w:t>罚</w:t>
            </w:r>
          </w:p>
        </w:tc>
        <w:tc>
          <w:tcPr>
            <w:tcW w:w="1732" w:type="dxa"/>
          </w:tcPr>
          <w:p w14:paraId="3AB3350C">
            <w:pPr>
              <w:pStyle w:val="8"/>
              <w:spacing w:before="33" w:line="252" w:lineRule="auto"/>
              <w:ind w:left="111" w:right="107" w:firstLine="8"/>
              <w:rPr>
                <w:lang w:eastAsia="zh-CN"/>
              </w:rPr>
            </w:pPr>
            <w:r>
              <w:rPr>
                <w:spacing w:val="-2"/>
                <w:lang w:eastAsia="zh-CN"/>
              </w:rPr>
              <w:t>患</w:t>
            </w:r>
            <w:r>
              <w:rPr>
                <w:spacing w:val="-37"/>
                <w:lang w:eastAsia="zh-CN"/>
              </w:rPr>
              <w:t xml:space="preserve"> </w:t>
            </w:r>
            <w:r>
              <w:rPr>
                <w:spacing w:val="-2"/>
                <w:lang w:eastAsia="zh-CN"/>
              </w:rPr>
              <w:t>仍</w:t>
            </w:r>
            <w:r>
              <w:rPr>
                <w:spacing w:val="-41"/>
                <w:lang w:eastAsia="zh-CN"/>
              </w:rPr>
              <w:t xml:space="preserve"> </w:t>
            </w:r>
            <w:r>
              <w:rPr>
                <w:spacing w:val="-2"/>
                <w:lang w:eastAsia="zh-CN"/>
              </w:rPr>
              <w:t>进</w:t>
            </w:r>
            <w:r>
              <w:rPr>
                <w:spacing w:val="-36"/>
                <w:lang w:eastAsia="zh-CN"/>
              </w:rPr>
              <w:t xml:space="preserve"> </w:t>
            </w:r>
            <w:r>
              <w:rPr>
                <w:spacing w:val="-2"/>
                <w:lang w:eastAsia="zh-CN"/>
              </w:rPr>
              <w:t>行</w:t>
            </w:r>
            <w:r>
              <w:rPr>
                <w:spacing w:val="-37"/>
                <w:lang w:eastAsia="zh-CN"/>
              </w:rPr>
              <w:t xml:space="preserve"> </w:t>
            </w:r>
            <w:r>
              <w:rPr>
                <w:spacing w:val="-2"/>
                <w:lang w:eastAsia="zh-CN"/>
              </w:rPr>
              <w:t>生</w:t>
            </w:r>
            <w:r>
              <w:rPr>
                <w:spacing w:val="-40"/>
                <w:lang w:eastAsia="zh-CN"/>
              </w:rPr>
              <w:t xml:space="preserve"> </w:t>
            </w:r>
            <w:r>
              <w:rPr>
                <w:spacing w:val="-2"/>
                <w:lang w:eastAsia="zh-CN"/>
              </w:rPr>
              <w:t>产</w:t>
            </w:r>
            <w:r>
              <w:rPr>
                <w:spacing w:val="15"/>
                <w:lang w:eastAsia="zh-CN"/>
              </w:rPr>
              <w:t>的，或者存在瓦</w:t>
            </w:r>
            <w:r>
              <w:rPr>
                <w:spacing w:val="7"/>
                <w:lang w:eastAsia="zh-CN"/>
              </w:rPr>
              <w:t>斯突出、</w:t>
            </w:r>
            <w:r>
              <w:rPr>
                <w:spacing w:val="-43"/>
                <w:lang w:eastAsia="zh-CN"/>
              </w:rPr>
              <w:t xml:space="preserve"> </w:t>
            </w:r>
            <w:r>
              <w:rPr>
                <w:spacing w:val="7"/>
                <w:lang w:eastAsia="zh-CN"/>
              </w:rPr>
              <w:t>自然发</w:t>
            </w:r>
            <w:r>
              <w:rPr>
                <w:spacing w:val="15"/>
                <w:lang w:eastAsia="zh-CN"/>
              </w:rPr>
              <w:t>火、冲击地压、水害威胁等重大安全生产隐患，该煤矿在现有技术条件下难以有</w:t>
            </w:r>
            <w:r>
              <w:rPr>
                <w:spacing w:val="8"/>
                <w:lang w:eastAsia="zh-CN"/>
              </w:rPr>
              <w:t>效防治的处罚</w:t>
            </w:r>
          </w:p>
        </w:tc>
        <w:tc>
          <w:tcPr>
            <w:tcW w:w="4123" w:type="dxa"/>
          </w:tcPr>
          <w:p w14:paraId="02F4CE91">
            <w:pPr>
              <w:rPr>
                <w:lang w:eastAsia="zh-CN"/>
              </w:rPr>
            </w:pPr>
          </w:p>
        </w:tc>
        <w:tc>
          <w:tcPr>
            <w:tcW w:w="5739" w:type="dxa"/>
          </w:tcPr>
          <w:p w14:paraId="5DD2CFCD">
            <w:pPr>
              <w:pStyle w:val="8"/>
              <w:spacing w:before="37" w:line="228" w:lineRule="auto"/>
              <w:ind w:left="118"/>
              <w:rPr>
                <w:lang w:eastAsia="zh-CN"/>
              </w:rPr>
            </w:pPr>
            <w:r>
              <w:rPr>
                <w:spacing w:val="5"/>
                <w:lang w:eastAsia="zh-CN"/>
              </w:rPr>
              <w:t>定是否立案。</w:t>
            </w:r>
          </w:p>
          <w:p w14:paraId="76F6265D">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0A059FA0">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04360313">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2EE5C4AA">
            <w:pPr>
              <w:pStyle w:val="8"/>
              <w:spacing w:before="24"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4863E85C">
            <w:pPr>
              <w:pStyle w:val="8"/>
              <w:spacing w:before="24" w:line="225" w:lineRule="auto"/>
              <w:ind w:left="115"/>
              <w:rPr>
                <w:lang w:eastAsia="zh-CN"/>
              </w:rPr>
            </w:pPr>
            <w:r>
              <w:rPr>
                <w:spacing w:val="8"/>
                <w:lang w:eastAsia="zh-CN"/>
              </w:rPr>
              <w:t>6.送达责任：依法将行政处罚决定书送达当事人。</w:t>
            </w:r>
          </w:p>
          <w:p w14:paraId="363E7A92">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25733250">
            <w:pPr>
              <w:pStyle w:val="8"/>
              <w:spacing w:before="27" w:line="214" w:lineRule="auto"/>
              <w:ind w:left="114"/>
              <w:rPr>
                <w:lang w:eastAsia="zh-CN"/>
              </w:rPr>
            </w:pPr>
            <w:r>
              <w:rPr>
                <w:spacing w:val="8"/>
                <w:lang w:eastAsia="zh-CN"/>
              </w:rPr>
              <w:t>8.法律法规规章文件规定应履行的其他责任。</w:t>
            </w:r>
          </w:p>
        </w:tc>
        <w:tc>
          <w:tcPr>
            <w:tcW w:w="1900" w:type="dxa"/>
          </w:tcPr>
          <w:p w14:paraId="2A7F7DA7">
            <w:pPr>
              <w:pStyle w:val="8"/>
              <w:spacing w:before="37" w:line="231" w:lineRule="auto"/>
              <w:ind w:left="132"/>
            </w:pPr>
            <w:r>
              <w:t>队</w:t>
            </w:r>
          </w:p>
        </w:tc>
      </w:tr>
      <w:tr w14:paraId="395B5C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2" w:hRule="atLeast"/>
        </w:trPr>
        <w:tc>
          <w:tcPr>
            <w:tcW w:w="440" w:type="dxa"/>
          </w:tcPr>
          <w:p w14:paraId="1D783886">
            <w:pPr>
              <w:spacing w:line="264" w:lineRule="auto"/>
            </w:pPr>
          </w:p>
          <w:p w14:paraId="02D799C4">
            <w:pPr>
              <w:spacing w:line="264" w:lineRule="auto"/>
            </w:pPr>
          </w:p>
          <w:p w14:paraId="67C1CC7B">
            <w:pPr>
              <w:spacing w:line="265" w:lineRule="auto"/>
            </w:pPr>
          </w:p>
          <w:p w14:paraId="33DC4677">
            <w:pPr>
              <w:spacing w:line="265" w:lineRule="auto"/>
            </w:pPr>
          </w:p>
          <w:p w14:paraId="6E5FB79E">
            <w:pPr>
              <w:spacing w:line="265" w:lineRule="auto"/>
            </w:pPr>
          </w:p>
          <w:p w14:paraId="3D503EAE">
            <w:pPr>
              <w:pStyle w:val="8"/>
              <w:spacing w:before="65" w:line="269" w:lineRule="exact"/>
              <w:ind w:left="118"/>
            </w:pPr>
            <w:r>
              <w:rPr>
                <w:rFonts w:hint="eastAsia"/>
                <w:spacing w:val="-2"/>
                <w:position w:val="1"/>
                <w:lang w:eastAsia="zh-CN"/>
              </w:rPr>
              <w:t>5</w:t>
            </w:r>
            <w:r>
              <w:rPr>
                <w:spacing w:val="-2"/>
                <w:position w:val="1"/>
              </w:rPr>
              <w:t>5</w:t>
            </w:r>
          </w:p>
        </w:tc>
        <w:tc>
          <w:tcPr>
            <w:tcW w:w="442" w:type="dxa"/>
            <w:textDirection w:val="tbRlV"/>
          </w:tcPr>
          <w:p w14:paraId="4AA2B683">
            <w:pPr>
              <w:pStyle w:val="8"/>
              <w:spacing w:before="125" w:line="217" w:lineRule="auto"/>
              <w:ind w:left="986"/>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693AED2A">
            <w:pPr>
              <w:pStyle w:val="8"/>
              <w:spacing w:before="36" w:line="248" w:lineRule="auto"/>
              <w:ind w:left="108" w:right="107"/>
              <w:jc w:val="both"/>
              <w:rPr>
                <w:lang w:eastAsia="zh-CN"/>
              </w:rPr>
            </w:pPr>
            <w:r>
              <w:rPr>
                <w:spacing w:val="15"/>
                <w:lang w:eastAsia="zh-CN"/>
              </w:rPr>
              <w:t>对煤矿企业未依照国家有关规定对井下作业人员进行安全生产教育和培训或者特种作业人员无证上岗的，或者没有为每位职工发放符合要求的职工安全手册的处</w:t>
            </w:r>
            <w:r>
              <w:rPr>
                <w:spacing w:val="2"/>
                <w:lang w:eastAsia="zh-CN"/>
              </w:rPr>
              <w:t>罚</w:t>
            </w:r>
          </w:p>
        </w:tc>
        <w:tc>
          <w:tcPr>
            <w:tcW w:w="4123" w:type="dxa"/>
          </w:tcPr>
          <w:p w14:paraId="45A22A40">
            <w:pPr>
              <w:spacing w:line="296" w:lineRule="auto"/>
              <w:rPr>
                <w:lang w:eastAsia="zh-CN"/>
              </w:rPr>
            </w:pPr>
          </w:p>
          <w:p w14:paraId="1288BE50">
            <w:pPr>
              <w:spacing w:line="297" w:lineRule="auto"/>
              <w:rPr>
                <w:lang w:eastAsia="zh-CN"/>
              </w:rPr>
            </w:pPr>
          </w:p>
          <w:p w14:paraId="66AFE5CC">
            <w:pPr>
              <w:spacing w:line="297" w:lineRule="auto"/>
              <w:rPr>
                <w:lang w:eastAsia="zh-CN"/>
              </w:rPr>
            </w:pPr>
          </w:p>
          <w:p w14:paraId="30EE20C9">
            <w:pPr>
              <w:spacing w:line="297" w:lineRule="auto"/>
              <w:rPr>
                <w:lang w:eastAsia="zh-CN"/>
              </w:rPr>
            </w:pPr>
          </w:p>
          <w:p w14:paraId="18055768">
            <w:pPr>
              <w:pStyle w:val="8"/>
              <w:spacing w:before="65" w:line="252" w:lineRule="auto"/>
              <w:ind w:left="113" w:right="107" w:firstLine="2"/>
              <w:rPr>
                <w:lang w:eastAsia="zh-CN"/>
              </w:rPr>
            </w:pPr>
            <w:r>
              <w:rPr>
                <w:spacing w:val="16"/>
                <w:lang w:eastAsia="zh-CN"/>
              </w:rPr>
              <w:t>《国务院关于预防煤矿生产安全事故的特</w:t>
            </w:r>
            <w:r>
              <w:rPr>
                <w:spacing w:val="3"/>
                <w:lang w:eastAsia="zh-CN"/>
              </w:rPr>
              <w:t>别规定》第</w:t>
            </w:r>
            <w:r>
              <w:rPr>
                <w:spacing w:val="-16"/>
                <w:lang w:eastAsia="zh-CN"/>
              </w:rPr>
              <w:t xml:space="preserve"> </w:t>
            </w:r>
            <w:r>
              <w:rPr>
                <w:spacing w:val="3"/>
                <w:lang w:eastAsia="zh-CN"/>
              </w:rPr>
              <w:t>16、22</w:t>
            </w:r>
            <w:r>
              <w:rPr>
                <w:spacing w:val="-34"/>
                <w:lang w:eastAsia="zh-CN"/>
              </w:rPr>
              <w:t xml:space="preserve"> </w:t>
            </w:r>
            <w:r>
              <w:rPr>
                <w:spacing w:val="3"/>
                <w:lang w:eastAsia="zh-CN"/>
              </w:rPr>
              <w:t>条</w:t>
            </w:r>
          </w:p>
        </w:tc>
        <w:tc>
          <w:tcPr>
            <w:tcW w:w="5739" w:type="dxa"/>
          </w:tcPr>
          <w:p w14:paraId="7F08875D">
            <w:pPr>
              <w:pStyle w:val="8"/>
              <w:spacing w:before="36"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4CEE2B10">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6EA319BE">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1107A8B1">
            <w:pPr>
              <w:pStyle w:val="8"/>
              <w:spacing w:before="27" w:line="216" w:lineRule="auto"/>
              <w:ind w:left="113"/>
              <w:rPr>
                <w:lang w:eastAsia="zh-CN"/>
              </w:rPr>
            </w:pPr>
            <w:r>
              <w:rPr>
                <w:spacing w:val="11"/>
                <w:lang w:eastAsia="zh-CN"/>
              </w:rPr>
              <w:t>4.告知责任：在作出处罚决定之前，应当告知当事人拟作出</w:t>
            </w:r>
          </w:p>
        </w:tc>
        <w:tc>
          <w:tcPr>
            <w:tcW w:w="1900" w:type="dxa"/>
          </w:tcPr>
          <w:p w14:paraId="5F8C1876">
            <w:pPr>
              <w:spacing w:line="262" w:lineRule="auto"/>
              <w:rPr>
                <w:lang w:eastAsia="zh-CN"/>
              </w:rPr>
            </w:pPr>
          </w:p>
          <w:p w14:paraId="60C6ABA5">
            <w:pPr>
              <w:spacing w:line="262" w:lineRule="auto"/>
              <w:rPr>
                <w:lang w:eastAsia="zh-CN"/>
              </w:rPr>
            </w:pPr>
          </w:p>
          <w:p w14:paraId="2A0192EC">
            <w:pPr>
              <w:spacing w:line="263" w:lineRule="auto"/>
              <w:rPr>
                <w:lang w:eastAsia="zh-CN"/>
              </w:rPr>
            </w:pPr>
          </w:p>
          <w:p w14:paraId="1D356B3A">
            <w:pPr>
              <w:spacing w:line="263" w:lineRule="auto"/>
              <w:rPr>
                <w:lang w:eastAsia="zh-CN"/>
              </w:rPr>
            </w:pPr>
          </w:p>
          <w:p w14:paraId="286BF813">
            <w:pPr>
              <w:pStyle w:val="8"/>
              <w:spacing w:before="65" w:line="254" w:lineRule="auto"/>
              <w:ind w:left="122" w:right="109" w:hanging="4"/>
              <w:jc w:val="both"/>
              <w:rPr>
                <w:lang w:eastAsia="zh-CN"/>
              </w:rPr>
            </w:pPr>
            <w:r>
              <w:rPr>
                <w:spacing w:val="8"/>
                <w:lang w:eastAsia="zh-CN"/>
              </w:rPr>
              <w:t>局机关负有监管职责的股室和执法大队</w:t>
            </w:r>
          </w:p>
        </w:tc>
      </w:tr>
    </w:tbl>
    <w:p w14:paraId="630BC824">
      <w:pPr>
        <w:spacing w:line="52" w:lineRule="exact"/>
        <w:rPr>
          <w:sz w:val="4"/>
          <w:lang w:eastAsia="zh-CN"/>
        </w:rPr>
      </w:pPr>
    </w:p>
    <w:p w14:paraId="37241B06">
      <w:pPr>
        <w:spacing w:line="52" w:lineRule="exact"/>
        <w:rPr>
          <w:sz w:val="4"/>
          <w:szCs w:val="4"/>
          <w:lang w:eastAsia="zh-CN"/>
        </w:rPr>
        <w:sectPr>
          <w:footerReference r:id="rId38" w:type="default"/>
          <w:pgSz w:w="16839" w:h="11906"/>
          <w:pgMar w:top="1012" w:right="1684" w:bottom="1569" w:left="772" w:header="0" w:footer="1205" w:gutter="0"/>
          <w:pgNumType w:fmt="decimal"/>
          <w:cols w:space="720" w:num="1"/>
        </w:sectPr>
      </w:pPr>
    </w:p>
    <w:p w14:paraId="26E90474">
      <w:pPr>
        <w:spacing w:before="18"/>
        <w:rPr>
          <w:lang w:eastAsia="zh-CN"/>
        </w:rPr>
      </w:pPr>
    </w:p>
    <w:p w14:paraId="7B1B640A">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717C3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6" w:hRule="atLeast"/>
        </w:trPr>
        <w:tc>
          <w:tcPr>
            <w:tcW w:w="440" w:type="dxa"/>
          </w:tcPr>
          <w:p w14:paraId="31DB6181">
            <w:pPr>
              <w:rPr>
                <w:lang w:eastAsia="zh-CN"/>
              </w:rPr>
            </w:pPr>
          </w:p>
        </w:tc>
        <w:tc>
          <w:tcPr>
            <w:tcW w:w="442" w:type="dxa"/>
          </w:tcPr>
          <w:p w14:paraId="10F6C49B">
            <w:pPr>
              <w:rPr>
                <w:lang w:eastAsia="zh-CN"/>
              </w:rPr>
            </w:pPr>
          </w:p>
        </w:tc>
        <w:tc>
          <w:tcPr>
            <w:tcW w:w="1732" w:type="dxa"/>
          </w:tcPr>
          <w:p w14:paraId="4A1BF7A2">
            <w:pPr>
              <w:rPr>
                <w:lang w:eastAsia="zh-CN"/>
              </w:rPr>
            </w:pPr>
          </w:p>
        </w:tc>
        <w:tc>
          <w:tcPr>
            <w:tcW w:w="4123" w:type="dxa"/>
          </w:tcPr>
          <w:p w14:paraId="3B3C1E39">
            <w:pPr>
              <w:rPr>
                <w:lang w:eastAsia="zh-CN"/>
              </w:rPr>
            </w:pPr>
          </w:p>
        </w:tc>
        <w:tc>
          <w:tcPr>
            <w:tcW w:w="5739" w:type="dxa"/>
          </w:tcPr>
          <w:p w14:paraId="710C952F">
            <w:pPr>
              <w:pStyle w:val="8"/>
              <w:spacing w:before="37" w:line="251" w:lineRule="auto"/>
              <w:ind w:left="113" w:right="103" w:firstLine="4"/>
              <w:jc w:val="both"/>
              <w:rPr>
                <w:lang w:eastAsia="zh-CN"/>
              </w:rPr>
            </w:pP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6DF44E31">
            <w:pPr>
              <w:pStyle w:val="8"/>
              <w:spacing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0C008D69">
            <w:pPr>
              <w:pStyle w:val="8"/>
              <w:spacing w:before="26" w:line="225" w:lineRule="auto"/>
              <w:ind w:left="115"/>
              <w:rPr>
                <w:lang w:eastAsia="zh-CN"/>
              </w:rPr>
            </w:pPr>
            <w:r>
              <w:rPr>
                <w:spacing w:val="8"/>
                <w:lang w:eastAsia="zh-CN"/>
              </w:rPr>
              <w:t>6.送达责任：依法将行政处罚决定书送达当事人。</w:t>
            </w:r>
          </w:p>
          <w:p w14:paraId="48CD9227">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296CCBB5">
            <w:pPr>
              <w:pStyle w:val="8"/>
              <w:spacing w:before="24" w:line="218" w:lineRule="auto"/>
              <w:ind w:left="114"/>
              <w:rPr>
                <w:lang w:eastAsia="zh-CN"/>
              </w:rPr>
            </w:pPr>
            <w:r>
              <w:rPr>
                <w:spacing w:val="8"/>
                <w:lang w:eastAsia="zh-CN"/>
              </w:rPr>
              <w:t>8.法律法规规章文件规定应履行的其他责任。</w:t>
            </w:r>
          </w:p>
        </w:tc>
        <w:tc>
          <w:tcPr>
            <w:tcW w:w="1900" w:type="dxa"/>
          </w:tcPr>
          <w:p w14:paraId="634A7297">
            <w:pPr>
              <w:rPr>
                <w:lang w:eastAsia="zh-CN"/>
              </w:rPr>
            </w:pPr>
          </w:p>
        </w:tc>
      </w:tr>
      <w:tr w14:paraId="36AD92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1" w:hRule="atLeast"/>
        </w:trPr>
        <w:tc>
          <w:tcPr>
            <w:tcW w:w="440" w:type="dxa"/>
          </w:tcPr>
          <w:p w14:paraId="3DA7EA10">
            <w:pPr>
              <w:spacing w:line="253" w:lineRule="auto"/>
              <w:rPr>
                <w:lang w:eastAsia="zh-CN"/>
              </w:rPr>
            </w:pPr>
          </w:p>
          <w:p w14:paraId="2C93DCDD">
            <w:pPr>
              <w:spacing w:line="253" w:lineRule="auto"/>
              <w:rPr>
                <w:lang w:eastAsia="zh-CN"/>
              </w:rPr>
            </w:pPr>
          </w:p>
          <w:p w14:paraId="61003185">
            <w:pPr>
              <w:spacing w:line="254" w:lineRule="auto"/>
              <w:rPr>
                <w:lang w:eastAsia="zh-CN"/>
              </w:rPr>
            </w:pPr>
          </w:p>
          <w:p w14:paraId="5411F052">
            <w:pPr>
              <w:spacing w:line="254" w:lineRule="auto"/>
              <w:rPr>
                <w:lang w:eastAsia="zh-CN"/>
              </w:rPr>
            </w:pPr>
          </w:p>
          <w:p w14:paraId="1F2E4A81">
            <w:pPr>
              <w:spacing w:line="254" w:lineRule="auto"/>
              <w:rPr>
                <w:lang w:eastAsia="zh-CN"/>
              </w:rPr>
            </w:pPr>
          </w:p>
          <w:p w14:paraId="6CA04035">
            <w:pPr>
              <w:spacing w:line="254" w:lineRule="auto"/>
              <w:rPr>
                <w:lang w:eastAsia="zh-CN"/>
              </w:rPr>
            </w:pPr>
          </w:p>
          <w:p w14:paraId="21330B60">
            <w:pPr>
              <w:spacing w:line="254" w:lineRule="auto"/>
              <w:rPr>
                <w:lang w:eastAsia="zh-CN"/>
              </w:rPr>
            </w:pPr>
          </w:p>
          <w:p w14:paraId="252F6F40">
            <w:pPr>
              <w:spacing w:line="254" w:lineRule="auto"/>
              <w:rPr>
                <w:lang w:eastAsia="zh-CN"/>
              </w:rPr>
            </w:pPr>
          </w:p>
          <w:p w14:paraId="738434DD">
            <w:pPr>
              <w:spacing w:line="254" w:lineRule="auto"/>
              <w:rPr>
                <w:lang w:eastAsia="zh-CN"/>
              </w:rPr>
            </w:pPr>
          </w:p>
          <w:p w14:paraId="3D3A7592">
            <w:pPr>
              <w:spacing w:line="254" w:lineRule="auto"/>
              <w:rPr>
                <w:lang w:eastAsia="zh-CN"/>
              </w:rPr>
            </w:pPr>
          </w:p>
          <w:p w14:paraId="2F6A6060">
            <w:pPr>
              <w:pStyle w:val="8"/>
              <w:spacing w:before="66" w:line="268" w:lineRule="exact"/>
              <w:ind w:left="118"/>
            </w:pPr>
            <w:r>
              <w:rPr>
                <w:rFonts w:hint="eastAsia"/>
                <w:spacing w:val="-2"/>
                <w:position w:val="1"/>
                <w:lang w:eastAsia="zh-CN"/>
              </w:rPr>
              <w:t>5</w:t>
            </w:r>
            <w:r>
              <w:rPr>
                <w:spacing w:val="-2"/>
                <w:position w:val="1"/>
              </w:rPr>
              <w:t>6</w:t>
            </w:r>
          </w:p>
        </w:tc>
        <w:tc>
          <w:tcPr>
            <w:tcW w:w="442" w:type="dxa"/>
            <w:textDirection w:val="tbRlV"/>
          </w:tcPr>
          <w:p w14:paraId="50A2BDFF">
            <w:pPr>
              <w:pStyle w:val="8"/>
              <w:spacing w:before="125" w:line="217" w:lineRule="auto"/>
              <w:ind w:left="2211"/>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1D388EC5">
            <w:pPr>
              <w:spacing w:line="318" w:lineRule="auto"/>
              <w:rPr>
                <w:lang w:eastAsia="zh-CN"/>
              </w:rPr>
            </w:pPr>
          </w:p>
          <w:p w14:paraId="36D1DE81">
            <w:pPr>
              <w:spacing w:line="319" w:lineRule="auto"/>
              <w:rPr>
                <w:lang w:eastAsia="zh-CN"/>
              </w:rPr>
            </w:pPr>
          </w:p>
          <w:p w14:paraId="5EE13786">
            <w:pPr>
              <w:pStyle w:val="8"/>
              <w:spacing w:before="65" w:line="252" w:lineRule="auto"/>
              <w:ind w:left="109" w:right="107"/>
              <w:jc w:val="both"/>
              <w:rPr>
                <w:lang w:eastAsia="zh-CN"/>
              </w:rPr>
            </w:pPr>
            <w:r>
              <w:rPr>
                <w:spacing w:val="15"/>
                <w:lang w:eastAsia="zh-CN"/>
              </w:rPr>
              <w:t>对开采煤炭资源未达到国务院煤炭管理部门规定的煤炭资源回采率的，或者擅自开采保安煤柱或者采用危及相邻煤矿生产安全的危险方法进行采矿作业的，或者未经批准或未采取安全措施在煤矿采区范围内进行危及煤矿安全</w:t>
            </w:r>
            <w:r>
              <w:rPr>
                <w:spacing w:val="8"/>
                <w:lang w:eastAsia="zh-CN"/>
              </w:rPr>
              <w:t>作业的处罚</w:t>
            </w:r>
          </w:p>
        </w:tc>
        <w:tc>
          <w:tcPr>
            <w:tcW w:w="4123" w:type="dxa"/>
          </w:tcPr>
          <w:p w14:paraId="0ED1E3D8">
            <w:pPr>
              <w:rPr>
                <w:lang w:eastAsia="zh-CN"/>
              </w:rPr>
            </w:pPr>
          </w:p>
          <w:p w14:paraId="1A51BD6D">
            <w:pPr>
              <w:rPr>
                <w:lang w:eastAsia="zh-CN"/>
              </w:rPr>
            </w:pPr>
          </w:p>
          <w:p w14:paraId="6549BB43">
            <w:pPr>
              <w:rPr>
                <w:lang w:eastAsia="zh-CN"/>
              </w:rPr>
            </w:pPr>
          </w:p>
          <w:p w14:paraId="02410392">
            <w:pPr>
              <w:rPr>
                <w:lang w:eastAsia="zh-CN"/>
              </w:rPr>
            </w:pPr>
          </w:p>
          <w:p w14:paraId="5D4AC5CC">
            <w:pPr>
              <w:rPr>
                <w:lang w:eastAsia="zh-CN"/>
              </w:rPr>
            </w:pPr>
          </w:p>
          <w:p w14:paraId="078A1ADD">
            <w:pPr>
              <w:rPr>
                <w:lang w:eastAsia="zh-CN"/>
              </w:rPr>
            </w:pPr>
          </w:p>
          <w:p w14:paraId="2520AAAA">
            <w:pPr>
              <w:rPr>
                <w:lang w:eastAsia="zh-CN"/>
              </w:rPr>
            </w:pPr>
          </w:p>
          <w:p w14:paraId="193179BE">
            <w:pPr>
              <w:rPr>
                <w:lang w:eastAsia="zh-CN"/>
              </w:rPr>
            </w:pPr>
          </w:p>
          <w:p w14:paraId="6D177342">
            <w:pPr>
              <w:spacing w:line="241" w:lineRule="auto"/>
              <w:rPr>
                <w:lang w:eastAsia="zh-CN"/>
              </w:rPr>
            </w:pPr>
          </w:p>
          <w:p w14:paraId="41B604EB">
            <w:pPr>
              <w:spacing w:line="241" w:lineRule="auto"/>
              <w:rPr>
                <w:lang w:eastAsia="zh-CN"/>
              </w:rPr>
            </w:pPr>
          </w:p>
          <w:p w14:paraId="7DEFDF71">
            <w:pPr>
              <w:pStyle w:val="8"/>
              <w:spacing w:before="65" w:line="254" w:lineRule="auto"/>
              <w:ind w:left="113" w:right="106" w:firstLine="3"/>
              <w:rPr>
                <w:lang w:eastAsia="zh-CN"/>
              </w:rPr>
            </w:pPr>
            <w:r>
              <w:rPr>
                <w:spacing w:val="10"/>
                <w:lang w:eastAsia="zh-CN"/>
              </w:rPr>
              <w:t>《中华人民共和国煤炭法》第</w:t>
            </w:r>
            <w:r>
              <w:rPr>
                <w:spacing w:val="-17"/>
                <w:lang w:eastAsia="zh-CN"/>
              </w:rPr>
              <w:t xml:space="preserve"> </w:t>
            </w:r>
            <w:r>
              <w:rPr>
                <w:spacing w:val="10"/>
                <w:lang w:eastAsia="zh-CN"/>
              </w:rPr>
              <w:t>57、58、62</w:t>
            </w:r>
            <w:r>
              <w:rPr>
                <w:lang w:eastAsia="zh-CN"/>
              </w:rPr>
              <w:t>条</w:t>
            </w:r>
          </w:p>
        </w:tc>
        <w:tc>
          <w:tcPr>
            <w:tcW w:w="5739" w:type="dxa"/>
          </w:tcPr>
          <w:p w14:paraId="2D827693">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7258F4A0">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0C8F4A35">
            <w:pPr>
              <w:pStyle w:val="8"/>
              <w:spacing w:before="27"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7B0D5DF5">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0B06C3C0">
            <w:pPr>
              <w:pStyle w:val="8"/>
              <w:spacing w:before="26"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78F33A8A">
            <w:pPr>
              <w:pStyle w:val="8"/>
              <w:spacing w:before="27" w:line="225" w:lineRule="auto"/>
              <w:ind w:left="115"/>
              <w:rPr>
                <w:lang w:eastAsia="zh-CN"/>
              </w:rPr>
            </w:pPr>
            <w:r>
              <w:rPr>
                <w:spacing w:val="8"/>
                <w:lang w:eastAsia="zh-CN"/>
              </w:rPr>
              <w:t>6.送达责任：依法将行政处罚决定书送达当事人。</w:t>
            </w:r>
          </w:p>
          <w:p w14:paraId="2041D814">
            <w:pPr>
              <w:pStyle w:val="8"/>
              <w:spacing w:before="28" w:line="216" w:lineRule="auto"/>
              <w:ind w:left="118"/>
              <w:rPr>
                <w:lang w:eastAsia="zh-CN"/>
              </w:rPr>
            </w:pPr>
            <w:r>
              <w:rPr>
                <w:spacing w:val="11"/>
                <w:lang w:eastAsia="zh-CN"/>
              </w:rPr>
              <w:t>7.执行责任：督促当事人履行生效的行政处罚决定，对逾期</w:t>
            </w:r>
          </w:p>
        </w:tc>
        <w:tc>
          <w:tcPr>
            <w:tcW w:w="1900" w:type="dxa"/>
          </w:tcPr>
          <w:p w14:paraId="137A4940">
            <w:pPr>
              <w:spacing w:line="252" w:lineRule="auto"/>
              <w:rPr>
                <w:lang w:eastAsia="zh-CN"/>
              </w:rPr>
            </w:pPr>
          </w:p>
          <w:p w14:paraId="5219C679">
            <w:pPr>
              <w:spacing w:line="252" w:lineRule="auto"/>
              <w:rPr>
                <w:lang w:eastAsia="zh-CN"/>
              </w:rPr>
            </w:pPr>
          </w:p>
          <w:p w14:paraId="52946A8D">
            <w:pPr>
              <w:spacing w:line="252" w:lineRule="auto"/>
              <w:rPr>
                <w:lang w:eastAsia="zh-CN"/>
              </w:rPr>
            </w:pPr>
          </w:p>
          <w:p w14:paraId="155C44C2">
            <w:pPr>
              <w:spacing w:line="252" w:lineRule="auto"/>
              <w:rPr>
                <w:lang w:eastAsia="zh-CN"/>
              </w:rPr>
            </w:pPr>
          </w:p>
          <w:p w14:paraId="14AC3223">
            <w:pPr>
              <w:spacing w:line="252" w:lineRule="auto"/>
              <w:rPr>
                <w:lang w:eastAsia="zh-CN"/>
              </w:rPr>
            </w:pPr>
          </w:p>
          <w:p w14:paraId="44FEB768">
            <w:pPr>
              <w:spacing w:line="252" w:lineRule="auto"/>
              <w:rPr>
                <w:lang w:eastAsia="zh-CN"/>
              </w:rPr>
            </w:pPr>
          </w:p>
          <w:p w14:paraId="3DD2E5C3">
            <w:pPr>
              <w:spacing w:line="252" w:lineRule="auto"/>
              <w:rPr>
                <w:lang w:eastAsia="zh-CN"/>
              </w:rPr>
            </w:pPr>
          </w:p>
          <w:p w14:paraId="6FD41E99">
            <w:pPr>
              <w:spacing w:line="253" w:lineRule="auto"/>
              <w:rPr>
                <w:lang w:eastAsia="zh-CN"/>
              </w:rPr>
            </w:pPr>
          </w:p>
          <w:p w14:paraId="4D8E65FD">
            <w:pPr>
              <w:spacing w:line="253" w:lineRule="auto"/>
              <w:rPr>
                <w:lang w:eastAsia="zh-CN"/>
              </w:rPr>
            </w:pPr>
          </w:p>
          <w:p w14:paraId="1165535D">
            <w:pPr>
              <w:pStyle w:val="8"/>
              <w:spacing w:before="65" w:line="252" w:lineRule="auto"/>
              <w:ind w:left="122" w:right="109" w:hanging="4"/>
              <w:jc w:val="both"/>
              <w:rPr>
                <w:lang w:eastAsia="zh-CN"/>
              </w:rPr>
            </w:pPr>
            <w:r>
              <w:rPr>
                <w:spacing w:val="8"/>
                <w:lang w:eastAsia="zh-CN"/>
              </w:rPr>
              <w:t>局机关负有监管职责的股室和执法大队</w:t>
            </w:r>
          </w:p>
        </w:tc>
      </w:tr>
    </w:tbl>
    <w:p w14:paraId="4CA58A35">
      <w:pPr>
        <w:spacing w:line="52" w:lineRule="exact"/>
        <w:rPr>
          <w:sz w:val="4"/>
          <w:lang w:eastAsia="zh-CN"/>
        </w:rPr>
      </w:pPr>
    </w:p>
    <w:p w14:paraId="41C3C05B">
      <w:pPr>
        <w:spacing w:line="52" w:lineRule="exact"/>
        <w:rPr>
          <w:sz w:val="4"/>
          <w:szCs w:val="4"/>
          <w:lang w:eastAsia="zh-CN"/>
        </w:rPr>
        <w:sectPr>
          <w:footerReference r:id="rId39" w:type="default"/>
          <w:pgSz w:w="16839" w:h="11906"/>
          <w:pgMar w:top="1012" w:right="1684" w:bottom="1569" w:left="772" w:header="0" w:footer="1205" w:gutter="0"/>
          <w:pgNumType w:fmt="decimal"/>
          <w:cols w:space="720" w:num="1"/>
        </w:sectPr>
      </w:pPr>
    </w:p>
    <w:p w14:paraId="1B12D79D">
      <w:pPr>
        <w:spacing w:before="18"/>
        <w:rPr>
          <w:lang w:eastAsia="zh-CN"/>
        </w:rPr>
      </w:pPr>
    </w:p>
    <w:p w14:paraId="023857AF">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5F71EA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440" w:type="dxa"/>
          </w:tcPr>
          <w:p w14:paraId="49C9E540">
            <w:pPr>
              <w:rPr>
                <w:lang w:eastAsia="zh-CN"/>
              </w:rPr>
            </w:pPr>
          </w:p>
        </w:tc>
        <w:tc>
          <w:tcPr>
            <w:tcW w:w="442" w:type="dxa"/>
          </w:tcPr>
          <w:p w14:paraId="68E069C9">
            <w:pPr>
              <w:rPr>
                <w:lang w:eastAsia="zh-CN"/>
              </w:rPr>
            </w:pPr>
          </w:p>
        </w:tc>
        <w:tc>
          <w:tcPr>
            <w:tcW w:w="1732" w:type="dxa"/>
          </w:tcPr>
          <w:p w14:paraId="7D1C64DE">
            <w:pPr>
              <w:rPr>
                <w:lang w:eastAsia="zh-CN"/>
              </w:rPr>
            </w:pPr>
          </w:p>
        </w:tc>
        <w:tc>
          <w:tcPr>
            <w:tcW w:w="4123" w:type="dxa"/>
          </w:tcPr>
          <w:p w14:paraId="53CDDA72">
            <w:pPr>
              <w:rPr>
                <w:lang w:eastAsia="zh-CN"/>
              </w:rPr>
            </w:pPr>
          </w:p>
        </w:tc>
        <w:tc>
          <w:tcPr>
            <w:tcW w:w="5739" w:type="dxa"/>
          </w:tcPr>
          <w:p w14:paraId="3B5511D5">
            <w:pPr>
              <w:pStyle w:val="8"/>
              <w:spacing w:before="38" w:line="250" w:lineRule="auto"/>
              <w:ind w:left="130" w:right="103" w:hanging="13"/>
              <w:rPr>
                <w:lang w:eastAsia="zh-CN"/>
              </w:rPr>
            </w:pPr>
            <w:r>
              <w:rPr>
                <w:spacing w:val="12"/>
                <w:lang w:eastAsia="zh-CN"/>
              </w:rPr>
              <w:t>不履行的，依照《中华人民共和国行政处罚法》第七十二条</w:t>
            </w:r>
            <w:r>
              <w:rPr>
                <w:spacing w:val="3"/>
                <w:lang w:eastAsia="zh-CN"/>
              </w:rPr>
              <w:t>的规定执行。</w:t>
            </w:r>
          </w:p>
          <w:p w14:paraId="34673B2D">
            <w:pPr>
              <w:pStyle w:val="8"/>
              <w:spacing w:before="1" w:line="217" w:lineRule="auto"/>
              <w:ind w:left="114"/>
              <w:rPr>
                <w:lang w:eastAsia="zh-CN"/>
              </w:rPr>
            </w:pPr>
            <w:r>
              <w:rPr>
                <w:spacing w:val="8"/>
                <w:lang w:eastAsia="zh-CN"/>
              </w:rPr>
              <w:t>8.法律法规规章文件规定应履行的其他责任。</w:t>
            </w:r>
          </w:p>
        </w:tc>
        <w:tc>
          <w:tcPr>
            <w:tcW w:w="1900" w:type="dxa"/>
          </w:tcPr>
          <w:p w14:paraId="74C6F04A">
            <w:pPr>
              <w:rPr>
                <w:lang w:eastAsia="zh-CN"/>
              </w:rPr>
            </w:pPr>
          </w:p>
        </w:tc>
      </w:tr>
      <w:tr w14:paraId="3CB90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036E0780">
            <w:pPr>
              <w:spacing w:line="245" w:lineRule="auto"/>
              <w:rPr>
                <w:lang w:eastAsia="zh-CN"/>
              </w:rPr>
            </w:pPr>
          </w:p>
          <w:p w14:paraId="621CCF22">
            <w:pPr>
              <w:spacing w:line="245" w:lineRule="auto"/>
              <w:rPr>
                <w:lang w:eastAsia="zh-CN"/>
              </w:rPr>
            </w:pPr>
          </w:p>
          <w:p w14:paraId="4056B2F2">
            <w:pPr>
              <w:spacing w:line="245" w:lineRule="auto"/>
              <w:rPr>
                <w:lang w:eastAsia="zh-CN"/>
              </w:rPr>
            </w:pPr>
          </w:p>
          <w:p w14:paraId="39F15B3E">
            <w:pPr>
              <w:spacing w:line="245" w:lineRule="auto"/>
              <w:rPr>
                <w:lang w:eastAsia="zh-CN"/>
              </w:rPr>
            </w:pPr>
          </w:p>
          <w:p w14:paraId="41410498">
            <w:pPr>
              <w:spacing w:line="245" w:lineRule="auto"/>
              <w:rPr>
                <w:lang w:eastAsia="zh-CN"/>
              </w:rPr>
            </w:pPr>
          </w:p>
          <w:p w14:paraId="2942EB16">
            <w:pPr>
              <w:spacing w:line="245" w:lineRule="auto"/>
              <w:rPr>
                <w:lang w:eastAsia="zh-CN"/>
              </w:rPr>
            </w:pPr>
          </w:p>
          <w:p w14:paraId="347516A4">
            <w:pPr>
              <w:spacing w:line="245" w:lineRule="auto"/>
              <w:rPr>
                <w:lang w:eastAsia="zh-CN"/>
              </w:rPr>
            </w:pPr>
          </w:p>
          <w:p w14:paraId="3C419277">
            <w:pPr>
              <w:spacing w:line="245" w:lineRule="auto"/>
              <w:rPr>
                <w:lang w:eastAsia="zh-CN"/>
              </w:rPr>
            </w:pPr>
          </w:p>
          <w:p w14:paraId="72AFE305">
            <w:pPr>
              <w:spacing w:line="246" w:lineRule="auto"/>
              <w:rPr>
                <w:lang w:eastAsia="zh-CN"/>
              </w:rPr>
            </w:pPr>
          </w:p>
          <w:p w14:paraId="7C9D02BC">
            <w:pPr>
              <w:spacing w:line="246" w:lineRule="auto"/>
              <w:rPr>
                <w:lang w:eastAsia="zh-CN"/>
              </w:rPr>
            </w:pPr>
          </w:p>
          <w:p w14:paraId="2F678174">
            <w:pPr>
              <w:spacing w:line="246" w:lineRule="auto"/>
              <w:rPr>
                <w:lang w:eastAsia="zh-CN"/>
              </w:rPr>
            </w:pPr>
          </w:p>
          <w:p w14:paraId="7130C96D">
            <w:pPr>
              <w:spacing w:line="246" w:lineRule="auto"/>
              <w:rPr>
                <w:lang w:eastAsia="zh-CN"/>
              </w:rPr>
            </w:pPr>
          </w:p>
          <w:p w14:paraId="27541B60">
            <w:pPr>
              <w:pStyle w:val="8"/>
              <w:spacing w:before="65" w:line="268" w:lineRule="exact"/>
              <w:ind w:left="118"/>
            </w:pPr>
            <w:r>
              <w:rPr>
                <w:rFonts w:hint="eastAsia"/>
                <w:spacing w:val="-2"/>
                <w:position w:val="1"/>
                <w:lang w:eastAsia="zh-CN"/>
              </w:rPr>
              <w:t>5</w:t>
            </w:r>
            <w:r>
              <w:rPr>
                <w:spacing w:val="-2"/>
                <w:position w:val="1"/>
              </w:rPr>
              <w:t>7</w:t>
            </w:r>
          </w:p>
        </w:tc>
        <w:tc>
          <w:tcPr>
            <w:tcW w:w="442" w:type="dxa"/>
            <w:textDirection w:val="tbRlV"/>
          </w:tcPr>
          <w:p w14:paraId="76CFE904">
            <w:pPr>
              <w:pStyle w:val="8"/>
              <w:spacing w:before="125" w:line="217" w:lineRule="auto"/>
              <w:ind w:left="2619"/>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005EA371">
            <w:pPr>
              <w:spacing w:line="253" w:lineRule="auto"/>
              <w:rPr>
                <w:lang w:eastAsia="zh-CN"/>
              </w:rPr>
            </w:pPr>
          </w:p>
          <w:p w14:paraId="46DDF078">
            <w:pPr>
              <w:spacing w:line="253" w:lineRule="auto"/>
              <w:rPr>
                <w:lang w:eastAsia="zh-CN"/>
              </w:rPr>
            </w:pPr>
          </w:p>
          <w:p w14:paraId="3EEF0847">
            <w:pPr>
              <w:spacing w:line="253" w:lineRule="auto"/>
              <w:rPr>
                <w:lang w:eastAsia="zh-CN"/>
              </w:rPr>
            </w:pPr>
          </w:p>
          <w:p w14:paraId="774500AC">
            <w:pPr>
              <w:spacing w:line="254" w:lineRule="auto"/>
              <w:rPr>
                <w:lang w:eastAsia="zh-CN"/>
              </w:rPr>
            </w:pPr>
          </w:p>
          <w:p w14:paraId="7E8ED788">
            <w:pPr>
              <w:spacing w:line="254" w:lineRule="auto"/>
              <w:rPr>
                <w:lang w:eastAsia="zh-CN"/>
              </w:rPr>
            </w:pPr>
          </w:p>
          <w:p w14:paraId="46B48889">
            <w:pPr>
              <w:spacing w:line="254" w:lineRule="auto"/>
              <w:rPr>
                <w:lang w:eastAsia="zh-CN"/>
              </w:rPr>
            </w:pPr>
          </w:p>
          <w:p w14:paraId="3CE28F97">
            <w:pPr>
              <w:spacing w:line="254" w:lineRule="auto"/>
              <w:rPr>
                <w:lang w:eastAsia="zh-CN"/>
              </w:rPr>
            </w:pPr>
          </w:p>
          <w:p w14:paraId="73F91CD0">
            <w:pPr>
              <w:spacing w:line="254" w:lineRule="auto"/>
              <w:rPr>
                <w:lang w:eastAsia="zh-CN"/>
              </w:rPr>
            </w:pPr>
          </w:p>
          <w:p w14:paraId="71A50D81">
            <w:pPr>
              <w:spacing w:line="254" w:lineRule="auto"/>
              <w:rPr>
                <w:lang w:eastAsia="zh-CN"/>
              </w:rPr>
            </w:pPr>
          </w:p>
          <w:p w14:paraId="286E1BAC">
            <w:pPr>
              <w:spacing w:line="254" w:lineRule="auto"/>
              <w:rPr>
                <w:lang w:eastAsia="zh-CN"/>
              </w:rPr>
            </w:pPr>
          </w:p>
          <w:p w14:paraId="5B7526B5">
            <w:pPr>
              <w:pStyle w:val="8"/>
              <w:spacing w:before="65" w:line="253" w:lineRule="auto"/>
              <w:ind w:left="114" w:right="107" w:hanging="5"/>
              <w:jc w:val="both"/>
              <w:rPr>
                <w:lang w:eastAsia="zh-CN"/>
              </w:rPr>
            </w:pPr>
            <w:r>
              <w:rPr>
                <w:spacing w:val="15"/>
                <w:lang w:eastAsia="zh-CN"/>
              </w:rPr>
              <w:t>对矿山企业及领</w:t>
            </w:r>
            <w:r>
              <w:rPr>
                <w:spacing w:val="14"/>
                <w:lang w:eastAsia="zh-CN"/>
              </w:rPr>
              <w:t>导违反领导带班下井管理规定的</w:t>
            </w:r>
            <w:r>
              <w:rPr>
                <w:spacing w:val="2"/>
                <w:lang w:eastAsia="zh-CN"/>
              </w:rPr>
              <w:t>处罚</w:t>
            </w:r>
          </w:p>
        </w:tc>
        <w:tc>
          <w:tcPr>
            <w:tcW w:w="4123" w:type="dxa"/>
          </w:tcPr>
          <w:p w14:paraId="0264DDD5">
            <w:pPr>
              <w:spacing w:line="266" w:lineRule="auto"/>
              <w:rPr>
                <w:lang w:eastAsia="zh-CN"/>
              </w:rPr>
            </w:pPr>
          </w:p>
          <w:p w14:paraId="6419D49B">
            <w:pPr>
              <w:spacing w:line="266" w:lineRule="auto"/>
              <w:rPr>
                <w:lang w:eastAsia="zh-CN"/>
              </w:rPr>
            </w:pPr>
          </w:p>
          <w:p w14:paraId="33B561C8">
            <w:pPr>
              <w:spacing w:line="267" w:lineRule="auto"/>
              <w:rPr>
                <w:lang w:eastAsia="zh-CN"/>
              </w:rPr>
            </w:pPr>
          </w:p>
          <w:p w14:paraId="6083642C">
            <w:pPr>
              <w:spacing w:line="267" w:lineRule="auto"/>
              <w:rPr>
                <w:lang w:eastAsia="zh-CN"/>
              </w:rPr>
            </w:pPr>
          </w:p>
          <w:p w14:paraId="0D510252">
            <w:pPr>
              <w:spacing w:line="267" w:lineRule="auto"/>
              <w:rPr>
                <w:lang w:eastAsia="zh-CN"/>
              </w:rPr>
            </w:pPr>
          </w:p>
          <w:p w14:paraId="18E38E98">
            <w:pPr>
              <w:spacing w:line="267" w:lineRule="auto"/>
              <w:rPr>
                <w:lang w:eastAsia="zh-CN"/>
              </w:rPr>
            </w:pPr>
          </w:p>
          <w:p w14:paraId="4E6BDFA3">
            <w:pPr>
              <w:spacing w:line="267" w:lineRule="auto"/>
              <w:rPr>
                <w:lang w:eastAsia="zh-CN"/>
              </w:rPr>
            </w:pPr>
          </w:p>
          <w:p w14:paraId="427033A4">
            <w:pPr>
              <w:spacing w:line="267" w:lineRule="auto"/>
              <w:rPr>
                <w:lang w:eastAsia="zh-CN"/>
              </w:rPr>
            </w:pPr>
          </w:p>
          <w:p w14:paraId="242EF1C8">
            <w:pPr>
              <w:pStyle w:val="8"/>
              <w:spacing w:before="65" w:line="245" w:lineRule="auto"/>
              <w:ind w:left="110" w:right="105" w:firstLine="16"/>
              <w:rPr>
                <w:lang w:eastAsia="zh-CN"/>
              </w:rPr>
            </w:pPr>
            <w:r>
              <w:rPr>
                <w:spacing w:val="4"/>
                <w:lang w:eastAsia="zh-CN"/>
              </w:rPr>
              <w:t>1.《金属非金属地下矿山企业领导带班下井</w:t>
            </w:r>
            <w:r>
              <w:rPr>
                <w:spacing w:val="5"/>
                <w:lang w:eastAsia="zh-CN"/>
              </w:rPr>
              <w:t>及监督检查暂行规定》（原国家安监总局令</w:t>
            </w:r>
            <w:r>
              <w:rPr>
                <w:spacing w:val="6"/>
                <w:lang w:eastAsia="zh-CN"/>
              </w:rPr>
              <w:t>第</w:t>
            </w:r>
            <w:r>
              <w:rPr>
                <w:spacing w:val="-28"/>
                <w:lang w:eastAsia="zh-CN"/>
              </w:rPr>
              <w:t xml:space="preserve"> </w:t>
            </w:r>
            <w:r>
              <w:rPr>
                <w:spacing w:val="6"/>
                <w:lang w:eastAsia="zh-CN"/>
              </w:rPr>
              <w:t>34</w:t>
            </w:r>
            <w:r>
              <w:rPr>
                <w:spacing w:val="-25"/>
                <w:lang w:eastAsia="zh-CN"/>
              </w:rPr>
              <w:t xml:space="preserve"> </w:t>
            </w:r>
            <w:r>
              <w:rPr>
                <w:spacing w:val="6"/>
                <w:lang w:eastAsia="zh-CN"/>
              </w:rPr>
              <w:t>号公布、第</w:t>
            </w:r>
            <w:r>
              <w:rPr>
                <w:spacing w:val="-27"/>
                <w:lang w:eastAsia="zh-CN"/>
              </w:rPr>
              <w:t xml:space="preserve"> </w:t>
            </w:r>
            <w:r>
              <w:rPr>
                <w:spacing w:val="6"/>
                <w:lang w:eastAsia="zh-CN"/>
              </w:rPr>
              <w:t>78</w:t>
            </w:r>
            <w:r>
              <w:rPr>
                <w:spacing w:val="-29"/>
                <w:lang w:eastAsia="zh-CN"/>
              </w:rPr>
              <w:t xml:space="preserve"> </w:t>
            </w:r>
            <w:r>
              <w:rPr>
                <w:spacing w:val="6"/>
                <w:lang w:eastAsia="zh-CN"/>
              </w:rPr>
              <w:t>号修正）第</w:t>
            </w:r>
            <w:r>
              <w:rPr>
                <w:spacing w:val="-16"/>
                <w:lang w:eastAsia="zh-CN"/>
              </w:rPr>
              <w:t xml:space="preserve"> </w:t>
            </w:r>
            <w:r>
              <w:rPr>
                <w:spacing w:val="6"/>
                <w:lang w:eastAsia="zh-CN"/>
              </w:rPr>
              <w:t>18、19、</w:t>
            </w:r>
            <w:r>
              <w:rPr>
                <w:lang w:eastAsia="zh-CN"/>
              </w:rPr>
              <w:t xml:space="preserve"> </w:t>
            </w:r>
            <w:r>
              <w:rPr>
                <w:spacing w:val="2"/>
                <w:lang w:eastAsia="zh-CN"/>
              </w:rPr>
              <w:t>20、21</w:t>
            </w:r>
            <w:r>
              <w:rPr>
                <w:spacing w:val="-32"/>
                <w:lang w:eastAsia="zh-CN"/>
              </w:rPr>
              <w:t xml:space="preserve"> </w:t>
            </w:r>
            <w:r>
              <w:rPr>
                <w:spacing w:val="2"/>
                <w:lang w:eastAsia="zh-CN"/>
              </w:rPr>
              <w:t>条；</w:t>
            </w:r>
          </w:p>
          <w:p w14:paraId="4D597BFB">
            <w:pPr>
              <w:pStyle w:val="8"/>
              <w:spacing w:before="22" w:line="244" w:lineRule="auto"/>
              <w:ind w:left="112" w:right="105" w:firstLine="1"/>
              <w:rPr>
                <w:lang w:eastAsia="zh-CN"/>
              </w:rPr>
            </w:pPr>
            <w:r>
              <w:rPr>
                <w:spacing w:val="15"/>
                <w:lang w:eastAsia="zh-CN"/>
              </w:rPr>
              <w:t>2.《煤矿领导带班下井及安全监督检查规</w:t>
            </w:r>
            <w:r>
              <w:rPr>
                <w:spacing w:val="7"/>
                <w:lang w:eastAsia="zh-CN"/>
              </w:rPr>
              <w:t>定》（原国家安监总局令第</w:t>
            </w:r>
            <w:r>
              <w:rPr>
                <w:spacing w:val="-27"/>
                <w:lang w:eastAsia="zh-CN"/>
              </w:rPr>
              <w:t xml:space="preserve"> </w:t>
            </w:r>
            <w:r>
              <w:rPr>
                <w:spacing w:val="7"/>
                <w:lang w:eastAsia="zh-CN"/>
              </w:rPr>
              <w:t>33</w:t>
            </w:r>
            <w:r>
              <w:rPr>
                <w:spacing w:val="-33"/>
                <w:lang w:eastAsia="zh-CN"/>
              </w:rPr>
              <w:t xml:space="preserve"> </w:t>
            </w:r>
            <w:r>
              <w:rPr>
                <w:spacing w:val="7"/>
                <w:lang w:eastAsia="zh-CN"/>
              </w:rPr>
              <w:t>号公布、第</w:t>
            </w:r>
            <w:r>
              <w:rPr>
                <w:spacing w:val="2"/>
                <w:lang w:eastAsia="zh-CN"/>
              </w:rPr>
              <w:t>81</w:t>
            </w:r>
            <w:r>
              <w:rPr>
                <w:spacing w:val="-25"/>
                <w:lang w:eastAsia="zh-CN"/>
              </w:rPr>
              <w:t xml:space="preserve"> </w:t>
            </w:r>
            <w:r>
              <w:rPr>
                <w:spacing w:val="2"/>
                <w:lang w:eastAsia="zh-CN"/>
              </w:rPr>
              <w:t>号修正）第</w:t>
            </w:r>
            <w:r>
              <w:rPr>
                <w:spacing w:val="-21"/>
                <w:lang w:eastAsia="zh-CN"/>
              </w:rPr>
              <w:t xml:space="preserve"> </w:t>
            </w:r>
            <w:r>
              <w:rPr>
                <w:spacing w:val="2"/>
                <w:lang w:eastAsia="zh-CN"/>
              </w:rPr>
              <w:t>18、19</w:t>
            </w:r>
            <w:r>
              <w:rPr>
                <w:spacing w:val="-36"/>
                <w:lang w:eastAsia="zh-CN"/>
              </w:rPr>
              <w:t xml:space="preserve"> </w:t>
            </w:r>
            <w:r>
              <w:rPr>
                <w:spacing w:val="2"/>
                <w:lang w:eastAsia="zh-CN"/>
              </w:rPr>
              <w:t>条。</w:t>
            </w:r>
          </w:p>
        </w:tc>
        <w:tc>
          <w:tcPr>
            <w:tcW w:w="5739" w:type="dxa"/>
          </w:tcPr>
          <w:p w14:paraId="50C7CA15">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32BB1E35">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6CB91E07">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7F84427A">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02253655">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4C43CEEA">
            <w:pPr>
              <w:pStyle w:val="8"/>
              <w:spacing w:before="26" w:line="225" w:lineRule="auto"/>
              <w:ind w:left="115"/>
              <w:rPr>
                <w:lang w:eastAsia="zh-CN"/>
              </w:rPr>
            </w:pPr>
            <w:r>
              <w:rPr>
                <w:spacing w:val="8"/>
                <w:lang w:eastAsia="zh-CN"/>
              </w:rPr>
              <w:t>6.送达责任：依法将行政处罚决定书送达当事人。</w:t>
            </w:r>
          </w:p>
          <w:p w14:paraId="217D4AE8">
            <w:pPr>
              <w:pStyle w:val="8"/>
              <w:spacing w:before="27"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164C69CB">
            <w:pPr>
              <w:pStyle w:val="8"/>
              <w:spacing w:before="24" w:line="215" w:lineRule="auto"/>
              <w:ind w:left="114"/>
              <w:rPr>
                <w:lang w:eastAsia="zh-CN"/>
              </w:rPr>
            </w:pPr>
            <w:r>
              <w:rPr>
                <w:spacing w:val="8"/>
                <w:lang w:eastAsia="zh-CN"/>
              </w:rPr>
              <w:t>8.法律法规规章文件规定应履行的其他责任。</w:t>
            </w:r>
          </w:p>
        </w:tc>
        <w:tc>
          <w:tcPr>
            <w:tcW w:w="1900" w:type="dxa"/>
          </w:tcPr>
          <w:p w14:paraId="2ABA16A5">
            <w:pPr>
              <w:spacing w:line="242" w:lineRule="auto"/>
              <w:rPr>
                <w:lang w:eastAsia="zh-CN"/>
              </w:rPr>
            </w:pPr>
          </w:p>
          <w:p w14:paraId="253D2BC7">
            <w:pPr>
              <w:spacing w:line="242" w:lineRule="auto"/>
              <w:rPr>
                <w:lang w:eastAsia="zh-CN"/>
              </w:rPr>
            </w:pPr>
          </w:p>
          <w:p w14:paraId="7F27B553">
            <w:pPr>
              <w:spacing w:line="242" w:lineRule="auto"/>
              <w:rPr>
                <w:lang w:eastAsia="zh-CN"/>
              </w:rPr>
            </w:pPr>
          </w:p>
          <w:p w14:paraId="3D6ABB40">
            <w:pPr>
              <w:spacing w:line="243" w:lineRule="auto"/>
              <w:rPr>
                <w:lang w:eastAsia="zh-CN"/>
              </w:rPr>
            </w:pPr>
          </w:p>
          <w:p w14:paraId="3EE18999">
            <w:pPr>
              <w:spacing w:line="243" w:lineRule="auto"/>
              <w:rPr>
                <w:lang w:eastAsia="zh-CN"/>
              </w:rPr>
            </w:pPr>
          </w:p>
          <w:p w14:paraId="49737C1C">
            <w:pPr>
              <w:spacing w:line="243" w:lineRule="auto"/>
              <w:rPr>
                <w:lang w:eastAsia="zh-CN"/>
              </w:rPr>
            </w:pPr>
          </w:p>
          <w:p w14:paraId="625A98DB">
            <w:pPr>
              <w:spacing w:line="243" w:lineRule="auto"/>
              <w:rPr>
                <w:lang w:eastAsia="zh-CN"/>
              </w:rPr>
            </w:pPr>
          </w:p>
          <w:p w14:paraId="359FDD01">
            <w:pPr>
              <w:spacing w:line="243" w:lineRule="auto"/>
              <w:rPr>
                <w:lang w:eastAsia="zh-CN"/>
              </w:rPr>
            </w:pPr>
          </w:p>
          <w:p w14:paraId="04EC1B54">
            <w:pPr>
              <w:spacing w:line="243" w:lineRule="auto"/>
              <w:rPr>
                <w:lang w:eastAsia="zh-CN"/>
              </w:rPr>
            </w:pPr>
          </w:p>
          <w:p w14:paraId="73C0DB60">
            <w:pPr>
              <w:spacing w:line="243" w:lineRule="auto"/>
              <w:rPr>
                <w:lang w:eastAsia="zh-CN"/>
              </w:rPr>
            </w:pPr>
          </w:p>
          <w:p w14:paraId="24B9526B">
            <w:pPr>
              <w:spacing w:line="243" w:lineRule="auto"/>
              <w:rPr>
                <w:lang w:eastAsia="zh-CN"/>
              </w:rPr>
            </w:pPr>
          </w:p>
          <w:p w14:paraId="4D0AC547">
            <w:pPr>
              <w:pStyle w:val="8"/>
              <w:spacing w:before="65" w:line="254" w:lineRule="auto"/>
              <w:ind w:left="122" w:right="109" w:hanging="4"/>
              <w:jc w:val="both"/>
              <w:rPr>
                <w:lang w:eastAsia="zh-CN"/>
              </w:rPr>
            </w:pPr>
            <w:r>
              <w:rPr>
                <w:spacing w:val="8"/>
                <w:lang w:eastAsia="zh-CN"/>
              </w:rPr>
              <w:t>局机关负有监管职责的股室和执法大队</w:t>
            </w:r>
          </w:p>
        </w:tc>
      </w:tr>
      <w:tr w14:paraId="6DC67E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1" w:hRule="atLeast"/>
        </w:trPr>
        <w:tc>
          <w:tcPr>
            <w:tcW w:w="440" w:type="dxa"/>
          </w:tcPr>
          <w:p w14:paraId="68B7FC94">
            <w:pPr>
              <w:spacing w:line="322" w:lineRule="auto"/>
              <w:rPr>
                <w:lang w:eastAsia="zh-CN"/>
              </w:rPr>
            </w:pPr>
          </w:p>
          <w:p w14:paraId="061123BF">
            <w:pPr>
              <w:spacing w:line="323" w:lineRule="auto"/>
              <w:rPr>
                <w:lang w:eastAsia="zh-CN"/>
              </w:rPr>
            </w:pPr>
          </w:p>
          <w:p w14:paraId="20371D82">
            <w:pPr>
              <w:pStyle w:val="8"/>
              <w:spacing w:before="65" w:line="269" w:lineRule="exact"/>
              <w:ind w:left="118"/>
            </w:pPr>
            <w:r>
              <w:rPr>
                <w:rFonts w:hint="eastAsia"/>
                <w:spacing w:val="-2"/>
                <w:position w:val="1"/>
                <w:lang w:eastAsia="zh-CN"/>
              </w:rPr>
              <w:t>5</w:t>
            </w:r>
            <w:r>
              <w:rPr>
                <w:spacing w:val="-2"/>
                <w:position w:val="1"/>
              </w:rPr>
              <w:t>8</w:t>
            </w:r>
          </w:p>
        </w:tc>
        <w:tc>
          <w:tcPr>
            <w:tcW w:w="442" w:type="dxa"/>
            <w:textDirection w:val="tbRlV"/>
          </w:tcPr>
          <w:p w14:paraId="392DE237">
            <w:pPr>
              <w:pStyle w:val="8"/>
              <w:spacing w:before="125" w:line="217" w:lineRule="auto"/>
              <w:ind w:left="306"/>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3A52F595">
            <w:pPr>
              <w:pStyle w:val="8"/>
              <w:spacing w:before="171" w:line="251" w:lineRule="auto"/>
              <w:ind w:left="109" w:right="107"/>
              <w:jc w:val="both"/>
              <w:rPr>
                <w:lang w:eastAsia="zh-CN"/>
              </w:rPr>
            </w:pPr>
            <w:r>
              <w:rPr>
                <w:spacing w:val="15"/>
                <w:lang w:eastAsia="zh-CN"/>
              </w:rPr>
              <w:t>对发生生产安全事故而没有领导带班下井的矿山企业及其主要负</w:t>
            </w:r>
            <w:r>
              <w:rPr>
                <w:spacing w:val="8"/>
                <w:lang w:eastAsia="zh-CN"/>
              </w:rPr>
              <w:t>责人的处罚</w:t>
            </w:r>
          </w:p>
        </w:tc>
        <w:tc>
          <w:tcPr>
            <w:tcW w:w="4123" w:type="dxa"/>
          </w:tcPr>
          <w:p w14:paraId="3C9CC618">
            <w:pPr>
              <w:pStyle w:val="8"/>
              <w:spacing w:before="35" w:line="239" w:lineRule="auto"/>
              <w:ind w:left="110" w:right="107" w:firstLine="16"/>
              <w:rPr>
                <w:lang w:eastAsia="zh-CN"/>
              </w:rPr>
            </w:pPr>
            <w:r>
              <w:rPr>
                <w:spacing w:val="4"/>
                <w:lang w:eastAsia="zh-CN"/>
              </w:rPr>
              <w:t>1.《金属非金属地下矿山企业领导带班下井</w:t>
            </w:r>
            <w:r>
              <w:rPr>
                <w:spacing w:val="6"/>
                <w:lang w:eastAsia="zh-CN"/>
              </w:rPr>
              <w:t>及监督检查暂行规定》第</w:t>
            </w:r>
            <w:r>
              <w:rPr>
                <w:spacing w:val="-28"/>
                <w:lang w:eastAsia="zh-CN"/>
              </w:rPr>
              <w:t xml:space="preserve"> </w:t>
            </w:r>
            <w:r>
              <w:rPr>
                <w:spacing w:val="6"/>
                <w:lang w:eastAsia="zh-CN"/>
              </w:rPr>
              <w:t>22、23</w:t>
            </w:r>
            <w:r>
              <w:rPr>
                <w:spacing w:val="-34"/>
                <w:lang w:eastAsia="zh-CN"/>
              </w:rPr>
              <w:t xml:space="preserve"> </w:t>
            </w:r>
            <w:r>
              <w:rPr>
                <w:spacing w:val="6"/>
                <w:lang w:eastAsia="zh-CN"/>
              </w:rPr>
              <w:t>条；</w:t>
            </w:r>
          </w:p>
          <w:p w14:paraId="1CD7DE03">
            <w:pPr>
              <w:pStyle w:val="8"/>
              <w:spacing w:before="26" w:line="239" w:lineRule="auto"/>
              <w:ind w:left="115" w:right="105" w:hanging="2"/>
              <w:rPr>
                <w:lang w:eastAsia="zh-CN"/>
              </w:rPr>
            </w:pPr>
            <w:r>
              <w:rPr>
                <w:spacing w:val="15"/>
                <w:lang w:eastAsia="zh-CN"/>
              </w:rPr>
              <w:t>2.《煤矿领导带班下井及安全监督检查规</w:t>
            </w:r>
            <w:r>
              <w:rPr>
                <w:spacing w:val="3"/>
                <w:lang w:eastAsia="zh-CN"/>
              </w:rPr>
              <w:t>定》第</w:t>
            </w:r>
            <w:r>
              <w:rPr>
                <w:spacing w:val="-36"/>
                <w:lang w:eastAsia="zh-CN"/>
              </w:rPr>
              <w:t xml:space="preserve"> </w:t>
            </w:r>
            <w:r>
              <w:rPr>
                <w:spacing w:val="3"/>
                <w:lang w:eastAsia="zh-CN"/>
              </w:rPr>
              <w:t>20、21</w:t>
            </w:r>
            <w:r>
              <w:rPr>
                <w:spacing w:val="-34"/>
                <w:lang w:eastAsia="zh-CN"/>
              </w:rPr>
              <w:t xml:space="preserve"> </w:t>
            </w:r>
            <w:r>
              <w:rPr>
                <w:spacing w:val="3"/>
                <w:lang w:eastAsia="zh-CN"/>
              </w:rPr>
              <w:t>条；</w:t>
            </w:r>
          </w:p>
          <w:p w14:paraId="5822D125">
            <w:pPr>
              <w:pStyle w:val="8"/>
              <w:spacing w:before="27" w:line="233" w:lineRule="auto"/>
              <w:ind w:left="113" w:right="107" w:firstLine="1"/>
              <w:rPr>
                <w:lang w:eastAsia="zh-CN"/>
              </w:rPr>
            </w:pPr>
            <w:r>
              <w:rPr>
                <w:spacing w:val="4"/>
                <w:lang w:eastAsia="zh-CN"/>
              </w:rPr>
              <w:t>3.《国务院关于预防煤矿生产安全事故的特</w:t>
            </w:r>
            <w:r>
              <w:rPr>
                <w:spacing w:val="3"/>
                <w:lang w:eastAsia="zh-CN"/>
              </w:rPr>
              <w:t>别规定》第</w:t>
            </w:r>
            <w:r>
              <w:rPr>
                <w:spacing w:val="-31"/>
                <w:lang w:eastAsia="zh-CN"/>
              </w:rPr>
              <w:t xml:space="preserve"> </w:t>
            </w:r>
            <w:r>
              <w:rPr>
                <w:spacing w:val="3"/>
                <w:lang w:eastAsia="zh-CN"/>
              </w:rPr>
              <w:t>21</w:t>
            </w:r>
            <w:r>
              <w:rPr>
                <w:spacing w:val="-34"/>
                <w:lang w:eastAsia="zh-CN"/>
              </w:rPr>
              <w:t xml:space="preserve"> </w:t>
            </w:r>
            <w:r>
              <w:rPr>
                <w:spacing w:val="3"/>
                <w:lang w:eastAsia="zh-CN"/>
              </w:rPr>
              <w:t>条。</w:t>
            </w:r>
          </w:p>
        </w:tc>
        <w:tc>
          <w:tcPr>
            <w:tcW w:w="5739" w:type="dxa"/>
          </w:tcPr>
          <w:p w14:paraId="77BE6162">
            <w:pPr>
              <w:pStyle w:val="8"/>
              <w:spacing w:before="34"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574C09B8">
            <w:pPr>
              <w:pStyle w:val="8"/>
              <w:spacing w:before="23"/>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tc>
        <w:tc>
          <w:tcPr>
            <w:tcW w:w="1900" w:type="dxa"/>
          </w:tcPr>
          <w:p w14:paraId="02099DAE">
            <w:pPr>
              <w:spacing w:line="374" w:lineRule="auto"/>
              <w:rPr>
                <w:lang w:eastAsia="zh-CN"/>
              </w:rPr>
            </w:pPr>
          </w:p>
          <w:p w14:paraId="6EA1AEC6">
            <w:pPr>
              <w:pStyle w:val="8"/>
              <w:spacing w:before="65" w:line="254" w:lineRule="auto"/>
              <w:ind w:left="122" w:right="109" w:hanging="4"/>
              <w:jc w:val="both"/>
              <w:rPr>
                <w:lang w:eastAsia="zh-CN"/>
              </w:rPr>
            </w:pPr>
            <w:r>
              <w:rPr>
                <w:spacing w:val="8"/>
                <w:lang w:eastAsia="zh-CN"/>
              </w:rPr>
              <w:t>局机关负有监管职责的股室和执法大队</w:t>
            </w:r>
          </w:p>
        </w:tc>
      </w:tr>
    </w:tbl>
    <w:p w14:paraId="489BEBAF">
      <w:pPr>
        <w:spacing w:line="42" w:lineRule="exact"/>
        <w:rPr>
          <w:sz w:val="3"/>
          <w:lang w:eastAsia="zh-CN"/>
        </w:rPr>
      </w:pPr>
    </w:p>
    <w:p w14:paraId="4763D08D">
      <w:pPr>
        <w:spacing w:line="42" w:lineRule="exact"/>
        <w:rPr>
          <w:sz w:val="3"/>
          <w:szCs w:val="3"/>
          <w:lang w:eastAsia="zh-CN"/>
        </w:rPr>
        <w:sectPr>
          <w:footerReference r:id="rId40" w:type="default"/>
          <w:pgSz w:w="16839" w:h="11906"/>
          <w:pgMar w:top="1012" w:right="1684" w:bottom="1569" w:left="772" w:header="0" w:footer="1205" w:gutter="0"/>
          <w:pgNumType w:fmt="decimal"/>
          <w:cols w:space="720" w:num="1"/>
        </w:sectPr>
      </w:pPr>
    </w:p>
    <w:p w14:paraId="3B19EAC2">
      <w:pPr>
        <w:spacing w:before="18"/>
        <w:rPr>
          <w:lang w:eastAsia="zh-CN"/>
        </w:rPr>
      </w:pPr>
    </w:p>
    <w:p w14:paraId="07A5E5DA">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7E5339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7" w:hRule="atLeast"/>
        </w:trPr>
        <w:tc>
          <w:tcPr>
            <w:tcW w:w="440" w:type="dxa"/>
          </w:tcPr>
          <w:p w14:paraId="5DAC9302">
            <w:pPr>
              <w:rPr>
                <w:lang w:eastAsia="zh-CN"/>
              </w:rPr>
            </w:pPr>
          </w:p>
        </w:tc>
        <w:tc>
          <w:tcPr>
            <w:tcW w:w="442" w:type="dxa"/>
          </w:tcPr>
          <w:p w14:paraId="249B9957">
            <w:pPr>
              <w:rPr>
                <w:lang w:eastAsia="zh-CN"/>
              </w:rPr>
            </w:pPr>
          </w:p>
        </w:tc>
        <w:tc>
          <w:tcPr>
            <w:tcW w:w="1732" w:type="dxa"/>
          </w:tcPr>
          <w:p w14:paraId="341A25D2">
            <w:pPr>
              <w:rPr>
                <w:lang w:eastAsia="zh-CN"/>
              </w:rPr>
            </w:pPr>
          </w:p>
        </w:tc>
        <w:tc>
          <w:tcPr>
            <w:tcW w:w="4123" w:type="dxa"/>
          </w:tcPr>
          <w:p w14:paraId="3C7960E3">
            <w:pPr>
              <w:rPr>
                <w:lang w:eastAsia="zh-CN"/>
              </w:rPr>
            </w:pPr>
          </w:p>
        </w:tc>
        <w:tc>
          <w:tcPr>
            <w:tcW w:w="5739" w:type="dxa"/>
          </w:tcPr>
          <w:p w14:paraId="53413D1D">
            <w:pPr>
              <w:pStyle w:val="8"/>
              <w:spacing w:before="3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14F04FF1">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656D9A48">
            <w:pPr>
              <w:pStyle w:val="8"/>
              <w:spacing w:before="23"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72D4D4D3">
            <w:pPr>
              <w:pStyle w:val="8"/>
              <w:spacing w:before="26" w:line="225" w:lineRule="auto"/>
              <w:ind w:left="115"/>
              <w:rPr>
                <w:lang w:eastAsia="zh-CN"/>
              </w:rPr>
            </w:pPr>
            <w:r>
              <w:rPr>
                <w:spacing w:val="8"/>
                <w:lang w:eastAsia="zh-CN"/>
              </w:rPr>
              <w:t>6.送达责任：依法将行政处罚决定书送达当事人。</w:t>
            </w:r>
          </w:p>
          <w:p w14:paraId="6C193597">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5A7587D7">
            <w:pPr>
              <w:pStyle w:val="8"/>
              <w:spacing w:before="24" w:line="216" w:lineRule="auto"/>
              <w:ind w:left="114"/>
              <w:rPr>
                <w:lang w:eastAsia="zh-CN"/>
              </w:rPr>
            </w:pPr>
            <w:r>
              <w:rPr>
                <w:spacing w:val="8"/>
                <w:lang w:eastAsia="zh-CN"/>
              </w:rPr>
              <w:t>8.法律法规规章文件规定应履行的其他责任。</w:t>
            </w:r>
          </w:p>
        </w:tc>
        <w:tc>
          <w:tcPr>
            <w:tcW w:w="1900" w:type="dxa"/>
          </w:tcPr>
          <w:p w14:paraId="7246AAB9">
            <w:pPr>
              <w:rPr>
                <w:lang w:eastAsia="zh-CN"/>
              </w:rPr>
            </w:pPr>
          </w:p>
        </w:tc>
      </w:tr>
      <w:tr w14:paraId="4C4CA1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0" w:hRule="atLeast"/>
        </w:trPr>
        <w:tc>
          <w:tcPr>
            <w:tcW w:w="440" w:type="dxa"/>
          </w:tcPr>
          <w:p w14:paraId="2D62E916">
            <w:pPr>
              <w:spacing w:line="266" w:lineRule="auto"/>
              <w:rPr>
                <w:lang w:eastAsia="zh-CN"/>
              </w:rPr>
            </w:pPr>
          </w:p>
          <w:p w14:paraId="1A1F41E5">
            <w:pPr>
              <w:spacing w:line="266" w:lineRule="auto"/>
              <w:rPr>
                <w:lang w:eastAsia="zh-CN"/>
              </w:rPr>
            </w:pPr>
          </w:p>
          <w:p w14:paraId="06AD91BF">
            <w:pPr>
              <w:spacing w:line="266" w:lineRule="auto"/>
              <w:rPr>
                <w:lang w:eastAsia="zh-CN"/>
              </w:rPr>
            </w:pPr>
          </w:p>
          <w:p w14:paraId="59D935CC">
            <w:pPr>
              <w:spacing w:line="266" w:lineRule="auto"/>
              <w:rPr>
                <w:lang w:eastAsia="zh-CN"/>
              </w:rPr>
            </w:pPr>
          </w:p>
          <w:p w14:paraId="423476AC">
            <w:pPr>
              <w:spacing w:line="266" w:lineRule="auto"/>
              <w:rPr>
                <w:lang w:eastAsia="zh-CN"/>
              </w:rPr>
            </w:pPr>
          </w:p>
          <w:p w14:paraId="2C588168">
            <w:pPr>
              <w:spacing w:line="266" w:lineRule="auto"/>
              <w:rPr>
                <w:lang w:eastAsia="zh-CN"/>
              </w:rPr>
            </w:pPr>
          </w:p>
          <w:p w14:paraId="58A4E19E">
            <w:pPr>
              <w:spacing w:line="267" w:lineRule="auto"/>
              <w:rPr>
                <w:lang w:eastAsia="zh-CN"/>
              </w:rPr>
            </w:pPr>
          </w:p>
          <w:p w14:paraId="39E8AA3A">
            <w:pPr>
              <w:pStyle w:val="8"/>
              <w:spacing w:before="65" w:line="269" w:lineRule="exact"/>
              <w:ind w:left="118"/>
            </w:pPr>
            <w:r>
              <w:rPr>
                <w:rFonts w:hint="eastAsia"/>
                <w:spacing w:val="-2"/>
                <w:position w:val="1"/>
                <w:lang w:eastAsia="zh-CN"/>
              </w:rPr>
              <w:t>5</w:t>
            </w:r>
            <w:r>
              <w:rPr>
                <w:spacing w:val="-2"/>
                <w:position w:val="1"/>
              </w:rPr>
              <w:t>9</w:t>
            </w:r>
          </w:p>
        </w:tc>
        <w:tc>
          <w:tcPr>
            <w:tcW w:w="442" w:type="dxa"/>
            <w:textDirection w:val="tbRlV"/>
          </w:tcPr>
          <w:p w14:paraId="4A1904F1">
            <w:pPr>
              <w:pStyle w:val="8"/>
              <w:spacing w:before="125" w:line="217" w:lineRule="auto"/>
              <w:ind w:left="1529"/>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1E9EF6DA">
            <w:pPr>
              <w:spacing w:line="264" w:lineRule="auto"/>
              <w:rPr>
                <w:lang w:eastAsia="zh-CN"/>
              </w:rPr>
            </w:pPr>
          </w:p>
          <w:p w14:paraId="701A2B03">
            <w:pPr>
              <w:spacing w:line="264" w:lineRule="auto"/>
              <w:rPr>
                <w:lang w:eastAsia="zh-CN"/>
              </w:rPr>
            </w:pPr>
          </w:p>
          <w:p w14:paraId="7B8BF787">
            <w:pPr>
              <w:spacing w:line="264" w:lineRule="auto"/>
              <w:rPr>
                <w:lang w:eastAsia="zh-CN"/>
              </w:rPr>
            </w:pPr>
          </w:p>
          <w:p w14:paraId="348FE79E">
            <w:pPr>
              <w:spacing w:line="264" w:lineRule="auto"/>
              <w:rPr>
                <w:lang w:eastAsia="zh-CN"/>
              </w:rPr>
            </w:pPr>
          </w:p>
          <w:p w14:paraId="3110D3FF">
            <w:pPr>
              <w:spacing w:line="264" w:lineRule="auto"/>
              <w:rPr>
                <w:lang w:eastAsia="zh-CN"/>
              </w:rPr>
            </w:pPr>
          </w:p>
          <w:p w14:paraId="49E022D8">
            <w:pPr>
              <w:pStyle w:val="8"/>
              <w:spacing w:before="65" w:line="252" w:lineRule="auto"/>
              <w:ind w:left="111" w:right="107" w:hanging="2"/>
              <w:jc w:val="both"/>
              <w:rPr>
                <w:lang w:eastAsia="zh-CN"/>
              </w:rPr>
            </w:pPr>
            <w:r>
              <w:rPr>
                <w:spacing w:val="15"/>
                <w:lang w:eastAsia="zh-CN"/>
              </w:rPr>
              <w:t>对生产经营单位或者尾矿库管理单位违反尾矿库安全监督管理规</w:t>
            </w:r>
            <w:r>
              <w:rPr>
                <w:spacing w:val="6"/>
                <w:lang w:eastAsia="zh-CN"/>
              </w:rPr>
              <w:t>定的处罚</w:t>
            </w:r>
          </w:p>
        </w:tc>
        <w:tc>
          <w:tcPr>
            <w:tcW w:w="4123" w:type="dxa"/>
          </w:tcPr>
          <w:p w14:paraId="6FC1E429">
            <w:pPr>
              <w:spacing w:line="265" w:lineRule="auto"/>
              <w:rPr>
                <w:lang w:eastAsia="zh-CN"/>
              </w:rPr>
            </w:pPr>
          </w:p>
          <w:p w14:paraId="1C921F1B">
            <w:pPr>
              <w:spacing w:line="265" w:lineRule="auto"/>
              <w:rPr>
                <w:lang w:eastAsia="zh-CN"/>
              </w:rPr>
            </w:pPr>
          </w:p>
          <w:p w14:paraId="7BDC2E48">
            <w:pPr>
              <w:spacing w:line="265" w:lineRule="auto"/>
              <w:rPr>
                <w:lang w:eastAsia="zh-CN"/>
              </w:rPr>
            </w:pPr>
          </w:p>
          <w:p w14:paraId="68D31357">
            <w:pPr>
              <w:spacing w:line="266" w:lineRule="auto"/>
              <w:rPr>
                <w:lang w:eastAsia="zh-CN"/>
              </w:rPr>
            </w:pPr>
          </w:p>
          <w:p w14:paraId="2E743A3B">
            <w:pPr>
              <w:spacing w:line="266" w:lineRule="auto"/>
              <w:rPr>
                <w:lang w:eastAsia="zh-CN"/>
              </w:rPr>
            </w:pPr>
          </w:p>
          <w:p w14:paraId="30F7468C">
            <w:pPr>
              <w:spacing w:line="266" w:lineRule="auto"/>
              <w:rPr>
                <w:lang w:eastAsia="zh-CN"/>
              </w:rPr>
            </w:pPr>
          </w:p>
          <w:p w14:paraId="6D63EBBF">
            <w:pPr>
              <w:pStyle w:val="8"/>
              <w:spacing w:before="65" w:line="252" w:lineRule="auto"/>
              <w:ind w:left="110" w:right="31" w:firstLine="6"/>
              <w:jc w:val="both"/>
              <w:rPr>
                <w:lang w:eastAsia="zh-CN"/>
              </w:rPr>
            </w:pPr>
            <w:r>
              <w:rPr>
                <w:spacing w:val="4"/>
                <w:lang w:eastAsia="zh-CN"/>
              </w:rPr>
              <w:t>《尾矿库安全监督管理规定》（原国家安监</w:t>
            </w:r>
            <w:r>
              <w:rPr>
                <w:spacing w:val="2"/>
                <w:lang w:eastAsia="zh-CN"/>
              </w:rPr>
              <w:t>总局令第</w:t>
            </w:r>
            <w:r>
              <w:rPr>
                <w:spacing w:val="-35"/>
                <w:lang w:eastAsia="zh-CN"/>
              </w:rPr>
              <w:t xml:space="preserve"> </w:t>
            </w:r>
            <w:r>
              <w:rPr>
                <w:spacing w:val="2"/>
                <w:lang w:eastAsia="zh-CN"/>
              </w:rPr>
              <w:t>38</w:t>
            </w:r>
            <w:r>
              <w:rPr>
                <w:spacing w:val="-31"/>
                <w:lang w:eastAsia="zh-CN"/>
              </w:rPr>
              <w:t xml:space="preserve"> </w:t>
            </w:r>
            <w:r>
              <w:rPr>
                <w:spacing w:val="2"/>
                <w:lang w:eastAsia="zh-CN"/>
              </w:rPr>
              <w:t>号公布、第</w:t>
            </w:r>
            <w:r>
              <w:rPr>
                <w:spacing w:val="-32"/>
                <w:lang w:eastAsia="zh-CN"/>
              </w:rPr>
              <w:t xml:space="preserve"> </w:t>
            </w:r>
            <w:r>
              <w:rPr>
                <w:spacing w:val="2"/>
                <w:lang w:eastAsia="zh-CN"/>
              </w:rPr>
              <w:t>78</w:t>
            </w:r>
            <w:r>
              <w:rPr>
                <w:spacing w:val="-33"/>
                <w:lang w:eastAsia="zh-CN"/>
              </w:rPr>
              <w:t xml:space="preserve"> </w:t>
            </w:r>
            <w:r>
              <w:rPr>
                <w:spacing w:val="2"/>
                <w:lang w:eastAsia="zh-CN"/>
              </w:rPr>
              <w:t>号修正）第</w:t>
            </w:r>
            <w:r>
              <w:rPr>
                <w:spacing w:val="-35"/>
                <w:lang w:eastAsia="zh-CN"/>
              </w:rPr>
              <w:t xml:space="preserve"> </w:t>
            </w:r>
            <w:r>
              <w:rPr>
                <w:spacing w:val="2"/>
                <w:lang w:eastAsia="zh-CN"/>
              </w:rPr>
              <w:t>3</w:t>
            </w:r>
            <w:r>
              <w:rPr>
                <w:spacing w:val="1"/>
                <w:lang w:eastAsia="zh-CN"/>
              </w:rPr>
              <w:t>9、</w:t>
            </w:r>
            <w:r>
              <w:rPr>
                <w:lang w:eastAsia="zh-CN"/>
              </w:rPr>
              <w:t xml:space="preserve"> </w:t>
            </w:r>
            <w:r>
              <w:rPr>
                <w:spacing w:val="3"/>
                <w:lang w:eastAsia="zh-CN"/>
              </w:rPr>
              <w:t>40、41</w:t>
            </w:r>
            <w:r>
              <w:rPr>
                <w:spacing w:val="-35"/>
                <w:lang w:eastAsia="zh-CN"/>
              </w:rPr>
              <w:t xml:space="preserve"> </w:t>
            </w:r>
            <w:r>
              <w:rPr>
                <w:spacing w:val="3"/>
                <w:lang w:eastAsia="zh-CN"/>
              </w:rPr>
              <w:t>条</w:t>
            </w:r>
          </w:p>
        </w:tc>
        <w:tc>
          <w:tcPr>
            <w:tcW w:w="5739" w:type="dxa"/>
          </w:tcPr>
          <w:p w14:paraId="08DC57E4">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04354C99">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6B9E748E">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1F384A45">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3F7B6AB7">
            <w:pPr>
              <w:pStyle w:val="8"/>
              <w:spacing w:before="24" w:line="216" w:lineRule="auto"/>
              <w:ind w:left="118"/>
              <w:rPr>
                <w:lang w:eastAsia="zh-CN"/>
              </w:rPr>
            </w:pPr>
            <w:r>
              <w:rPr>
                <w:spacing w:val="11"/>
                <w:lang w:eastAsia="zh-CN"/>
              </w:rPr>
              <w:t>5.决定责任：依法应当给予行政处罚的，制作盖有行政机关</w:t>
            </w:r>
          </w:p>
        </w:tc>
        <w:tc>
          <w:tcPr>
            <w:tcW w:w="1900" w:type="dxa"/>
          </w:tcPr>
          <w:p w14:paraId="061F4847">
            <w:pPr>
              <w:spacing w:line="265" w:lineRule="auto"/>
              <w:rPr>
                <w:lang w:eastAsia="zh-CN"/>
              </w:rPr>
            </w:pPr>
          </w:p>
          <w:p w14:paraId="4856F3B7">
            <w:pPr>
              <w:spacing w:line="265" w:lineRule="auto"/>
              <w:rPr>
                <w:lang w:eastAsia="zh-CN"/>
              </w:rPr>
            </w:pPr>
          </w:p>
          <w:p w14:paraId="51D44850">
            <w:pPr>
              <w:spacing w:line="265" w:lineRule="auto"/>
              <w:rPr>
                <w:lang w:eastAsia="zh-CN"/>
              </w:rPr>
            </w:pPr>
          </w:p>
          <w:p w14:paraId="3E0ED2E1">
            <w:pPr>
              <w:spacing w:line="265" w:lineRule="auto"/>
              <w:rPr>
                <w:lang w:eastAsia="zh-CN"/>
              </w:rPr>
            </w:pPr>
          </w:p>
          <w:p w14:paraId="689CCD64">
            <w:pPr>
              <w:spacing w:line="265" w:lineRule="auto"/>
              <w:rPr>
                <w:lang w:eastAsia="zh-CN"/>
              </w:rPr>
            </w:pPr>
          </w:p>
          <w:p w14:paraId="525F2B7D">
            <w:pPr>
              <w:spacing w:line="265" w:lineRule="auto"/>
              <w:rPr>
                <w:lang w:eastAsia="zh-CN"/>
              </w:rPr>
            </w:pPr>
          </w:p>
          <w:p w14:paraId="7A82DF0B">
            <w:pPr>
              <w:pStyle w:val="8"/>
              <w:spacing w:before="65" w:line="254" w:lineRule="auto"/>
              <w:ind w:left="122" w:right="109" w:hanging="4"/>
              <w:jc w:val="both"/>
              <w:rPr>
                <w:lang w:eastAsia="zh-CN"/>
              </w:rPr>
            </w:pPr>
            <w:r>
              <w:rPr>
                <w:spacing w:val="8"/>
                <w:lang w:eastAsia="zh-CN"/>
              </w:rPr>
              <w:t>局机关负有监管职责的股室和执法大队</w:t>
            </w:r>
          </w:p>
        </w:tc>
      </w:tr>
    </w:tbl>
    <w:p w14:paraId="2B8E191B">
      <w:pPr>
        <w:spacing w:line="52" w:lineRule="exact"/>
        <w:rPr>
          <w:sz w:val="4"/>
          <w:lang w:eastAsia="zh-CN"/>
        </w:rPr>
      </w:pPr>
    </w:p>
    <w:p w14:paraId="3C102124">
      <w:pPr>
        <w:spacing w:line="52" w:lineRule="exact"/>
        <w:rPr>
          <w:sz w:val="4"/>
          <w:szCs w:val="4"/>
          <w:lang w:eastAsia="zh-CN"/>
        </w:rPr>
        <w:sectPr>
          <w:footerReference r:id="rId41" w:type="default"/>
          <w:pgSz w:w="16839" w:h="11906"/>
          <w:pgMar w:top="1012" w:right="1684" w:bottom="1569" w:left="772" w:header="0" w:footer="1205" w:gutter="0"/>
          <w:pgNumType w:fmt="decimal"/>
          <w:cols w:space="720" w:num="1"/>
        </w:sectPr>
      </w:pPr>
    </w:p>
    <w:p w14:paraId="0928CB66">
      <w:pPr>
        <w:spacing w:before="18"/>
        <w:rPr>
          <w:lang w:eastAsia="zh-CN"/>
        </w:rPr>
      </w:pPr>
    </w:p>
    <w:p w14:paraId="6997758D">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54F53D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7" w:hRule="atLeast"/>
        </w:trPr>
        <w:tc>
          <w:tcPr>
            <w:tcW w:w="440" w:type="dxa"/>
          </w:tcPr>
          <w:p w14:paraId="7826D535">
            <w:pPr>
              <w:rPr>
                <w:lang w:eastAsia="zh-CN"/>
              </w:rPr>
            </w:pPr>
          </w:p>
        </w:tc>
        <w:tc>
          <w:tcPr>
            <w:tcW w:w="442" w:type="dxa"/>
          </w:tcPr>
          <w:p w14:paraId="6DA3EE72">
            <w:pPr>
              <w:rPr>
                <w:lang w:eastAsia="zh-CN"/>
              </w:rPr>
            </w:pPr>
          </w:p>
        </w:tc>
        <w:tc>
          <w:tcPr>
            <w:tcW w:w="1732" w:type="dxa"/>
          </w:tcPr>
          <w:p w14:paraId="09D23748">
            <w:pPr>
              <w:rPr>
                <w:lang w:eastAsia="zh-CN"/>
              </w:rPr>
            </w:pPr>
          </w:p>
        </w:tc>
        <w:tc>
          <w:tcPr>
            <w:tcW w:w="4123" w:type="dxa"/>
          </w:tcPr>
          <w:p w14:paraId="5AF90E2B">
            <w:pPr>
              <w:rPr>
                <w:lang w:eastAsia="zh-CN"/>
              </w:rPr>
            </w:pPr>
          </w:p>
        </w:tc>
        <w:tc>
          <w:tcPr>
            <w:tcW w:w="5739" w:type="dxa"/>
          </w:tcPr>
          <w:p w14:paraId="2515820E">
            <w:pPr>
              <w:pStyle w:val="8"/>
              <w:spacing w:before="37" w:line="251" w:lineRule="auto"/>
              <w:ind w:left="115" w:right="103" w:firstLine="14"/>
              <w:jc w:val="both"/>
              <w:rPr>
                <w:lang w:eastAsia="zh-CN"/>
              </w:rPr>
            </w:pPr>
            <w:r>
              <w:rPr>
                <w:spacing w:val="11"/>
                <w:lang w:eastAsia="zh-CN"/>
              </w:rPr>
              <w:t>印章的行政处罚决定书，载明违法事实、证据、处罚种类和</w:t>
            </w:r>
            <w:r>
              <w:rPr>
                <w:spacing w:val="12"/>
                <w:lang w:eastAsia="zh-CN"/>
              </w:rPr>
              <w:t>依据、行政处罚的履行方式和期限、权利救济途径和期限等</w:t>
            </w:r>
            <w:r>
              <w:rPr>
                <w:spacing w:val="2"/>
                <w:lang w:eastAsia="zh-CN"/>
              </w:rPr>
              <w:t>内容。</w:t>
            </w:r>
          </w:p>
          <w:p w14:paraId="19D51D45">
            <w:pPr>
              <w:pStyle w:val="8"/>
              <w:spacing w:line="224" w:lineRule="auto"/>
              <w:ind w:left="115"/>
              <w:rPr>
                <w:lang w:eastAsia="zh-CN"/>
              </w:rPr>
            </w:pPr>
            <w:r>
              <w:rPr>
                <w:spacing w:val="8"/>
                <w:lang w:eastAsia="zh-CN"/>
              </w:rPr>
              <w:t>6.送达责任：依法将行政处罚决定书送达当事人。</w:t>
            </w:r>
          </w:p>
          <w:p w14:paraId="78CFA0A7">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14BD8BB3">
            <w:pPr>
              <w:pStyle w:val="8"/>
              <w:spacing w:before="26" w:line="216" w:lineRule="auto"/>
              <w:ind w:left="114"/>
              <w:rPr>
                <w:lang w:eastAsia="zh-CN"/>
              </w:rPr>
            </w:pPr>
            <w:r>
              <w:rPr>
                <w:spacing w:val="8"/>
                <w:lang w:eastAsia="zh-CN"/>
              </w:rPr>
              <w:t>8.法律法规规章文件规定应履行的其他责任。</w:t>
            </w:r>
          </w:p>
        </w:tc>
        <w:tc>
          <w:tcPr>
            <w:tcW w:w="1900" w:type="dxa"/>
          </w:tcPr>
          <w:p w14:paraId="395D226B">
            <w:pPr>
              <w:rPr>
                <w:lang w:eastAsia="zh-CN"/>
              </w:rPr>
            </w:pPr>
          </w:p>
        </w:tc>
      </w:tr>
      <w:tr w14:paraId="215D9B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2D534C27">
            <w:pPr>
              <w:spacing w:line="245" w:lineRule="auto"/>
              <w:rPr>
                <w:lang w:eastAsia="zh-CN"/>
              </w:rPr>
            </w:pPr>
          </w:p>
          <w:p w14:paraId="7A1B3F40">
            <w:pPr>
              <w:spacing w:line="245" w:lineRule="auto"/>
              <w:rPr>
                <w:lang w:eastAsia="zh-CN"/>
              </w:rPr>
            </w:pPr>
          </w:p>
          <w:p w14:paraId="1B152D72">
            <w:pPr>
              <w:spacing w:line="245" w:lineRule="auto"/>
              <w:rPr>
                <w:lang w:eastAsia="zh-CN"/>
              </w:rPr>
            </w:pPr>
          </w:p>
          <w:p w14:paraId="0E41419C">
            <w:pPr>
              <w:spacing w:line="245" w:lineRule="auto"/>
              <w:rPr>
                <w:lang w:eastAsia="zh-CN"/>
              </w:rPr>
            </w:pPr>
          </w:p>
          <w:p w14:paraId="086ADA88">
            <w:pPr>
              <w:spacing w:line="245" w:lineRule="auto"/>
              <w:rPr>
                <w:lang w:eastAsia="zh-CN"/>
              </w:rPr>
            </w:pPr>
          </w:p>
          <w:p w14:paraId="593BA799">
            <w:pPr>
              <w:spacing w:line="245" w:lineRule="auto"/>
              <w:rPr>
                <w:lang w:eastAsia="zh-CN"/>
              </w:rPr>
            </w:pPr>
          </w:p>
          <w:p w14:paraId="78735454">
            <w:pPr>
              <w:spacing w:line="245" w:lineRule="auto"/>
              <w:rPr>
                <w:lang w:eastAsia="zh-CN"/>
              </w:rPr>
            </w:pPr>
          </w:p>
          <w:p w14:paraId="4C14F221">
            <w:pPr>
              <w:spacing w:line="245" w:lineRule="auto"/>
              <w:rPr>
                <w:lang w:eastAsia="zh-CN"/>
              </w:rPr>
            </w:pPr>
          </w:p>
          <w:p w14:paraId="1A91EDA0">
            <w:pPr>
              <w:spacing w:line="245" w:lineRule="auto"/>
              <w:rPr>
                <w:lang w:eastAsia="zh-CN"/>
              </w:rPr>
            </w:pPr>
          </w:p>
          <w:p w14:paraId="4ED6896D">
            <w:pPr>
              <w:spacing w:line="246" w:lineRule="auto"/>
              <w:rPr>
                <w:lang w:eastAsia="zh-CN"/>
              </w:rPr>
            </w:pPr>
          </w:p>
          <w:p w14:paraId="1CFB820F">
            <w:pPr>
              <w:spacing w:line="246" w:lineRule="auto"/>
              <w:rPr>
                <w:lang w:eastAsia="zh-CN"/>
              </w:rPr>
            </w:pPr>
          </w:p>
          <w:p w14:paraId="43B13A94">
            <w:pPr>
              <w:spacing w:line="246" w:lineRule="auto"/>
              <w:rPr>
                <w:lang w:eastAsia="zh-CN"/>
              </w:rPr>
            </w:pPr>
          </w:p>
          <w:p w14:paraId="74A87CED">
            <w:pPr>
              <w:pStyle w:val="8"/>
              <w:spacing w:before="65" w:line="269" w:lineRule="exact"/>
              <w:ind w:left="121"/>
            </w:pPr>
            <w:r>
              <w:rPr>
                <w:rFonts w:hint="eastAsia"/>
                <w:spacing w:val="-3"/>
                <w:position w:val="1"/>
                <w:lang w:eastAsia="zh-CN"/>
              </w:rPr>
              <w:t>6</w:t>
            </w:r>
            <w:r>
              <w:rPr>
                <w:spacing w:val="-3"/>
                <w:position w:val="1"/>
              </w:rPr>
              <w:t>0</w:t>
            </w:r>
          </w:p>
        </w:tc>
        <w:tc>
          <w:tcPr>
            <w:tcW w:w="442" w:type="dxa"/>
            <w:textDirection w:val="tbRlV"/>
          </w:tcPr>
          <w:p w14:paraId="0CD3D918">
            <w:pPr>
              <w:pStyle w:val="8"/>
              <w:spacing w:before="125" w:line="217" w:lineRule="auto"/>
              <w:ind w:left="2619"/>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494E3ACB">
            <w:pPr>
              <w:rPr>
                <w:lang w:eastAsia="zh-CN"/>
              </w:rPr>
            </w:pPr>
          </w:p>
          <w:p w14:paraId="3532E5A9">
            <w:pPr>
              <w:rPr>
                <w:lang w:eastAsia="zh-CN"/>
              </w:rPr>
            </w:pPr>
          </w:p>
          <w:p w14:paraId="7E2B705D">
            <w:pPr>
              <w:rPr>
                <w:lang w:eastAsia="zh-CN"/>
              </w:rPr>
            </w:pPr>
          </w:p>
          <w:p w14:paraId="2D683065">
            <w:pPr>
              <w:rPr>
                <w:lang w:eastAsia="zh-CN"/>
              </w:rPr>
            </w:pPr>
          </w:p>
          <w:p w14:paraId="1ECD1919">
            <w:pPr>
              <w:rPr>
                <w:lang w:eastAsia="zh-CN"/>
              </w:rPr>
            </w:pPr>
          </w:p>
          <w:p w14:paraId="1CD7BD6F">
            <w:pPr>
              <w:rPr>
                <w:lang w:eastAsia="zh-CN"/>
              </w:rPr>
            </w:pPr>
          </w:p>
          <w:p w14:paraId="0E9133E2">
            <w:pPr>
              <w:rPr>
                <w:lang w:eastAsia="zh-CN"/>
              </w:rPr>
            </w:pPr>
          </w:p>
          <w:p w14:paraId="72AD2A94">
            <w:pPr>
              <w:rPr>
                <w:lang w:eastAsia="zh-CN"/>
              </w:rPr>
            </w:pPr>
          </w:p>
          <w:p w14:paraId="443D0E13">
            <w:pPr>
              <w:rPr>
                <w:lang w:eastAsia="zh-CN"/>
              </w:rPr>
            </w:pPr>
          </w:p>
          <w:p w14:paraId="2D4B0348">
            <w:pPr>
              <w:spacing w:line="241" w:lineRule="auto"/>
              <w:rPr>
                <w:lang w:eastAsia="zh-CN"/>
              </w:rPr>
            </w:pPr>
          </w:p>
          <w:p w14:paraId="74418082">
            <w:pPr>
              <w:pStyle w:val="8"/>
              <w:spacing w:before="65" w:line="253" w:lineRule="auto"/>
              <w:ind w:left="111" w:right="107" w:hanging="2"/>
              <w:jc w:val="both"/>
              <w:rPr>
                <w:lang w:eastAsia="zh-CN"/>
              </w:rPr>
            </w:pPr>
            <w:r>
              <w:rPr>
                <w:spacing w:val="15"/>
                <w:lang w:eastAsia="zh-CN"/>
              </w:rPr>
              <w:t>对非煤矿山发包单位违反非煤矿山外包工程安全管理有关规定的</w:t>
            </w:r>
            <w:r>
              <w:rPr>
                <w:spacing w:val="3"/>
                <w:lang w:eastAsia="zh-CN"/>
              </w:rPr>
              <w:t>处罚</w:t>
            </w:r>
          </w:p>
        </w:tc>
        <w:tc>
          <w:tcPr>
            <w:tcW w:w="4123" w:type="dxa"/>
          </w:tcPr>
          <w:p w14:paraId="6F3598B1">
            <w:pPr>
              <w:spacing w:line="255" w:lineRule="auto"/>
              <w:rPr>
                <w:lang w:eastAsia="zh-CN"/>
              </w:rPr>
            </w:pPr>
          </w:p>
          <w:p w14:paraId="14B336E0">
            <w:pPr>
              <w:spacing w:line="255" w:lineRule="auto"/>
              <w:rPr>
                <w:lang w:eastAsia="zh-CN"/>
              </w:rPr>
            </w:pPr>
          </w:p>
          <w:p w14:paraId="14115A2F">
            <w:pPr>
              <w:spacing w:line="255" w:lineRule="auto"/>
              <w:rPr>
                <w:lang w:eastAsia="zh-CN"/>
              </w:rPr>
            </w:pPr>
          </w:p>
          <w:p w14:paraId="4C45300A">
            <w:pPr>
              <w:spacing w:line="255" w:lineRule="auto"/>
              <w:rPr>
                <w:lang w:eastAsia="zh-CN"/>
              </w:rPr>
            </w:pPr>
          </w:p>
          <w:p w14:paraId="437F3421">
            <w:pPr>
              <w:spacing w:line="255" w:lineRule="auto"/>
              <w:rPr>
                <w:lang w:eastAsia="zh-CN"/>
              </w:rPr>
            </w:pPr>
          </w:p>
          <w:p w14:paraId="10167A8C">
            <w:pPr>
              <w:spacing w:line="255" w:lineRule="auto"/>
              <w:rPr>
                <w:lang w:eastAsia="zh-CN"/>
              </w:rPr>
            </w:pPr>
          </w:p>
          <w:p w14:paraId="6730FEA4">
            <w:pPr>
              <w:spacing w:line="255" w:lineRule="auto"/>
              <w:rPr>
                <w:lang w:eastAsia="zh-CN"/>
              </w:rPr>
            </w:pPr>
          </w:p>
          <w:p w14:paraId="4DBC5361">
            <w:pPr>
              <w:spacing w:line="255" w:lineRule="auto"/>
              <w:rPr>
                <w:lang w:eastAsia="zh-CN"/>
              </w:rPr>
            </w:pPr>
          </w:p>
          <w:p w14:paraId="0BE7AE4F">
            <w:pPr>
              <w:spacing w:line="255" w:lineRule="auto"/>
              <w:rPr>
                <w:lang w:eastAsia="zh-CN"/>
              </w:rPr>
            </w:pPr>
          </w:p>
          <w:p w14:paraId="4D4180F6">
            <w:pPr>
              <w:spacing w:line="256" w:lineRule="auto"/>
              <w:rPr>
                <w:lang w:eastAsia="zh-CN"/>
              </w:rPr>
            </w:pPr>
          </w:p>
          <w:p w14:paraId="4FDB3E7B">
            <w:pPr>
              <w:spacing w:line="256" w:lineRule="auto"/>
              <w:rPr>
                <w:lang w:eastAsia="zh-CN"/>
              </w:rPr>
            </w:pPr>
          </w:p>
          <w:p w14:paraId="686BBBB9">
            <w:pPr>
              <w:pStyle w:val="8"/>
              <w:spacing w:before="65" w:line="254" w:lineRule="auto"/>
              <w:ind w:left="115" w:right="107" w:firstLine="1"/>
              <w:rPr>
                <w:lang w:eastAsia="zh-CN"/>
              </w:rPr>
            </w:pPr>
            <w:r>
              <w:rPr>
                <w:spacing w:val="4"/>
                <w:lang w:eastAsia="zh-CN"/>
              </w:rPr>
              <w:t>《非煤矿山外包工程安全管理暂行办法》第</w:t>
            </w:r>
            <w:r>
              <w:rPr>
                <w:spacing w:val="3"/>
                <w:lang w:eastAsia="zh-CN"/>
              </w:rPr>
              <w:t>32、34、35</w:t>
            </w:r>
            <w:r>
              <w:rPr>
                <w:spacing w:val="-29"/>
                <w:lang w:eastAsia="zh-CN"/>
              </w:rPr>
              <w:t xml:space="preserve"> </w:t>
            </w:r>
            <w:r>
              <w:rPr>
                <w:spacing w:val="3"/>
                <w:lang w:eastAsia="zh-CN"/>
              </w:rPr>
              <w:t>条</w:t>
            </w:r>
          </w:p>
        </w:tc>
        <w:tc>
          <w:tcPr>
            <w:tcW w:w="5739" w:type="dxa"/>
          </w:tcPr>
          <w:p w14:paraId="5721FB6D">
            <w:pPr>
              <w:pStyle w:val="8"/>
              <w:spacing w:before="31"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3FD0E3CC">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1BEF65FF">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45411579">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56A44E99">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207297F6">
            <w:pPr>
              <w:pStyle w:val="8"/>
              <w:spacing w:before="27" w:line="225" w:lineRule="auto"/>
              <w:ind w:left="115"/>
              <w:rPr>
                <w:lang w:eastAsia="zh-CN"/>
              </w:rPr>
            </w:pPr>
            <w:r>
              <w:rPr>
                <w:spacing w:val="8"/>
                <w:lang w:eastAsia="zh-CN"/>
              </w:rPr>
              <w:t>6.送达责任：依法将行政处罚决定书送达当事人。</w:t>
            </w:r>
          </w:p>
          <w:p w14:paraId="550BE2D1">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7A6F3FAD">
            <w:pPr>
              <w:pStyle w:val="8"/>
              <w:spacing w:before="24" w:line="215" w:lineRule="auto"/>
              <w:ind w:left="114"/>
              <w:rPr>
                <w:lang w:eastAsia="zh-CN"/>
              </w:rPr>
            </w:pPr>
            <w:r>
              <w:rPr>
                <w:spacing w:val="8"/>
                <w:lang w:eastAsia="zh-CN"/>
              </w:rPr>
              <w:t>8.法律法规规章文件规定应履行的其他责任。</w:t>
            </w:r>
          </w:p>
        </w:tc>
        <w:tc>
          <w:tcPr>
            <w:tcW w:w="1900" w:type="dxa"/>
          </w:tcPr>
          <w:p w14:paraId="3C8C4ADA">
            <w:pPr>
              <w:spacing w:line="242" w:lineRule="auto"/>
              <w:rPr>
                <w:lang w:eastAsia="zh-CN"/>
              </w:rPr>
            </w:pPr>
          </w:p>
          <w:p w14:paraId="3645A4DE">
            <w:pPr>
              <w:spacing w:line="242" w:lineRule="auto"/>
              <w:rPr>
                <w:lang w:eastAsia="zh-CN"/>
              </w:rPr>
            </w:pPr>
          </w:p>
          <w:p w14:paraId="5F49648D">
            <w:pPr>
              <w:spacing w:line="242" w:lineRule="auto"/>
              <w:rPr>
                <w:lang w:eastAsia="zh-CN"/>
              </w:rPr>
            </w:pPr>
          </w:p>
          <w:p w14:paraId="3B0702E1">
            <w:pPr>
              <w:spacing w:line="243" w:lineRule="auto"/>
              <w:rPr>
                <w:lang w:eastAsia="zh-CN"/>
              </w:rPr>
            </w:pPr>
          </w:p>
          <w:p w14:paraId="7F5DE090">
            <w:pPr>
              <w:spacing w:line="243" w:lineRule="auto"/>
              <w:rPr>
                <w:lang w:eastAsia="zh-CN"/>
              </w:rPr>
            </w:pPr>
          </w:p>
          <w:p w14:paraId="6BCFA257">
            <w:pPr>
              <w:spacing w:line="243" w:lineRule="auto"/>
              <w:rPr>
                <w:lang w:eastAsia="zh-CN"/>
              </w:rPr>
            </w:pPr>
          </w:p>
          <w:p w14:paraId="063DB2A9">
            <w:pPr>
              <w:spacing w:line="243" w:lineRule="auto"/>
              <w:rPr>
                <w:lang w:eastAsia="zh-CN"/>
              </w:rPr>
            </w:pPr>
          </w:p>
          <w:p w14:paraId="48051814">
            <w:pPr>
              <w:spacing w:line="243" w:lineRule="auto"/>
              <w:rPr>
                <w:lang w:eastAsia="zh-CN"/>
              </w:rPr>
            </w:pPr>
          </w:p>
          <w:p w14:paraId="1599B73A">
            <w:pPr>
              <w:spacing w:line="243" w:lineRule="auto"/>
              <w:rPr>
                <w:lang w:eastAsia="zh-CN"/>
              </w:rPr>
            </w:pPr>
          </w:p>
          <w:p w14:paraId="440DF401">
            <w:pPr>
              <w:spacing w:line="243" w:lineRule="auto"/>
              <w:rPr>
                <w:lang w:eastAsia="zh-CN"/>
              </w:rPr>
            </w:pPr>
          </w:p>
          <w:p w14:paraId="5678A723">
            <w:pPr>
              <w:spacing w:line="243" w:lineRule="auto"/>
              <w:rPr>
                <w:lang w:eastAsia="zh-CN"/>
              </w:rPr>
            </w:pPr>
          </w:p>
          <w:p w14:paraId="638785D2">
            <w:pPr>
              <w:pStyle w:val="8"/>
              <w:spacing w:before="65" w:line="254" w:lineRule="auto"/>
              <w:ind w:left="122" w:right="109" w:hanging="4"/>
              <w:jc w:val="both"/>
              <w:rPr>
                <w:lang w:eastAsia="zh-CN"/>
              </w:rPr>
            </w:pPr>
            <w:r>
              <w:rPr>
                <w:spacing w:val="8"/>
                <w:lang w:eastAsia="zh-CN"/>
              </w:rPr>
              <w:t>局机关负有监管职责的股室和执法大队</w:t>
            </w:r>
          </w:p>
        </w:tc>
      </w:tr>
      <w:tr w14:paraId="5308A5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40" w:type="dxa"/>
          </w:tcPr>
          <w:p w14:paraId="29778487">
            <w:pPr>
              <w:pStyle w:val="8"/>
              <w:spacing w:before="36" w:line="216" w:lineRule="auto"/>
              <w:ind w:left="121"/>
            </w:pPr>
            <w:r>
              <w:rPr>
                <w:rFonts w:hint="eastAsia"/>
                <w:spacing w:val="-3"/>
                <w:lang w:eastAsia="zh-CN"/>
              </w:rPr>
              <w:t>6</w:t>
            </w:r>
            <w:r>
              <w:rPr>
                <w:spacing w:val="-3"/>
              </w:rPr>
              <w:t>1</w:t>
            </w:r>
          </w:p>
        </w:tc>
        <w:tc>
          <w:tcPr>
            <w:tcW w:w="442" w:type="dxa"/>
          </w:tcPr>
          <w:p w14:paraId="49AC69FD">
            <w:pPr>
              <w:pStyle w:val="8"/>
              <w:spacing w:before="36" w:line="216" w:lineRule="auto"/>
              <w:ind w:left="114"/>
            </w:pPr>
            <w:r>
              <w:t>行</w:t>
            </w:r>
          </w:p>
        </w:tc>
        <w:tc>
          <w:tcPr>
            <w:tcW w:w="1732" w:type="dxa"/>
          </w:tcPr>
          <w:p w14:paraId="75E1EBD4">
            <w:pPr>
              <w:pStyle w:val="8"/>
              <w:spacing w:before="36" w:line="216" w:lineRule="auto"/>
              <w:ind w:left="109"/>
            </w:pPr>
            <w:r>
              <w:rPr>
                <w:spacing w:val="15"/>
              </w:rPr>
              <w:t>对非煤矿山承包</w:t>
            </w:r>
          </w:p>
        </w:tc>
        <w:tc>
          <w:tcPr>
            <w:tcW w:w="4123" w:type="dxa"/>
          </w:tcPr>
          <w:p w14:paraId="02B2A2D2">
            <w:pPr>
              <w:pStyle w:val="8"/>
              <w:spacing w:before="36" w:line="216" w:lineRule="auto"/>
              <w:ind w:left="116"/>
              <w:rPr>
                <w:lang w:eastAsia="zh-CN"/>
              </w:rPr>
            </w:pPr>
            <w:r>
              <w:rPr>
                <w:spacing w:val="4"/>
                <w:lang w:eastAsia="zh-CN"/>
              </w:rPr>
              <w:t>《非煤矿山外包工程安全管理暂行办法》第</w:t>
            </w:r>
          </w:p>
        </w:tc>
        <w:tc>
          <w:tcPr>
            <w:tcW w:w="5739" w:type="dxa"/>
          </w:tcPr>
          <w:p w14:paraId="7765B9ED">
            <w:pPr>
              <w:pStyle w:val="8"/>
              <w:spacing w:before="36" w:line="216" w:lineRule="auto"/>
              <w:ind w:left="129"/>
              <w:rPr>
                <w:lang w:eastAsia="zh-CN"/>
              </w:rPr>
            </w:pPr>
            <w:r>
              <w:rPr>
                <w:spacing w:val="11"/>
                <w:lang w:eastAsia="zh-CN"/>
              </w:rPr>
              <w:t>1.立案责任：对依据监督检查职权或者通过举报、投诉、其</w:t>
            </w:r>
          </w:p>
        </w:tc>
        <w:tc>
          <w:tcPr>
            <w:tcW w:w="1900" w:type="dxa"/>
          </w:tcPr>
          <w:p w14:paraId="17513948">
            <w:pPr>
              <w:pStyle w:val="8"/>
              <w:spacing w:before="36" w:line="216" w:lineRule="auto"/>
              <w:ind w:left="118"/>
            </w:pPr>
            <w:r>
              <w:rPr>
                <w:spacing w:val="8"/>
              </w:rPr>
              <w:t>局机关负有监管职</w:t>
            </w:r>
          </w:p>
        </w:tc>
      </w:tr>
    </w:tbl>
    <w:p w14:paraId="1425B790">
      <w:pPr>
        <w:spacing w:line="42" w:lineRule="exact"/>
        <w:rPr>
          <w:sz w:val="3"/>
        </w:rPr>
      </w:pPr>
    </w:p>
    <w:p w14:paraId="33F75F6D">
      <w:pPr>
        <w:spacing w:line="42" w:lineRule="exact"/>
        <w:rPr>
          <w:sz w:val="3"/>
          <w:szCs w:val="3"/>
        </w:rPr>
        <w:sectPr>
          <w:footerReference r:id="rId42" w:type="default"/>
          <w:pgSz w:w="16839" w:h="11906"/>
          <w:pgMar w:top="1012" w:right="1684" w:bottom="1569" w:left="772" w:header="0" w:footer="1205" w:gutter="0"/>
          <w:pgNumType w:fmt="decimal"/>
          <w:cols w:space="720" w:num="1"/>
        </w:sectPr>
      </w:pPr>
    </w:p>
    <w:p w14:paraId="7A91FB49">
      <w:pPr>
        <w:spacing w:before="18"/>
      </w:pPr>
    </w:p>
    <w:p w14:paraId="2EBC5B84">
      <w:pPr>
        <w:spacing w:before="18"/>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16EEA4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8" w:hRule="atLeast"/>
        </w:trPr>
        <w:tc>
          <w:tcPr>
            <w:tcW w:w="440" w:type="dxa"/>
          </w:tcPr>
          <w:p w14:paraId="24E57D4A"/>
        </w:tc>
        <w:tc>
          <w:tcPr>
            <w:tcW w:w="442" w:type="dxa"/>
            <w:textDirection w:val="tbRlV"/>
          </w:tcPr>
          <w:p w14:paraId="40F97A17">
            <w:pPr>
              <w:pStyle w:val="8"/>
              <w:spacing w:before="124" w:line="218" w:lineRule="auto"/>
              <w:ind w:left="37"/>
            </w:pPr>
            <w:r>
              <w:rPr>
                <w:spacing w:val="8"/>
              </w:rPr>
              <w:t>政</w:t>
            </w:r>
            <w:r>
              <w:rPr>
                <w:spacing w:val="-37"/>
              </w:rPr>
              <w:t xml:space="preserve"> </w:t>
            </w:r>
            <w:r>
              <w:rPr>
                <w:spacing w:val="8"/>
              </w:rPr>
              <w:t>处</w:t>
            </w:r>
            <w:r>
              <w:rPr>
                <w:spacing w:val="-37"/>
              </w:rPr>
              <w:t xml:space="preserve"> </w:t>
            </w:r>
            <w:r>
              <w:rPr>
                <w:spacing w:val="8"/>
              </w:rPr>
              <w:t>罚</w:t>
            </w:r>
          </w:p>
        </w:tc>
        <w:tc>
          <w:tcPr>
            <w:tcW w:w="1732" w:type="dxa"/>
          </w:tcPr>
          <w:p w14:paraId="273B4D3C">
            <w:pPr>
              <w:pStyle w:val="8"/>
              <w:spacing w:before="37" w:line="252" w:lineRule="auto"/>
              <w:ind w:left="110" w:right="107" w:firstLine="1"/>
              <w:jc w:val="both"/>
              <w:rPr>
                <w:lang w:eastAsia="zh-CN"/>
              </w:rPr>
            </w:pPr>
            <w:r>
              <w:rPr>
                <w:spacing w:val="15"/>
                <w:lang w:eastAsia="zh-CN"/>
              </w:rPr>
              <w:t>单位及其项目部违反非煤矿山外包工程安全管理</w:t>
            </w:r>
            <w:r>
              <w:rPr>
                <w:spacing w:val="8"/>
                <w:lang w:eastAsia="zh-CN"/>
              </w:rPr>
              <w:t>有关规定的处罚</w:t>
            </w:r>
          </w:p>
        </w:tc>
        <w:tc>
          <w:tcPr>
            <w:tcW w:w="4123" w:type="dxa"/>
          </w:tcPr>
          <w:p w14:paraId="377A193F">
            <w:pPr>
              <w:pStyle w:val="8"/>
              <w:spacing w:before="37" w:line="228" w:lineRule="auto"/>
              <w:ind w:left="115"/>
            </w:pPr>
            <w:r>
              <w:rPr>
                <w:spacing w:val="4"/>
              </w:rPr>
              <w:t>36、37、38、39</w:t>
            </w:r>
            <w:r>
              <w:rPr>
                <w:spacing w:val="-30"/>
              </w:rPr>
              <w:t xml:space="preserve"> </w:t>
            </w:r>
            <w:r>
              <w:rPr>
                <w:spacing w:val="4"/>
              </w:rPr>
              <w:t>条</w:t>
            </w:r>
          </w:p>
        </w:tc>
        <w:tc>
          <w:tcPr>
            <w:tcW w:w="5739" w:type="dxa"/>
          </w:tcPr>
          <w:p w14:paraId="1274CCE9">
            <w:pPr>
              <w:pStyle w:val="8"/>
              <w:spacing w:before="38" w:line="250" w:lineRule="auto"/>
              <w:ind w:left="118" w:right="103" w:hanging="5"/>
              <w:rPr>
                <w:lang w:eastAsia="zh-CN"/>
              </w:rPr>
            </w:pPr>
            <w:r>
              <w:rPr>
                <w:spacing w:val="12"/>
                <w:lang w:eastAsia="zh-CN"/>
              </w:rPr>
              <w:t>他部门移送、上级部门交办等途径发现的违法行为线索，决</w:t>
            </w:r>
            <w:r>
              <w:rPr>
                <w:spacing w:val="5"/>
                <w:lang w:eastAsia="zh-CN"/>
              </w:rPr>
              <w:t>定是否立案。</w:t>
            </w:r>
          </w:p>
          <w:p w14:paraId="73F48296">
            <w:pPr>
              <w:pStyle w:val="8"/>
              <w:spacing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56A7CA42">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3EEAE212">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489128E9">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25FBE9DC">
            <w:pPr>
              <w:pStyle w:val="8"/>
              <w:spacing w:before="24" w:line="225" w:lineRule="auto"/>
              <w:ind w:left="115"/>
              <w:rPr>
                <w:lang w:eastAsia="zh-CN"/>
              </w:rPr>
            </w:pPr>
            <w:r>
              <w:rPr>
                <w:spacing w:val="8"/>
                <w:lang w:eastAsia="zh-CN"/>
              </w:rPr>
              <w:t>6.送达责任：依法将行政处罚决定书送达当事人。</w:t>
            </w:r>
          </w:p>
          <w:p w14:paraId="1FF85BF9">
            <w:pPr>
              <w:pStyle w:val="8"/>
              <w:spacing w:before="29"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7996E64D">
            <w:pPr>
              <w:pStyle w:val="8"/>
              <w:spacing w:before="24" w:line="216" w:lineRule="auto"/>
              <w:ind w:left="114"/>
              <w:rPr>
                <w:lang w:eastAsia="zh-CN"/>
              </w:rPr>
            </w:pPr>
            <w:r>
              <w:rPr>
                <w:spacing w:val="8"/>
                <w:lang w:eastAsia="zh-CN"/>
              </w:rPr>
              <w:t>8.法律法规规章文件规定应履行的其他责任。</w:t>
            </w:r>
          </w:p>
        </w:tc>
        <w:tc>
          <w:tcPr>
            <w:tcW w:w="1900" w:type="dxa"/>
          </w:tcPr>
          <w:p w14:paraId="6D415C2B">
            <w:pPr>
              <w:pStyle w:val="8"/>
              <w:spacing w:before="36" w:line="254" w:lineRule="auto"/>
              <w:ind w:left="131" w:right="109" w:hanging="8"/>
            </w:pPr>
            <w:r>
              <w:rPr>
                <w:spacing w:val="7"/>
              </w:rPr>
              <w:t>责的科室和执法支</w:t>
            </w:r>
            <w:r>
              <w:t>队</w:t>
            </w:r>
          </w:p>
        </w:tc>
      </w:tr>
      <w:tr w14:paraId="0F5D38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9" w:hRule="atLeast"/>
        </w:trPr>
        <w:tc>
          <w:tcPr>
            <w:tcW w:w="440" w:type="dxa"/>
          </w:tcPr>
          <w:p w14:paraId="1575635A">
            <w:pPr>
              <w:spacing w:line="296" w:lineRule="auto"/>
            </w:pPr>
          </w:p>
          <w:p w14:paraId="7F02A2F3">
            <w:pPr>
              <w:spacing w:line="296" w:lineRule="auto"/>
            </w:pPr>
          </w:p>
          <w:p w14:paraId="47468A2D">
            <w:pPr>
              <w:spacing w:line="297" w:lineRule="auto"/>
            </w:pPr>
          </w:p>
          <w:p w14:paraId="4A528818">
            <w:pPr>
              <w:spacing w:line="297" w:lineRule="auto"/>
            </w:pPr>
          </w:p>
          <w:p w14:paraId="027A272D">
            <w:pPr>
              <w:pStyle w:val="8"/>
              <w:spacing w:before="65" w:line="268" w:lineRule="exact"/>
              <w:ind w:left="121"/>
            </w:pPr>
            <w:r>
              <w:rPr>
                <w:rFonts w:hint="eastAsia"/>
                <w:spacing w:val="-3"/>
                <w:position w:val="1"/>
                <w:lang w:eastAsia="zh-CN"/>
              </w:rPr>
              <w:t>6</w:t>
            </w:r>
            <w:r>
              <w:rPr>
                <w:spacing w:val="-3"/>
                <w:position w:val="1"/>
              </w:rPr>
              <w:t>2</w:t>
            </w:r>
          </w:p>
        </w:tc>
        <w:tc>
          <w:tcPr>
            <w:tcW w:w="442" w:type="dxa"/>
            <w:textDirection w:val="tbRlV"/>
          </w:tcPr>
          <w:p w14:paraId="049AEFBB">
            <w:pPr>
              <w:pStyle w:val="8"/>
              <w:spacing w:before="125" w:line="217" w:lineRule="auto"/>
              <w:ind w:left="850"/>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7DD4FF8F">
            <w:pPr>
              <w:pStyle w:val="8"/>
              <w:spacing w:before="32" w:line="248" w:lineRule="auto"/>
              <w:ind w:left="109" w:right="107"/>
              <w:rPr>
                <w:lang w:eastAsia="zh-CN"/>
              </w:rPr>
            </w:pPr>
            <w:r>
              <w:rPr>
                <w:spacing w:val="15"/>
                <w:lang w:eastAsia="zh-CN"/>
              </w:rPr>
              <w:t>对非煤矿矿山企业在安全生产许可证有效期内出现采矿许可证有效期届满和采矿许可证被暂扣、</w:t>
            </w:r>
            <w:r>
              <w:rPr>
                <w:spacing w:val="9"/>
                <w:lang w:eastAsia="zh-CN"/>
              </w:rPr>
              <w:t>撤销、</w:t>
            </w:r>
            <w:r>
              <w:rPr>
                <w:spacing w:val="-54"/>
                <w:lang w:eastAsia="zh-CN"/>
              </w:rPr>
              <w:t xml:space="preserve"> </w:t>
            </w:r>
            <w:r>
              <w:rPr>
                <w:spacing w:val="9"/>
                <w:lang w:eastAsia="zh-CN"/>
              </w:rPr>
              <w:t>吊销、注</w:t>
            </w:r>
            <w:r>
              <w:rPr>
                <w:spacing w:val="15"/>
                <w:lang w:eastAsia="zh-CN"/>
              </w:rPr>
              <w:t>销的情况，未依照《非煤矿矿山企业安全生产许</w:t>
            </w:r>
          </w:p>
        </w:tc>
        <w:tc>
          <w:tcPr>
            <w:tcW w:w="4123" w:type="dxa"/>
          </w:tcPr>
          <w:p w14:paraId="17B59519">
            <w:pPr>
              <w:spacing w:line="262" w:lineRule="auto"/>
              <w:rPr>
                <w:lang w:eastAsia="zh-CN"/>
              </w:rPr>
            </w:pPr>
          </w:p>
          <w:p w14:paraId="37CBB1D6">
            <w:pPr>
              <w:spacing w:line="263" w:lineRule="auto"/>
              <w:rPr>
                <w:lang w:eastAsia="zh-CN"/>
              </w:rPr>
            </w:pPr>
          </w:p>
          <w:p w14:paraId="29347B27">
            <w:pPr>
              <w:spacing w:line="263" w:lineRule="auto"/>
              <w:rPr>
                <w:lang w:eastAsia="zh-CN"/>
              </w:rPr>
            </w:pPr>
          </w:p>
          <w:p w14:paraId="707B2E17">
            <w:pPr>
              <w:spacing w:line="263" w:lineRule="auto"/>
              <w:rPr>
                <w:lang w:eastAsia="zh-CN"/>
              </w:rPr>
            </w:pPr>
          </w:p>
          <w:p w14:paraId="2589061F">
            <w:pPr>
              <w:pStyle w:val="8"/>
              <w:spacing w:before="66" w:line="252" w:lineRule="auto"/>
              <w:ind w:left="112" w:right="107" w:firstLine="4"/>
              <w:rPr>
                <w:lang w:eastAsia="zh-CN"/>
              </w:rPr>
            </w:pPr>
            <w:r>
              <w:rPr>
                <w:spacing w:val="16"/>
                <w:lang w:eastAsia="zh-CN"/>
              </w:rPr>
              <w:t>《非煤矿矿山企业安全生产许可证实施办</w:t>
            </w:r>
            <w:r>
              <w:rPr>
                <w:spacing w:val="3"/>
                <w:lang w:eastAsia="zh-CN"/>
              </w:rPr>
              <w:t>法》第</w:t>
            </w:r>
            <w:r>
              <w:rPr>
                <w:spacing w:val="-39"/>
                <w:lang w:eastAsia="zh-CN"/>
              </w:rPr>
              <w:t xml:space="preserve"> </w:t>
            </w:r>
            <w:r>
              <w:rPr>
                <w:spacing w:val="3"/>
                <w:lang w:eastAsia="zh-CN"/>
              </w:rPr>
              <w:t>43</w:t>
            </w:r>
            <w:r>
              <w:rPr>
                <w:spacing w:val="-34"/>
                <w:lang w:eastAsia="zh-CN"/>
              </w:rPr>
              <w:t xml:space="preserve"> </w:t>
            </w:r>
            <w:r>
              <w:rPr>
                <w:spacing w:val="3"/>
                <w:lang w:eastAsia="zh-CN"/>
              </w:rPr>
              <w:t>条</w:t>
            </w:r>
          </w:p>
        </w:tc>
        <w:tc>
          <w:tcPr>
            <w:tcW w:w="5739" w:type="dxa"/>
          </w:tcPr>
          <w:p w14:paraId="5110F107">
            <w:pPr>
              <w:pStyle w:val="8"/>
              <w:spacing w:before="33"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105C8F7B">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55790B7E">
            <w:pPr>
              <w:pStyle w:val="8"/>
              <w:spacing w:before="29" w:line="242"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tc>
        <w:tc>
          <w:tcPr>
            <w:tcW w:w="1900" w:type="dxa"/>
          </w:tcPr>
          <w:p w14:paraId="35130D2B">
            <w:pPr>
              <w:spacing w:line="306" w:lineRule="auto"/>
              <w:rPr>
                <w:lang w:eastAsia="zh-CN"/>
              </w:rPr>
            </w:pPr>
          </w:p>
          <w:p w14:paraId="0F87B772">
            <w:pPr>
              <w:spacing w:line="306" w:lineRule="auto"/>
              <w:rPr>
                <w:lang w:eastAsia="zh-CN"/>
              </w:rPr>
            </w:pPr>
          </w:p>
          <w:p w14:paraId="70CFC9B8">
            <w:pPr>
              <w:spacing w:line="306" w:lineRule="auto"/>
              <w:rPr>
                <w:lang w:eastAsia="zh-CN"/>
              </w:rPr>
            </w:pPr>
          </w:p>
          <w:p w14:paraId="0F3A9F66">
            <w:pPr>
              <w:pStyle w:val="8"/>
              <w:spacing w:before="65" w:line="252" w:lineRule="auto"/>
              <w:ind w:left="122" w:right="109" w:hanging="4"/>
              <w:jc w:val="both"/>
              <w:rPr>
                <w:lang w:eastAsia="zh-CN"/>
              </w:rPr>
            </w:pPr>
            <w:r>
              <w:rPr>
                <w:spacing w:val="8"/>
                <w:lang w:eastAsia="zh-CN"/>
              </w:rPr>
              <w:t>局机关负有监管职责的股室和执法大队</w:t>
            </w:r>
          </w:p>
        </w:tc>
      </w:tr>
    </w:tbl>
    <w:p w14:paraId="4D901957">
      <w:pPr>
        <w:spacing w:line="52" w:lineRule="exact"/>
        <w:rPr>
          <w:sz w:val="4"/>
          <w:lang w:eastAsia="zh-CN"/>
        </w:rPr>
      </w:pPr>
    </w:p>
    <w:p w14:paraId="78F8246C">
      <w:pPr>
        <w:spacing w:line="52" w:lineRule="exact"/>
        <w:rPr>
          <w:sz w:val="4"/>
          <w:szCs w:val="4"/>
          <w:lang w:eastAsia="zh-CN"/>
        </w:rPr>
        <w:sectPr>
          <w:footerReference r:id="rId43" w:type="default"/>
          <w:pgSz w:w="16839" w:h="11906"/>
          <w:pgMar w:top="1012" w:right="1684" w:bottom="1569" w:left="772" w:header="0" w:footer="1205" w:gutter="0"/>
          <w:pgNumType w:fmt="decimal"/>
          <w:cols w:space="720" w:num="1"/>
        </w:sectPr>
      </w:pPr>
    </w:p>
    <w:p w14:paraId="6CFB577A">
      <w:pPr>
        <w:spacing w:before="18"/>
        <w:rPr>
          <w:lang w:eastAsia="zh-CN"/>
        </w:rPr>
      </w:pPr>
    </w:p>
    <w:p w14:paraId="4524FD47">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374801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7" w:hRule="atLeast"/>
        </w:trPr>
        <w:tc>
          <w:tcPr>
            <w:tcW w:w="440" w:type="dxa"/>
          </w:tcPr>
          <w:p w14:paraId="206CEAAC">
            <w:pPr>
              <w:rPr>
                <w:lang w:eastAsia="zh-CN"/>
              </w:rPr>
            </w:pPr>
          </w:p>
        </w:tc>
        <w:tc>
          <w:tcPr>
            <w:tcW w:w="442" w:type="dxa"/>
          </w:tcPr>
          <w:p w14:paraId="22E1FDE7">
            <w:pPr>
              <w:rPr>
                <w:lang w:eastAsia="zh-CN"/>
              </w:rPr>
            </w:pPr>
          </w:p>
        </w:tc>
        <w:tc>
          <w:tcPr>
            <w:tcW w:w="1732" w:type="dxa"/>
          </w:tcPr>
          <w:p w14:paraId="0A17E6F1">
            <w:pPr>
              <w:pStyle w:val="8"/>
              <w:spacing w:before="38" w:line="252" w:lineRule="auto"/>
              <w:ind w:left="109" w:right="107" w:firstLine="2"/>
              <w:jc w:val="both"/>
              <w:rPr>
                <w:lang w:eastAsia="zh-CN"/>
              </w:rPr>
            </w:pPr>
            <w:r>
              <w:rPr>
                <w:spacing w:val="13"/>
                <w:lang w:eastAsia="zh-CN"/>
              </w:rPr>
              <w:t>可证实施办法》</w:t>
            </w:r>
            <w:r>
              <w:rPr>
                <w:spacing w:val="15"/>
                <w:lang w:eastAsia="zh-CN"/>
              </w:rPr>
              <w:t>规定向安全生产许可证颁发管理机关报告并交回安全生产许可证</w:t>
            </w:r>
            <w:r>
              <w:rPr>
                <w:spacing w:val="7"/>
                <w:lang w:eastAsia="zh-CN"/>
              </w:rPr>
              <w:t>的处罚</w:t>
            </w:r>
          </w:p>
        </w:tc>
        <w:tc>
          <w:tcPr>
            <w:tcW w:w="4123" w:type="dxa"/>
          </w:tcPr>
          <w:p w14:paraId="0D2167BD">
            <w:pPr>
              <w:rPr>
                <w:lang w:eastAsia="zh-CN"/>
              </w:rPr>
            </w:pPr>
          </w:p>
        </w:tc>
        <w:tc>
          <w:tcPr>
            <w:tcW w:w="5739" w:type="dxa"/>
          </w:tcPr>
          <w:p w14:paraId="3BB7AF92">
            <w:pPr>
              <w:pStyle w:val="8"/>
              <w:spacing w:before="3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28B999F9">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6E25B7AF">
            <w:pPr>
              <w:pStyle w:val="8"/>
              <w:spacing w:before="24" w:line="225" w:lineRule="auto"/>
              <w:ind w:left="115"/>
              <w:rPr>
                <w:lang w:eastAsia="zh-CN"/>
              </w:rPr>
            </w:pPr>
            <w:r>
              <w:rPr>
                <w:spacing w:val="8"/>
                <w:lang w:eastAsia="zh-CN"/>
              </w:rPr>
              <w:t>6.送达责任：依法将行政处罚决定书送达当事人。</w:t>
            </w:r>
          </w:p>
          <w:p w14:paraId="50C3A28B">
            <w:pPr>
              <w:pStyle w:val="8"/>
              <w:spacing w:before="29" w:line="243"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56C4C840">
            <w:pPr>
              <w:pStyle w:val="8"/>
              <w:spacing w:before="27" w:line="215" w:lineRule="auto"/>
              <w:ind w:left="114"/>
              <w:rPr>
                <w:lang w:eastAsia="zh-CN"/>
              </w:rPr>
            </w:pPr>
            <w:r>
              <w:rPr>
                <w:spacing w:val="8"/>
                <w:lang w:eastAsia="zh-CN"/>
              </w:rPr>
              <w:t>8.法律法规规章文件规定应履行的其他责任。</w:t>
            </w:r>
          </w:p>
        </w:tc>
        <w:tc>
          <w:tcPr>
            <w:tcW w:w="1900" w:type="dxa"/>
          </w:tcPr>
          <w:p w14:paraId="43FB8AD3">
            <w:pPr>
              <w:rPr>
                <w:lang w:eastAsia="zh-CN"/>
              </w:rPr>
            </w:pPr>
          </w:p>
        </w:tc>
      </w:tr>
      <w:tr w14:paraId="5D7774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0" w:hRule="atLeast"/>
        </w:trPr>
        <w:tc>
          <w:tcPr>
            <w:tcW w:w="440" w:type="dxa"/>
          </w:tcPr>
          <w:p w14:paraId="109B896C">
            <w:pPr>
              <w:rPr>
                <w:lang w:eastAsia="zh-CN"/>
              </w:rPr>
            </w:pPr>
          </w:p>
          <w:p w14:paraId="6FB0EDBB">
            <w:pPr>
              <w:rPr>
                <w:lang w:eastAsia="zh-CN"/>
              </w:rPr>
            </w:pPr>
          </w:p>
          <w:p w14:paraId="02E870D5">
            <w:pPr>
              <w:rPr>
                <w:lang w:eastAsia="zh-CN"/>
              </w:rPr>
            </w:pPr>
          </w:p>
          <w:p w14:paraId="0256CD19">
            <w:pPr>
              <w:rPr>
                <w:lang w:eastAsia="zh-CN"/>
              </w:rPr>
            </w:pPr>
          </w:p>
          <w:p w14:paraId="61896D26">
            <w:pPr>
              <w:rPr>
                <w:lang w:eastAsia="zh-CN"/>
              </w:rPr>
            </w:pPr>
          </w:p>
          <w:p w14:paraId="3990E0BF">
            <w:pPr>
              <w:spacing w:line="241" w:lineRule="auto"/>
              <w:rPr>
                <w:lang w:eastAsia="zh-CN"/>
              </w:rPr>
            </w:pPr>
          </w:p>
          <w:p w14:paraId="455D0536">
            <w:pPr>
              <w:spacing w:line="241" w:lineRule="auto"/>
              <w:rPr>
                <w:lang w:eastAsia="zh-CN"/>
              </w:rPr>
            </w:pPr>
          </w:p>
          <w:p w14:paraId="1B5CCD5E">
            <w:pPr>
              <w:spacing w:line="241" w:lineRule="auto"/>
              <w:rPr>
                <w:lang w:eastAsia="zh-CN"/>
              </w:rPr>
            </w:pPr>
          </w:p>
          <w:p w14:paraId="188DE170">
            <w:pPr>
              <w:spacing w:line="241" w:lineRule="auto"/>
              <w:rPr>
                <w:lang w:eastAsia="zh-CN"/>
              </w:rPr>
            </w:pPr>
          </w:p>
          <w:p w14:paraId="65CA0DB7">
            <w:pPr>
              <w:spacing w:line="241" w:lineRule="auto"/>
              <w:rPr>
                <w:lang w:eastAsia="zh-CN"/>
              </w:rPr>
            </w:pPr>
          </w:p>
          <w:p w14:paraId="7BC05B49">
            <w:pPr>
              <w:pStyle w:val="8"/>
              <w:spacing w:before="65" w:line="269" w:lineRule="exact"/>
              <w:ind w:left="121"/>
            </w:pPr>
            <w:r>
              <w:rPr>
                <w:rFonts w:hint="eastAsia"/>
                <w:spacing w:val="-3"/>
                <w:position w:val="1"/>
                <w:lang w:eastAsia="zh-CN"/>
              </w:rPr>
              <w:t>6</w:t>
            </w:r>
            <w:r>
              <w:rPr>
                <w:spacing w:val="-3"/>
                <w:position w:val="1"/>
              </w:rPr>
              <w:t>3</w:t>
            </w:r>
          </w:p>
        </w:tc>
        <w:tc>
          <w:tcPr>
            <w:tcW w:w="442" w:type="dxa"/>
            <w:textDirection w:val="tbRlV"/>
          </w:tcPr>
          <w:p w14:paraId="11C1E0D8">
            <w:pPr>
              <w:pStyle w:val="8"/>
              <w:spacing w:before="125" w:line="217" w:lineRule="auto"/>
              <w:ind w:left="2077"/>
            </w:pPr>
            <w:r>
              <w:rPr>
                <w:spacing w:val="8"/>
              </w:rPr>
              <w:t>行</w:t>
            </w:r>
            <w:r>
              <w:rPr>
                <w:spacing w:val="-36"/>
              </w:rPr>
              <w:t xml:space="preserve"> </w:t>
            </w:r>
            <w:r>
              <w:rPr>
                <w:spacing w:val="8"/>
              </w:rPr>
              <w:t>政</w:t>
            </w:r>
            <w:r>
              <w:rPr>
                <w:spacing w:val="-38"/>
              </w:rPr>
              <w:t xml:space="preserve"> </w:t>
            </w:r>
            <w:r>
              <w:rPr>
                <w:spacing w:val="8"/>
              </w:rPr>
              <w:t>处</w:t>
            </w:r>
            <w:r>
              <w:rPr>
                <w:spacing w:val="-35"/>
              </w:rPr>
              <w:t xml:space="preserve"> </w:t>
            </w:r>
            <w:r>
              <w:rPr>
                <w:spacing w:val="8"/>
              </w:rPr>
              <w:t>罚</w:t>
            </w:r>
          </w:p>
        </w:tc>
        <w:tc>
          <w:tcPr>
            <w:tcW w:w="1732" w:type="dxa"/>
          </w:tcPr>
          <w:p w14:paraId="374AE406">
            <w:pPr>
              <w:spacing w:line="266" w:lineRule="auto"/>
              <w:rPr>
                <w:lang w:eastAsia="zh-CN"/>
              </w:rPr>
            </w:pPr>
          </w:p>
          <w:p w14:paraId="20AFF161">
            <w:pPr>
              <w:spacing w:line="266" w:lineRule="auto"/>
              <w:rPr>
                <w:lang w:eastAsia="zh-CN"/>
              </w:rPr>
            </w:pPr>
          </w:p>
          <w:p w14:paraId="7FA0692D">
            <w:pPr>
              <w:spacing w:line="266" w:lineRule="auto"/>
              <w:rPr>
                <w:lang w:eastAsia="zh-CN"/>
              </w:rPr>
            </w:pPr>
          </w:p>
          <w:p w14:paraId="52261A97">
            <w:pPr>
              <w:spacing w:line="266" w:lineRule="auto"/>
              <w:rPr>
                <w:lang w:eastAsia="zh-CN"/>
              </w:rPr>
            </w:pPr>
          </w:p>
          <w:p w14:paraId="158CFEB5">
            <w:pPr>
              <w:spacing w:line="267" w:lineRule="auto"/>
              <w:rPr>
                <w:lang w:eastAsia="zh-CN"/>
              </w:rPr>
            </w:pPr>
          </w:p>
          <w:p w14:paraId="64D51C02">
            <w:pPr>
              <w:spacing w:line="267" w:lineRule="auto"/>
              <w:rPr>
                <w:lang w:eastAsia="zh-CN"/>
              </w:rPr>
            </w:pPr>
          </w:p>
          <w:p w14:paraId="75F189B2">
            <w:pPr>
              <w:spacing w:line="267" w:lineRule="auto"/>
              <w:rPr>
                <w:lang w:eastAsia="zh-CN"/>
              </w:rPr>
            </w:pPr>
          </w:p>
          <w:p w14:paraId="30521CFC">
            <w:pPr>
              <w:spacing w:line="267" w:lineRule="auto"/>
              <w:rPr>
                <w:lang w:eastAsia="zh-CN"/>
              </w:rPr>
            </w:pPr>
          </w:p>
          <w:p w14:paraId="293DCBEB">
            <w:pPr>
              <w:pStyle w:val="8"/>
              <w:spacing w:before="65" w:line="253" w:lineRule="auto"/>
              <w:ind w:left="109" w:right="107"/>
              <w:jc w:val="both"/>
              <w:rPr>
                <w:lang w:eastAsia="zh-CN"/>
              </w:rPr>
            </w:pPr>
            <w:r>
              <w:rPr>
                <w:spacing w:val="15"/>
                <w:lang w:eastAsia="zh-CN"/>
              </w:rPr>
              <w:t>对小型露天采石场违反安全管理</w:t>
            </w:r>
            <w:r>
              <w:rPr>
                <w:spacing w:val="8"/>
                <w:lang w:eastAsia="zh-CN"/>
              </w:rPr>
              <w:t>规定的处罚</w:t>
            </w:r>
          </w:p>
        </w:tc>
        <w:tc>
          <w:tcPr>
            <w:tcW w:w="4123" w:type="dxa"/>
          </w:tcPr>
          <w:p w14:paraId="344D4C25">
            <w:pPr>
              <w:spacing w:line="266" w:lineRule="auto"/>
              <w:rPr>
                <w:lang w:eastAsia="zh-CN"/>
              </w:rPr>
            </w:pPr>
          </w:p>
          <w:p w14:paraId="0D281E22">
            <w:pPr>
              <w:spacing w:line="266" w:lineRule="auto"/>
              <w:rPr>
                <w:lang w:eastAsia="zh-CN"/>
              </w:rPr>
            </w:pPr>
          </w:p>
          <w:p w14:paraId="5B358561">
            <w:pPr>
              <w:spacing w:line="267" w:lineRule="auto"/>
              <w:rPr>
                <w:lang w:eastAsia="zh-CN"/>
              </w:rPr>
            </w:pPr>
          </w:p>
          <w:p w14:paraId="2CEFA704">
            <w:pPr>
              <w:spacing w:line="267" w:lineRule="auto"/>
              <w:rPr>
                <w:lang w:eastAsia="zh-CN"/>
              </w:rPr>
            </w:pPr>
          </w:p>
          <w:p w14:paraId="234D48BB">
            <w:pPr>
              <w:spacing w:line="267" w:lineRule="auto"/>
              <w:rPr>
                <w:lang w:eastAsia="zh-CN"/>
              </w:rPr>
            </w:pPr>
          </w:p>
          <w:p w14:paraId="3A1CD815">
            <w:pPr>
              <w:spacing w:line="267" w:lineRule="auto"/>
              <w:rPr>
                <w:lang w:eastAsia="zh-CN"/>
              </w:rPr>
            </w:pPr>
          </w:p>
          <w:p w14:paraId="21B25C12">
            <w:pPr>
              <w:spacing w:line="267" w:lineRule="auto"/>
              <w:rPr>
                <w:lang w:eastAsia="zh-CN"/>
              </w:rPr>
            </w:pPr>
          </w:p>
          <w:p w14:paraId="6BAE3F51">
            <w:pPr>
              <w:spacing w:line="267" w:lineRule="auto"/>
              <w:rPr>
                <w:lang w:eastAsia="zh-CN"/>
              </w:rPr>
            </w:pPr>
          </w:p>
          <w:p w14:paraId="18769BAC">
            <w:pPr>
              <w:pStyle w:val="8"/>
              <w:spacing w:before="65" w:line="252" w:lineRule="auto"/>
              <w:ind w:left="116" w:right="107"/>
              <w:jc w:val="both"/>
              <w:rPr>
                <w:lang w:eastAsia="zh-CN"/>
              </w:rPr>
            </w:pPr>
            <w:r>
              <w:rPr>
                <w:spacing w:val="16"/>
                <w:lang w:eastAsia="zh-CN"/>
              </w:rPr>
              <w:t>《小型露天采石场安全管理与监督检查规</w:t>
            </w:r>
            <w:r>
              <w:rPr>
                <w:spacing w:val="7"/>
                <w:lang w:eastAsia="zh-CN"/>
              </w:rPr>
              <w:t>定》（原国家安监总局令第</w:t>
            </w:r>
            <w:r>
              <w:rPr>
                <w:spacing w:val="-31"/>
                <w:lang w:eastAsia="zh-CN"/>
              </w:rPr>
              <w:t xml:space="preserve"> </w:t>
            </w:r>
            <w:r>
              <w:rPr>
                <w:spacing w:val="7"/>
                <w:lang w:eastAsia="zh-CN"/>
              </w:rPr>
              <w:t>39</w:t>
            </w:r>
            <w:r>
              <w:rPr>
                <w:spacing w:val="-33"/>
                <w:lang w:eastAsia="zh-CN"/>
              </w:rPr>
              <w:t xml:space="preserve"> </w:t>
            </w:r>
            <w:r>
              <w:rPr>
                <w:spacing w:val="7"/>
                <w:lang w:eastAsia="zh-CN"/>
              </w:rPr>
              <w:t>号公布、第</w:t>
            </w:r>
            <w:r>
              <w:rPr>
                <w:spacing w:val="4"/>
                <w:lang w:eastAsia="zh-CN"/>
              </w:rPr>
              <w:t>78</w:t>
            </w:r>
            <w:r>
              <w:rPr>
                <w:spacing w:val="-17"/>
                <w:lang w:eastAsia="zh-CN"/>
              </w:rPr>
              <w:t xml:space="preserve"> </w:t>
            </w:r>
            <w:r>
              <w:rPr>
                <w:spacing w:val="4"/>
                <w:lang w:eastAsia="zh-CN"/>
              </w:rPr>
              <w:t>号修正）第</w:t>
            </w:r>
            <w:r>
              <w:rPr>
                <w:spacing w:val="-32"/>
                <w:lang w:eastAsia="zh-CN"/>
              </w:rPr>
              <w:t xml:space="preserve"> </w:t>
            </w:r>
            <w:r>
              <w:rPr>
                <w:spacing w:val="4"/>
                <w:lang w:eastAsia="zh-CN"/>
              </w:rPr>
              <w:t>36、37、38、39、40</w:t>
            </w:r>
            <w:r>
              <w:rPr>
                <w:spacing w:val="-37"/>
                <w:lang w:eastAsia="zh-CN"/>
              </w:rPr>
              <w:t xml:space="preserve"> </w:t>
            </w:r>
            <w:r>
              <w:rPr>
                <w:spacing w:val="4"/>
                <w:lang w:eastAsia="zh-CN"/>
              </w:rPr>
              <w:t>条</w:t>
            </w:r>
          </w:p>
        </w:tc>
        <w:tc>
          <w:tcPr>
            <w:tcW w:w="5739" w:type="dxa"/>
          </w:tcPr>
          <w:p w14:paraId="6EE40083">
            <w:pPr>
              <w:pStyle w:val="8"/>
              <w:spacing w:before="35"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5CCFC1FB">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579032BD">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3DDAABE4">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1C33F456">
            <w:pPr>
              <w:pStyle w:val="8"/>
              <w:spacing w:before="23"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6C5E3BC6">
            <w:pPr>
              <w:pStyle w:val="8"/>
              <w:spacing w:before="27" w:line="216" w:lineRule="auto"/>
              <w:ind w:left="115"/>
              <w:rPr>
                <w:lang w:eastAsia="zh-CN"/>
              </w:rPr>
            </w:pPr>
            <w:r>
              <w:rPr>
                <w:spacing w:val="8"/>
                <w:lang w:eastAsia="zh-CN"/>
              </w:rPr>
              <w:t>6.送达责任：依法将行政处罚决定书送达当事人。</w:t>
            </w:r>
          </w:p>
        </w:tc>
        <w:tc>
          <w:tcPr>
            <w:tcW w:w="1900" w:type="dxa"/>
          </w:tcPr>
          <w:p w14:paraId="14E92392">
            <w:pPr>
              <w:spacing w:line="266" w:lineRule="auto"/>
              <w:rPr>
                <w:lang w:eastAsia="zh-CN"/>
              </w:rPr>
            </w:pPr>
          </w:p>
          <w:p w14:paraId="61D511E8">
            <w:pPr>
              <w:spacing w:line="266" w:lineRule="auto"/>
              <w:rPr>
                <w:lang w:eastAsia="zh-CN"/>
              </w:rPr>
            </w:pPr>
          </w:p>
          <w:p w14:paraId="18FEBDF3">
            <w:pPr>
              <w:spacing w:line="266" w:lineRule="auto"/>
              <w:rPr>
                <w:lang w:eastAsia="zh-CN"/>
              </w:rPr>
            </w:pPr>
          </w:p>
          <w:p w14:paraId="6167A9E6">
            <w:pPr>
              <w:spacing w:line="266" w:lineRule="auto"/>
              <w:rPr>
                <w:lang w:eastAsia="zh-CN"/>
              </w:rPr>
            </w:pPr>
          </w:p>
          <w:p w14:paraId="5C343A6B">
            <w:pPr>
              <w:spacing w:line="267" w:lineRule="auto"/>
              <w:rPr>
                <w:lang w:eastAsia="zh-CN"/>
              </w:rPr>
            </w:pPr>
          </w:p>
          <w:p w14:paraId="4485B597">
            <w:pPr>
              <w:spacing w:line="267" w:lineRule="auto"/>
              <w:rPr>
                <w:lang w:eastAsia="zh-CN"/>
              </w:rPr>
            </w:pPr>
          </w:p>
          <w:p w14:paraId="06865A47">
            <w:pPr>
              <w:spacing w:line="267" w:lineRule="auto"/>
              <w:rPr>
                <w:lang w:eastAsia="zh-CN"/>
              </w:rPr>
            </w:pPr>
          </w:p>
          <w:p w14:paraId="06A3B24B">
            <w:pPr>
              <w:spacing w:line="267" w:lineRule="auto"/>
              <w:rPr>
                <w:lang w:eastAsia="zh-CN"/>
              </w:rPr>
            </w:pPr>
          </w:p>
          <w:p w14:paraId="4FFEBAB4">
            <w:pPr>
              <w:pStyle w:val="8"/>
              <w:spacing w:before="65" w:line="254" w:lineRule="auto"/>
              <w:ind w:left="122" w:right="109" w:hanging="4"/>
              <w:jc w:val="both"/>
              <w:rPr>
                <w:lang w:eastAsia="zh-CN"/>
              </w:rPr>
            </w:pPr>
            <w:r>
              <w:rPr>
                <w:spacing w:val="8"/>
                <w:lang w:eastAsia="zh-CN"/>
              </w:rPr>
              <w:t>局机关负有监管职责的股室和执法大队</w:t>
            </w:r>
          </w:p>
        </w:tc>
      </w:tr>
    </w:tbl>
    <w:p w14:paraId="6D2EB9C0">
      <w:pPr>
        <w:spacing w:line="52" w:lineRule="exact"/>
        <w:rPr>
          <w:sz w:val="4"/>
          <w:lang w:eastAsia="zh-CN"/>
        </w:rPr>
      </w:pPr>
    </w:p>
    <w:p w14:paraId="3C5FB100">
      <w:pPr>
        <w:spacing w:line="52" w:lineRule="exact"/>
        <w:rPr>
          <w:sz w:val="4"/>
          <w:szCs w:val="4"/>
          <w:lang w:eastAsia="zh-CN"/>
        </w:rPr>
        <w:sectPr>
          <w:footerReference r:id="rId44" w:type="default"/>
          <w:pgSz w:w="16839" w:h="11906"/>
          <w:pgMar w:top="1012" w:right="1684" w:bottom="1569" w:left="772" w:header="0" w:footer="1205" w:gutter="0"/>
          <w:pgNumType w:fmt="decimal"/>
          <w:cols w:space="720" w:num="1"/>
        </w:sectPr>
      </w:pPr>
    </w:p>
    <w:p w14:paraId="47F9FC5E">
      <w:pPr>
        <w:spacing w:before="18"/>
        <w:rPr>
          <w:lang w:eastAsia="zh-CN"/>
        </w:rPr>
      </w:pPr>
    </w:p>
    <w:p w14:paraId="1AAA54AB">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4D2F61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8" w:hRule="atLeast"/>
        </w:trPr>
        <w:tc>
          <w:tcPr>
            <w:tcW w:w="440" w:type="dxa"/>
          </w:tcPr>
          <w:p w14:paraId="777FFD9D">
            <w:pPr>
              <w:rPr>
                <w:lang w:eastAsia="zh-CN"/>
              </w:rPr>
            </w:pPr>
          </w:p>
        </w:tc>
        <w:tc>
          <w:tcPr>
            <w:tcW w:w="442" w:type="dxa"/>
          </w:tcPr>
          <w:p w14:paraId="2DF939CB">
            <w:pPr>
              <w:rPr>
                <w:lang w:eastAsia="zh-CN"/>
              </w:rPr>
            </w:pPr>
          </w:p>
        </w:tc>
        <w:tc>
          <w:tcPr>
            <w:tcW w:w="1732" w:type="dxa"/>
          </w:tcPr>
          <w:p w14:paraId="6437B4AD">
            <w:pPr>
              <w:rPr>
                <w:lang w:eastAsia="zh-CN"/>
              </w:rPr>
            </w:pPr>
          </w:p>
        </w:tc>
        <w:tc>
          <w:tcPr>
            <w:tcW w:w="4123" w:type="dxa"/>
          </w:tcPr>
          <w:p w14:paraId="14AE910C">
            <w:pPr>
              <w:rPr>
                <w:lang w:eastAsia="zh-CN"/>
              </w:rPr>
            </w:pPr>
          </w:p>
        </w:tc>
        <w:tc>
          <w:tcPr>
            <w:tcW w:w="5739" w:type="dxa"/>
          </w:tcPr>
          <w:p w14:paraId="753072BD">
            <w:pPr>
              <w:pStyle w:val="8"/>
              <w:spacing w:before="36" w:line="243"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7EED09BE">
            <w:pPr>
              <w:pStyle w:val="8"/>
              <w:spacing w:before="27" w:line="216" w:lineRule="auto"/>
              <w:ind w:left="114"/>
              <w:rPr>
                <w:lang w:eastAsia="zh-CN"/>
              </w:rPr>
            </w:pPr>
            <w:r>
              <w:rPr>
                <w:spacing w:val="8"/>
                <w:lang w:eastAsia="zh-CN"/>
              </w:rPr>
              <w:t>8.法律法规规章文件规定应履行的其他责任。</w:t>
            </w:r>
          </w:p>
        </w:tc>
        <w:tc>
          <w:tcPr>
            <w:tcW w:w="1900" w:type="dxa"/>
          </w:tcPr>
          <w:p w14:paraId="208F18BF">
            <w:pPr>
              <w:rPr>
                <w:lang w:eastAsia="zh-CN"/>
              </w:rPr>
            </w:pPr>
          </w:p>
        </w:tc>
      </w:tr>
      <w:tr w14:paraId="599393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4F038CB5">
            <w:pPr>
              <w:spacing w:line="245" w:lineRule="auto"/>
              <w:rPr>
                <w:lang w:eastAsia="zh-CN"/>
              </w:rPr>
            </w:pPr>
          </w:p>
          <w:p w14:paraId="2F926E6B">
            <w:pPr>
              <w:spacing w:line="245" w:lineRule="auto"/>
              <w:rPr>
                <w:lang w:eastAsia="zh-CN"/>
              </w:rPr>
            </w:pPr>
          </w:p>
          <w:p w14:paraId="04AED063">
            <w:pPr>
              <w:spacing w:line="245" w:lineRule="auto"/>
              <w:rPr>
                <w:lang w:eastAsia="zh-CN"/>
              </w:rPr>
            </w:pPr>
          </w:p>
          <w:p w14:paraId="5E9F398C">
            <w:pPr>
              <w:spacing w:line="245" w:lineRule="auto"/>
              <w:rPr>
                <w:lang w:eastAsia="zh-CN"/>
              </w:rPr>
            </w:pPr>
          </w:p>
          <w:p w14:paraId="15E3A930">
            <w:pPr>
              <w:spacing w:line="245" w:lineRule="auto"/>
              <w:rPr>
                <w:lang w:eastAsia="zh-CN"/>
              </w:rPr>
            </w:pPr>
          </w:p>
          <w:p w14:paraId="79A91F86">
            <w:pPr>
              <w:spacing w:line="245" w:lineRule="auto"/>
              <w:rPr>
                <w:lang w:eastAsia="zh-CN"/>
              </w:rPr>
            </w:pPr>
          </w:p>
          <w:p w14:paraId="4412238E">
            <w:pPr>
              <w:spacing w:line="245" w:lineRule="auto"/>
              <w:rPr>
                <w:lang w:eastAsia="zh-CN"/>
              </w:rPr>
            </w:pPr>
          </w:p>
          <w:p w14:paraId="2A1102D1">
            <w:pPr>
              <w:spacing w:line="245" w:lineRule="auto"/>
              <w:rPr>
                <w:lang w:eastAsia="zh-CN"/>
              </w:rPr>
            </w:pPr>
          </w:p>
          <w:p w14:paraId="10FCD47E">
            <w:pPr>
              <w:spacing w:line="245" w:lineRule="auto"/>
              <w:rPr>
                <w:lang w:eastAsia="zh-CN"/>
              </w:rPr>
            </w:pPr>
          </w:p>
          <w:p w14:paraId="5F1F9B3B">
            <w:pPr>
              <w:spacing w:line="246" w:lineRule="auto"/>
              <w:rPr>
                <w:lang w:eastAsia="zh-CN"/>
              </w:rPr>
            </w:pPr>
          </w:p>
          <w:p w14:paraId="309E13AA">
            <w:pPr>
              <w:spacing w:line="246" w:lineRule="auto"/>
              <w:rPr>
                <w:lang w:eastAsia="zh-CN"/>
              </w:rPr>
            </w:pPr>
          </w:p>
          <w:p w14:paraId="560173FF">
            <w:pPr>
              <w:spacing w:line="246" w:lineRule="auto"/>
              <w:rPr>
                <w:lang w:eastAsia="zh-CN"/>
              </w:rPr>
            </w:pPr>
          </w:p>
          <w:p w14:paraId="543D56F6">
            <w:pPr>
              <w:pStyle w:val="8"/>
              <w:spacing w:before="65" w:line="268" w:lineRule="exact"/>
              <w:ind w:left="121"/>
            </w:pPr>
            <w:r>
              <w:rPr>
                <w:rFonts w:hint="eastAsia"/>
                <w:spacing w:val="-3"/>
                <w:position w:val="1"/>
                <w:lang w:eastAsia="zh-CN"/>
              </w:rPr>
              <w:t>6</w:t>
            </w:r>
            <w:r>
              <w:rPr>
                <w:spacing w:val="-3"/>
                <w:position w:val="1"/>
              </w:rPr>
              <w:t>4</w:t>
            </w:r>
          </w:p>
        </w:tc>
        <w:tc>
          <w:tcPr>
            <w:tcW w:w="442" w:type="dxa"/>
            <w:textDirection w:val="tbRlV"/>
          </w:tcPr>
          <w:p w14:paraId="33F4C946">
            <w:pPr>
              <w:pStyle w:val="8"/>
              <w:spacing w:before="125" w:line="217" w:lineRule="auto"/>
              <w:ind w:left="2618"/>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40E99C27">
            <w:pPr>
              <w:spacing w:line="252" w:lineRule="auto"/>
              <w:rPr>
                <w:lang w:eastAsia="zh-CN"/>
              </w:rPr>
            </w:pPr>
          </w:p>
          <w:p w14:paraId="1C10EF8A">
            <w:pPr>
              <w:spacing w:line="252" w:lineRule="auto"/>
              <w:rPr>
                <w:lang w:eastAsia="zh-CN"/>
              </w:rPr>
            </w:pPr>
          </w:p>
          <w:p w14:paraId="039BE3FC">
            <w:pPr>
              <w:spacing w:line="252" w:lineRule="auto"/>
              <w:rPr>
                <w:lang w:eastAsia="zh-CN"/>
              </w:rPr>
            </w:pPr>
          </w:p>
          <w:p w14:paraId="4DA8499B">
            <w:pPr>
              <w:spacing w:line="252" w:lineRule="auto"/>
              <w:rPr>
                <w:lang w:eastAsia="zh-CN"/>
              </w:rPr>
            </w:pPr>
          </w:p>
          <w:p w14:paraId="5ADD7423">
            <w:pPr>
              <w:spacing w:line="252" w:lineRule="auto"/>
              <w:rPr>
                <w:lang w:eastAsia="zh-CN"/>
              </w:rPr>
            </w:pPr>
          </w:p>
          <w:p w14:paraId="63A2D8EF">
            <w:pPr>
              <w:spacing w:line="252" w:lineRule="auto"/>
              <w:rPr>
                <w:lang w:eastAsia="zh-CN"/>
              </w:rPr>
            </w:pPr>
          </w:p>
          <w:p w14:paraId="7DDB5A73">
            <w:pPr>
              <w:spacing w:line="252" w:lineRule="auto"/>
              <w:rPr>
                <w:lang w:eastAsia="zh-CN"/>
              </w:rPr>
            </w:pPr>
          </w:p>
          <w:p w14:paraId="20DE79EB">
            <w:pPr>
              <w:spacing w:line="252" w:lineRule="auto"/>
              <w:rPr>
                <w:lang w:eastAsia="zh-CN"/>
              </w:rPr>
            </w:pPr>
          </w:p>
          <w:p w14:paraId="37B491D3">
            <w:pPr>
              <w:spacing w:line="252" w:lineRule="auto"/>
              <w:rPr>
                <w:lang w:eastAsia="zh-CN"/>
              </w:rPr>
            </w:pPr>
          </w:p>
          <w:p w14:paraId="3759D983">
            <w:pPr>
              <w:pStyle w:val="8"/>
              <w:spacing w:before="65" w:line="228" w:lineRule="auto"/>
              <w:ind w:left="109"/>
              <w:rPr>
                <w:lang w:eastAsia="zh-CN"/>
              </w:rPr>
            </w:pPr>
            <w:r>
              <w:rPr>
                <w:spacing w:val="15"/>
                <w:lang w:eastAsia="zh-CN"/>
              </w:rPr>
              <w:t>对冶金企业、有</w:t>
            </w:r>
          </w:p>
          <w:p w14:paraId="37903643">
            <w:pPr>
              <w:pStyle w:val="8"/>
              <w:spacing w:before="21" w:line="253" w:lineRule="auto"/>
              <w:ind w:left="112" w:right="107"/>
              <w:jc w:val="both"/>
              <w:rPr>
                <w:lang w:eastAsia="zh-CN"/>
              </w:rPr>
            </w:pPr>
            <w:r>
              <w:rPr>
                <w:spacing w:val="15"/>
                <w:lang w:eastAsia="zh-CN"/>
              </w:rPr>
              <w:t>色金属企业违反冶金、有色金属管理规定，构成生产安全事故隐</w:t>
            </w:r>
            <w:r>
              <w:rPr>
                <w:spacing w:val="6"/>
                <w:lang w:eastAsia="zh-CN"/>
              </w:rPr>
              <w:t>患的处罚</w:t>
            </w:r>
          </w:p>
        </w:tc>
        <w:tc>
          <w:tcPr>
            <w:tcW w:w="4123" w:type="dxa"/>
          </w:tcPr>
          <w:p w14:paraId="54E8F945">
            <w:pPr>
              <w:spacing w:line="255" w:lineRule="auto"/>
              <w:rPr>
                <w:lang w:eastAsia="zh-CN"/>
              </w:rPr>
            </w:pPr>
          </w:p>
          <w:p w14:paraId="691BDC93">
            <w:pPr>
              <w:spacing w:line="255" w:lineRule="auto"/>
              <w:rPr>
                <w:lang w:eastAsia="zh-CN"/>
              </w:rPr>
            </w:pPr>
          </w:p>
          <w:p w14:paraId="04637ECE">
            <w:pPr>
              <w:spacing w:line="255" w:lineRule="auto"/>
              <w:rPr>
                <w:lang w:eastAsia="zh-CN"/>
              </w:rPr>
            </w:pPr>
          </w:p>
          <w:p w14:paraId="78336E60">
            <w:pPr>
              <w:spacing w:line="255" w:lineRule="auto"/>
              <w:rPr>
                <w:lang w:eastAsia="zh-CN"/>
              </w:rPr>
            </w:pPr>
          </w:p>
          <w:p w14:paraId="21F55316">
            <w:pPr>
              <w:spacing w:line="255" w:lineRule="auto"/>
              <w:rPr>
                <w:lang w:eastAsia="zh-CN"/>
              </w:rPr>
            </w:pPr>
          </w:p>
          <w:p w14:paraId="4EFA4733">
            <w:pPr>
              <w:spacing w:line="255" w:lineRule="auto"/>
              <w:rPr>
                <w:lang w:eastAsia="zh-CN"/>
              </w:rPr>
            </w:pPr>
          </w:p>
          <w:p w14:paraId="244024A3">
            <w:pPr>
              <w:spacing w:line="255" w:lineRule="auto"/>
              <w:rPr>
                <w:lang w:eastAsia="zh-CN"/>
              </w:rPr>
            </w:pPr>
          </w:p>
          <w:p w14:paraId="772AF7EA">
            <w:pPr>
              <w:spacing w:line="256" w:lineRule="auto"/>
              <w:rPr>
                <w:lang w:eastAsia="zh-CN"/>
              </w:rPr>
            </w:pPr>
          </w:p>
          <w:p w14:paraId="28D0B75C">
            <w:pPr>
              <w:spacing w:line="256" w:lineRule="auto"/>
              <w:rPr>
                <w:lang w:eastAsia="zh-CN"/>
              </w:rPr>
            </w:pPr>
          </w:p>
          <w:p w14:paraId="6441C4ED">
            <w:pPr>
              <w:spacing w:line="256" w:lineRule="auto"/>
              <w:rPr>
                <w:lang w:eastAsia="zh-CN"/>
              </w:rPr>
            </w:pPr>
          </w:p>
          <w:p w14:paraId="40C60487">
            <w:pPr>
              <w:spacing w:line="256" w:lineRule="auto"/>
              <w:rPr>
                <w:lang w:eastAsia="zh-CN"/>
              </w:rPr>
            </w:pPr>
          </w:p>
          <w:p w14:paraId="2F858FAE">
            <w:pPr>
              <w:pStyle w:val="8"/>
              <w:spacing w:before="65" w:line="252" w:lineRule="auto"/>
              <w:ind w:left="111" w:right="38" w:firstLine="5"/>
              <w:rPr>
                <w:lang w:eastAsia="zh-CN"/>
              </w:rPr>
            </w:pPr>
            <w:r>
              <w:rPr>
                <w:spacing w:val="8"/>
                <w:lang w:eastAsia="zh-CN"/>
              </w:rPr>
              <w:t>《冶金企业和有色金属企业安全生产规定》</w:t>
            </w:r>
            <w:r>
              <w:rPr>
                <w:lang w:eastAsia="zh-CN"/>
              </w:rPr>
              <w:t>第</w:t>
            </w:r>
            <w:r>
              <w:rPr>
                <w:spacing w:val="-40"/>
                <w:lang w:eastAsia="zh-CN"/>
              </w:rPr>
              <w:t xml:space="preserve"> </w:t>
            </w:r>
            <w:r>
              <w:rPr>
                <w:lang w:eastAsia="zh-CN"/>
              </w:rPr>
              <w:t>46</w:t>
            </w:r>
            <w:r>
              <w:rPr>
                <w:spacing w:val="-34"/>
                <w:lang w:eastAsia="zh-CN"/>
              </w:rPr>
              <w:t xml:space="preserve"> </w:t>
            </w:r>
            <w:r>
              <w:rPr>
                <w:lang w:eastAsia="zh-CN"/>
              </w:rPr>
              <w:t>条</w:t>
            </w:r>
          </w:p>
        </w:tc>
        <w:tc>
          <w:tcPr>
            <w:tcW w:w="5739" w:type="dxa"/>
          </w:tcPr>
          <w:p w14:paraId="6F2BDA5B">
            <w:pPr>
              <w:pStyle w:val="8"/>
              <w:spacing w:before="30"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22CD1FE2">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36D79710">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45CC70A6">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7E55F998">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29B54BE7">
            <w:pPr>
              <w:pStyle w:val="8"/>
              <w:spacing w:before="27" w:line="225" w:lineRule="auto"/>
              <w:ind w:left="115"/>
              <w:rPr>
                <w:lang w:eastAsia="zh-CN"/>
              </w:rPr>
            </w:pPr>
            <w:r>
              <w:rPr>
                <w:spacing w:val="8"/>
                <w:lang w:eastAsia="zh-CN"/>
              </w:rPr>
              <w:t>6.送达责任：依法将行政处罚决定书送达当事人。</w:t>
            </w:r>
          </w:p>
          <w:p w14:paraId="74051DC7">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9CB4CC8">
            <w:pPr>
              <w:pStyle w:val="8"/>
              <w:spacing w:before="27" w:line="213" w:lineRule="auto"/>
              <w:ind w:left="114"/>
              <w:rPr>
                <w:lang w:eastAsia="zh-CN"/>
              </w:rPr>
            </w:pPr>
            <w:r>
              <w:rPr>
                <w:spacing w:val="8"/>
                <w:lang w:eastAsia="zh-CN"/>
              </w:rPr>
              <w:t>8.法律法规规章文件规定应履行的其他责任。</w:t>
            </w:r>
          </w:p>
        </w:tc>
        <w:tc>
          <w:tcPr>
            <w:tcW w:w="1900" w:type="dxa"/>
          </w:tcPr>
          <w:p w14:paraId="3E3B821F">
            <w:pPr>
              <w:spacing w:line="243" w:lineRule="auto"/>
              <w:rPr>
                <w:lang w:eastAsia="zh-CN"/>
              </w:rPr>
            </w:pPr>
          </w:p>
          <w:p w14:paraId="230FCABD">
            <w:pPr>
              <w:spacing w:line="243" w:lineRule="auto"/>
              <w:rPr>
                <w:lang w:eastAsia="zh-CN"/>
              </w:rPr>
            </w:pPr>
          </w:p>
          <w:p w14:paraId="5A461F30">
            <w:pPr>
              <w:spacing w:line="243" w:lineRule="auto"/>
              <w:rPr>
                <w:lang w:eastAsia="zh-CN"/>
              </w:rPr>
            </w:pPr>
          </w:p>
          <w:p w14:paraId="02408877">
            <w:pPr>
              <w:spacing w:line="243" w:lineRule="auto"/>
              <w:rPr>
                <w:lang w:eastAsia="zh-CN"/>
              </w:rPr>
            </w:pPr>
          </w:p>
          <w:p w14:paraId="4E033760">
            <w:pPr>
              <w:spacing w:line="243" w:lineRule="auto"/>
              <w:rPr>
                <w:lang w:eastAsia="zh-CN"/>
              </w:rPr>
            </w:pPr>
          </w:p>
          <w:p w14:paraId="09366CA6">
            <w:pPr>
              <w:spacing w:line="243" w:lineRule="auto"/>
              <w:rPr>
                <w:lang w:eastAsia="zh-CN"/>
              </w:rPr>
            </w:pPr>
          </w:p>
          <w:p w14:paraId="72FB3DCA">
            <w:pPr>
              <w:spacing w:line="243" w:lineRule="auto"/>
              <w:rPr>
                <w:lang w:eastAsia="zh-CN"/>
              </w:rPr>
            </w:pPr>
          </w:p>
          <w:p w14:paraId="2DC26155">
            <w:pPr>
              <w:spacing w:line="243" w:lineRule="auto"/>
              <w:rPr>
                <w:lang w:eastAsia="zh-CN"/>
              </w:rPr>
            </w:pPr>
          </w:p>
          <w:p w14:paraId="216AF424">
            <w:pPr>
              <w:spacing w:line="243" w:lineRule="auto"/>
              <w:rPr>
                <w:lang w:eastAsia="zh-CN"/>
              </w:rPr>
            </w:pPr>
          </w:p>
          <w:p w14:paraId="1B4FA1A9">
            <w:pPr>
              <w:spacing w:line="244" w:lineRule="auto"/>
              <w:rPr>
                <w:lang w:eastAsia="zh-CN"/>
              </w:rPr>
            </w:pPr>
          </w:p>
          <w:p w14:paraId="58F71FCD">
            <w:pPr>
              <w:spacing w:line="244" w:lineRule="auto"/>
              <w:rPr>
                <w:lang w:eastAsia="zh-CN"/>
              </w:rPr>
            </w:pPr>
          </w:p>
          <w:p w14:paraId="6C9E047C">
            <w:pPr>
              <w:pStyle w:val="8"/>
              <w:spacing w:before="65" w:line="252" w:lineRule="auto"/>
              <w:ind w:left="122" w:right="109" w:hanging="4"/>
              <w:jc w:val="both"/>
              <w:rPr>
                <w:lang w:eastAsia="zh-CN"/>
              </w:rPr>
            </w:pPr>
            <w:r>
              <w:rPr>
                <w:spacing w:val="8"/>
                <w:lang w:eastAsia="zh-CN"/>
              </w:rPr>
              <w:t>局机关负有监管职责的股室和执法大队</w:t>
            </w:r>
          </w:p>
        </w:tc>
      </w:tr>
      <w:tr w14:paraId="0F3C35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9" w:hRule="atLeast"/>
        </w:trPr>
        <w:tc>
          <w:tcPr>
            <w:tcW w:w="440" w:type="dxa"/>
          </w:tcPr>
          <w:p w14:paraId="5AAD3BB2">
            <w:pPr>
              <w:spacing w:line="255" w:lineRule="auto"/>
              <w:rPr>
                <w:lang w:eastAsia="zh-CN"/>
              </w:rPr>
            </w:pPr>
          </w:p>
          <w:p w14:paraId="68827D60">
            <w:pPr>
              <w:spacing w:line="256" w:lineRule="auto"/>
              <w:rPr>
                <w:lang w:eastAsia="zh-CN"/>
              </w:rPr>
            </w:pPr>
          </w:p>
          <w:p w14:paraId="1F63F000">
            <w:pPr>
              <w:pStyle w:val="8"/>
              <w:spacing w:before="65" w:line="268" w:lineRule="exact"/>
              <w:ind w:left="121"/>
            </w:pPr>
            <w:r>
              <w:rPr>
                <w:rFonts w:hint="eastAsia"/>
                <w:spacing w:val="-3"/>
                <w:position w:val="1"/>
                <w:lang w:eastAsia="zh-CN"/>
              </w:rPr>
              <w:t>6</w:t>
            </w:r>
            <w:r>
              <w:rPr>
                <w:spacing w:val="-3"/>
                <w:position w:val="1"/>
              </w:rPr>
              <w:t>5</w:t>
            </w:r>
          </w:p>
        </w:tc>
        <w:tc>
          <w:tcPr>
            <w:tcW w:w="442" w:type="dxa"/>
            <w:textDirection w:val="tbRlV"/>
          </w:tcPr>
          <w:p w14:paraId="6BF75E79">
            <w:pPr>
              <w:pStyle w:val="8"/>
              <w:spacing w:before="125" w:line="217" w:lineRule="auto"/>
              <w:ind w:left="171"/>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4C3C522A">
            <w:pPr>
              <w:pStyle w:val="8"/>
              <w:spacing w:before="171" w:line="253" w:lineRule="auto"/>
              <w:ind w:left="109" w:right="107"/>
              <w:jc w:val="both"/>
              <w:rPr>
                <w:lang w:eastAsia="zh-CN"/>
              </w:rPr>
            </w:pPr>
            <w:r>
              <w:rPr>
                <w:spacing w:val="15"/>
                <w:lang w:eastAsia="zh-CN"/>
              </w:rPr>
              <w:t>对工贸企业违反有限空间作业安全管理规定的处</w:t>
            </w:r>
            <w:r>
              <w:rPr>
                <w:lang w:eastAsia="zh-CN"/>
              </w:rPr>
              <w:t>罚</w:t>
            </w:r>
          </w:p>
        </w:tc>
        <w:tc>
          <w:tcPr>
            <w:tcW w:w="4123" w:type="dxa"/>
          </w:tcPr>
          <w:p w14:paraId="3B8EDAC8">
            <w:pPr>
              <w:spacing w:line="377" w:lineRule="auto"/>
              <w:rPr>
                <w:lang w:eastAsia="zh-CN"/>
              </w:rPr>
            </w:pPr>
          </w:p>
          <w:p w14:paraId="001604FC">
            <w:pPr>
              <w:pStyle w:val="8"/>
              <w:spacing w:before="65" w:line="252" w:lineRule="auto"/>
              <w:ind w:left="117" w:right="107" w:hanging="1"/>
              <w:rPr>
                <w:lang w:eastAsia="zh-CN"/>
              </w:rPr>
            </w:pPr>
            <w:r>
              <w:rPr>
                <w:spacing w:val="16"/>
                <w:lang w:eastAsia="zh-CN"/>
              </w:rPr>
              <w:t>《工贸企业有限空间作业安全管理与监督</w:t>
            </w:r>
            <w:r>
              <w:rPr>
                <w:spacing w:val="5"/>
                <w:lang w:eastAsia="zh-CN"/>
              </w:rPr>
              <w:t>暂行规定》第</w:t>
            </w:r>
            <w:r>
              <w:rPr>
                <w:spacing w:val="-35"/>
                <w:lang w:eastAsia="zh-CN"/>
              </w:rPr>
              <w:t xml:space="preserve"> </w:t>
            </w:r>
            <w:r>
              <w:rPr>
                <w:spacing w:val="5"/>
                <w:lang w:eastAsia="zh-CN"/>
              </w:rPr>
              <w:t>29、30</w:t>
            </w:r>
            <w:r>
              <w:rPr>
                <w:spacing w:val="-37"/>
                <w:lang w:eastAsia="zh-CN"/>
              </w:rPr>
              <w:t xml:space="preserve"> </w:t>
            </w:r>
            <w:r>
              <w:rPr>
                <w:spacing w:val="5"/>
                <w:lang w:eastAsia="zh-CN"/>
              </w:rPr>
              <w:t>条</w:t>
            </w:r>
          </w:p>
        </w:tc>
        <w:tc>
          <w:tcPr>
            <w:tcW w:w="5739" w:type="dxa"/>
          </w:tcPr>
          <w:p w14:paraId="5B110D31">
            <w:pPr>
              <w:pStyle w:val="8"/>
              <w:spacing w:before="37"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3AA1A5AD">
            <w:pPr>
              <w:pStyle w:val="8"/>
              <w:spacing w:before="27" w:line="233" w:lineRule="auto"/>
              <w:ind w:left="134" w:right="53" w:hanging="18"/>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5"/>
                <w:lang w:eastAsia="zh-CN"/>
              </w:rPr>
              <w:t>向当事人或有关人员出示执法证件，询问或检查应制作笔录；</w:t>
            </w:r>
          </w:p>
        </w:tc>
        <w:tc>
          <w:tcPr>
            <w:tcW w:w="1900" w:type="dxa"/>
          </w:tcPr>
          <w:p w14:paraId="581B40DA">
            <w:pPr>
              <w:spacing w:line="243" w:lineRule="auto"/>
              <w:rPr>
                <w:lang w:eastAsia="zh-CN"/>
              </w:rPr>
            </w:pPr>
          </w:p>
          <w:p w14:paraId="3BBE6CFE">
            <w:pPr>
              <w:pStyle w:val="8"/>
              <w:spacing w:before="65" w:line="252" w:lineRule="auto"/>
              <w:ind w:left="122" w:right="109" w:hanging="4"/>
              <w:jc w:val="both"/>
              <w:rPr>
                <w:lang w:eastAsia="zh-CN"/>
              </w:rPr>
            </w:pPr>
            <w:r>
              <w:rPr>
                <w:spacing w:val="8"/>
                <w:lang w:eastAsia="zh-CN"/>
              </w:rPr>
              <w:t>局机关负有监管职责的股室和执法大队</w:t>
            </w:r>
          </w:p>
        </w:tc>
      </w:tr>
    </w:tbl>
    <w:p w14:paraId="3A6EAC15">
      <w:pPr>
        <w:spacing w:line="42" w:lineRule="exact"/>
        <w:rPr>
          <w:sz w:val="3"/>
          <w:lang w:eastAsia="zh-CN"/>
        </w:rPr>
      </w:pPr>
    </w:p>
    <w:p w14:paraId="64FAD41C">
      <w:pPr>
        <w:spacing w:line="42" w:lineRule="exact"/>
        <w:rPr>
          <w:sz w:val="3"/>
          <w:szCs w:val="3"/>
          <w:lang w:eastAsia="zh-CN"/>
        </w:rPr>
        <w:sectPr>
          <w:footerReference r:id="rId45" w:type="default"/>
          <w:pgSz w:w="16839" w:h="11906"/>
          <w:pgMar w:top="1012" w:right="1684" w:bottom="1569" w:left="772" w:header="0" w:footer="1205" w:gutter="0"/>
          <w:pgNumType w:fmt="decimal"/>
          <w:cols w:space="720" w:num="1"/>
        </w:sectPr>
      </w:pPr>
    </w:p>
    <w:p w14:paraId="227446DA">
      <w:pPr>
        <w:spacing w:before="18"/>
        <w:rPr>
          <w:lang w:eastAsia="zh-CN"/>
        </w:rPr>
      </w:pPr>
    </w:p>
    <w:p w14:paraId="6B29D48D">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2F8B61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9" w:hRule="atLeast"/>
        </w:trPr>
        <w:tc>
          <w:tcPr>
            <w:tcW w:w="440" w:type="dxa"/>
          </w:tcPr>
          <w:p w14:paraId="78C717D9">
            <w:pPr>
              <w:rPr>
                <w:lang w:eastAsia="zh-CN"/>
              </w:rPr>
            </w:pPr>
          </w:p>
        </w:tc>
        <w:tc>
          <w:tcPr>
            <w:tcW w:w="442" w:type="dxa"/>
          </w:tcPr>
          <w:p w14:paraId="6BE72FE3">
            <w:pPr>
              <w:rPr>
                <w:lang w:eastAsia="zh-CN"/>
              </w:rPr>
            </w:pPr>
          </w:p>
        </w:tc>
        <w:tc>
          <w:tcPr>
            <w:tcW w:w="1732" w:type="dxa"/>
          </w:tcPr>
          <w:p w14:paraId="5C27C945">
            <w:pPr>
              <w:rPr>
                <w:lang w:eastAsia="zh-CN"/>
              </w:rPr>
            </w:pPr>
          </w:p>
        </w:tc>
        <w:tc>
          <w:tcPr>
            <w:tcW w:w="4123" w:type="dxa"/>
          </w:tcPr>
          <w:p w14:paraId="5B79EC70">
            <w:pPr>
              <w:rPr>
                <w:lang w:eastAsia="zh-CN"/>
              </w:rPr>
            </w:pPr>
          </w:p>
        </w:tc>
        <w:tc>
          <w:tcPr>
            <w:tcW w:w="5739" w:type="dxa"/>
          </w:tcPr>
          <w:p w14:paraId="7BDEE296">
            <w:pPr>
              <w:pStyle w:val="8"/>
              <w:spacing w:before="37" w:line="227" w:lineRule="auto"/>
              <w:ind w:left="113"/>
              <w:rPr>
                <w:lang w:eastAsia="zh-CN"/>
              </w:rPr>
            </w:pPr>
            <w:r>
              <w:rPr>
                <w:spacing w:val="8"/>
                <w:lang w:eastAsia="zh-CN"/>
              </w:rPr>
              <w:t>执法人员应依法执行回避规定。</w:t>
            </w:r>
          </w:p>
          <w:p w14:paraId="6B416AF6">
            <w:pPr>
              <w:pStyle w:val="8"/>
              <w:spacing w:before="27"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2CD21FB2">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5BFC12C5">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2578BF41">
            <w:pPr>
              <w:pStyle w:val="8"/>
              <w:spacing w:before="26" w:line="225" w:lineRule="auto"/>
              <w:ind w:left="115"/>
              <w:rPr>
                <w:lang w:eastAsia="zh-CN"/>
              </w:rPr>
            </w:pPr>
            <w:r>
              <w:rPr>
                <w:spacing w:val="8"/>
                <w:lang w:eastAsia="zh-CN"/>
              </w:rPr>
              <w:t>6.送达责任：依法将行政处罚决定书送达当事人。</w:t>
            </w:r>
          </w:p>
          <w:p w14:paraId="798D0B20">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4C7EBE19">
            <w:pPr>
              <w:pStyle w:val="8"/>
              <w:spacing w:before="25" w:line="216" w:lineRule="auto"/>
              <w:ind w:left="114"/>
              <w:rPr>
                <w:lang w:eastAsia="zh-CN"/>
              </w:rPr>
            </w:pPr>
            <w:r>
              <w:rPr>
                <w:spacing w:val="8"/>
                <w:lang w:eastAsia="zh-CN"/>
              </w:rPr>
              <w:t>8.法律法规规章文件规定应履行的其他责任。</w:t>
            </w:r>
          </w:p>
        </w:tc>
        <w:tc>
          <w:tcPr>
            <w:tcW w:w="1900" w:type="dxa"/>
          </w:tcPr>
          <w:p w14:paraId="7DAADA15">
            <w:pPr>
              <w:rPr>
                <w:lang w:eastAsia="zh-CN"/>
              </w:rPr>
            </w:pPr>
          </w:p>
        </w:tc>
      </w:tr>
      <w:tr w14:paraId="323738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5" w:hRule="atLeast"/>
        </w:trPr>
        <w:tc>
          <w:tcPr>
            <w:tcW w:w="440" w:type="dxa"/>
          </w:tcPr>
          <w:p w14:paraId="70893E4A">
            <w:pPr>
              <w:spacing w:line="244" w:lineRule="auto"/>
              <w:rPr>
                <w:lang w:eastAsia="zh-CN"/>
              </w:rPr>
            </w:pPr>
          </w:p>
          <w:p w14:paraId="42257140">
            <w:pPr>
              <w:spacing w:line="244" w:lineRule="auto"/>
              <w:rPr>
                <w:lang w:eastAsia="zh-CN"/>
              </w:rPr>
            </w:pPr>
          </w:p>
          <w:p w14:paraId="27BC4856">
            <w:pPr>
              <w:spacing w:line="244" w:lineRule="auto"/>
              <w:rPr>
                <w:lang w:eastAsia="zh-CN"/>
              </w:rPr>
            </w:pPr>
          </w:p>
          <w:p w14:paraId="123C5C5C">
            <w:pPr>
              <w:spacing w:line="245" w:lineRule="auto"/>
              <w:rPr>
                <w:lang w:eastAsia="zh-CN"/>
              </w:rPr>
            </w:pPr>
          </w:p>
          <w:p w14:paraId="62544064">
            <w:pPr>
              <w:spacing w:line="245" w:lineRule="auto"/>
              <w:rPr>
                <w:lang w:eastAsia="zh-CN"/>
              </w:rPr>
            </w:pPr>
          </w:p>
          <w:p w14:paraId="2C7E779A">
            <w:pPr>
              <w:spacing w:line="245" w:lineRule="auto"/>
              <w:rPr>
                <w:lang w:eastAsia="zh-CN"/>
              </w:rPr>
            </w:pPr>
          </w:p>
          <w:p w14:paraId="119C1BC5">
            <w:pPr>
              <w:spacing w:line="245" w:lineRule="auto"/>
              <w:rPr>
                <w:lang w:eastAsia="zh-CN"/>
              </w:rPr>
            </w:pPr>
          </w:p>
          <w:p w14:paraId="569D70B5">
            <w:pPr>
              <w:pStyle w:val="8"/>
              <w:spacing w:before="65" w:line="269" w:lineRule="exact"/>
              <w:ind w:left="121"/>
            </w:pPr>
            <w:r>
              <w:rPr>
                <w:rFonts w:hint="eastAsia"/>
                <w:spacing w:val="-3"/>
                <w:position w:val="1"/>
                <w:lang w:eastAsia="zh-CN"/>
              </w:rPr>
              <w:t>6</w:t>
            </w:r>
            <w:r>
              <w:rPr>
                <w:spacing w:val="-3"/>
                <w:position w:val="1"/>
              </w:rPr>
              <w:t>6</w:t>
            </w:r>
          </w:p>
        </w:tc>
        <w:tc>
          <w:tcPr>
            <w:tcW w:w="442" w:type="dxa"/>
            <w:textDirection w:val="tbRlV"/>
          </w:tcPr>
          <w:p w14:paraId="6E335E5B">
            <w:pPr>
              <w:pStyle w:val="8"/>
              <w:spacing w:before="125" w:line="217" w:lineRule="auto"/>
              <w:ind w:left="1315"/>
            </w:pPr>
            <w:r>
              <w:rPr>
                <w:spacing w:val="7"/>
              </w:rPr>
              <w:t>行 政 处 罚</w:t>
            </w:r>
          </w:p>
        </w:tc>
        <w:tc>
          <w:tcPr>
            <w:tcW w:w="1732" w:type="dxa"/>
          </w:tcPr>
          <w:p w14:paraId="6EE14833">
            <w:pPr>
              <w:spacing w:line="287" w:lineRule="auto"/>
              <w:rPr>
                <w:lang w:eastAsia="zh-CN"/>
              </w:rPr>
            </w:pPr>
          </w:p>
          <w:p w14:paraId="1204DE60">
            <w:pPr>
              <w:spacing w:line="288" w:lineRule="auto"/>
              <w:rPr>
                <w:lang w:eastAsia="zh-CN"/>
              </w:rPr>
            </w:pPr>
          </w:p>
          <w:p w14:paraId="40AD8620">
            <w:pPr>
              <w:spacing w:line="288" w:lineRule="auto"/>
              <w:rPr>
                <w:lang w:eastAsia="zh-CN"/>
              </w:rPr>
            </w:pPr>
          </w:p>
          <w:p w14:paraId="5CD860CC">
            <w:pPr>
              <w:spacing w:line="288" w:lineRule="auto"/>
              <w:rPr>
                <w:lang w:eastAsia="zh-CN"/>
              </w:rPr>
            </w:pPr>
          </w:p>
          <w:p w14:paraId="6C1D9F41">
            <w:pPr>
              <w:spacing w:line="288" w:lineRule="auto"/>
              <w:rPr>
                <w:lang w:eastAsia="zh-CN"/>
              </w:rPr>
            </w:pPr>
          </w:p>
          <w:p w14:paraId="64368ECE">
            <w:pPr>
              <w:pStyle w:val="8"/>
              <w:spacing w:before="65" w:line="253" w:lineRule="auto"/>
              <w:ind w:left="109" w:right="107"/>
              <w:jc w:val="both"/>
              <w:rPr>
                <w:lang w:eastAsia="zh-CN"/>
              </w:rPr>
            </w:pPr>
            <w:r>
              <w:rPr>
                <w:spacing w:val="15"/>
                <w:lang w:eastAsia="zh-CN"/>
              </w:rPr>
              <w:t>对粉尘涉爆企业违反安全管理规</w:t>
            </w:r>
            <w:r>
              <w:rPr>
                <w:spacing w:val="7"/>
                <w:lang w:eastAsia="zh-CN"/>
              </w:rPr>
              <w:t>定的处罚</w:t>
            </w:r>
          </w:p>
        </w:tc>
        <w:tc>
          <w:tcPr>
            <w:tcW w:w="4123" w:type="dxa"/>
          </w:tcPr>
          <w:p w14:paraId="071F5BD9">
            <w:pPr>
              <w:spacing w:line="262" w:lineRule="auto"/>
              <w:rPr>
                <w:lang w:eastAsia="zh-CN"/>
              </w:rPr>
            </w:pPr>
          </w:p>
          <w:p w14:paraId="4C9BA48F">
            <w:pPr>
              <w:spacing w:line="262" w:lineRule="auto"/>
              <w:rPr>
                <w:lang w:eastAsia="zh-CN"/>
              </w:rPr>
            </w:pPr>
          </w:p>
          <w:p w14:paraId="51186562">
            <w:pPr>
              <w:spacing w:line="263" w:lineRule="auto"/>
              <w:rPr>
                <w:lang w:eastAsia="zh-CN"/>
              </w:rPr>
            </w:pPr>
          </w:p>
          <w:p w14:paraId="39A5065B">
            <w:pPr>
              <w:spacing w:line="263" w:lineRule="auto"/>
              <w:rPr>
                <w:lang w:eastAsia="zh-CN"/>
              </w:rPr>
            </w:pPr>
          </w:p>
          <w:p w14:paraId="6BB2A39D">
            <w:pPr>
              <w:spacing w:line="263" w:lineRule="auto"/>
              <w:rPr>
                <w:lang w:eastAsia="zh-CN"/>
              </w:rPr>
            </w:pPr>
          </w:p>
          <w:p w14:paraId="0DA3F1E8">
            <w:pPr>
              <w:spacing w:line="263" w:lineRule="auto"/>
              <w:rPr>
                <w:lang w:eastAsia="zh-CN"/>
              </w:rPr>
            </w:pPr>
          </w:p>
          <w:p w14:paraId="019E6C72">
            <w:pPr>
              <w:pStyle w:val="8"/>
              <w:spacing w:before="65" w:line="252" w:lineRule="auto"/>
              <w:ind w:left="111" w:right="105" w:firstLine="5"/>
              <w:rPr>
                <w:lang w:eastAsia="zh-CN"/>
              </w:rPr>
            </w:pPr>
            <w:r>
              <w:rPr>
                <w:spacing w:val="5"/>
                <w:lang w:eastAsia="zh-CN"/>
              </w:rPr>
              <w:t>《工贸企业粉尘防爆安全规定》（应急部令</w:t>
            </w:r>
            <w:r>
              <w:rPr>
                <w:spacing w:val="3"/>
                <w:lang w:eastAsia="zh-CN"/>
              </w:rPr>
              <w:t>第</w:t>
            </w:r>
            <w:r>
              <w:rPr>
                <w:spacing w:val="-26"/>
                <w:lang w:eastAsia="zh-CN"/>
              </w:rPr>
              <w:t xml:space="preserve"> </w:t>
            </w:r>
            <w:r>
              <w:rPr>
                <w:spacing w:val="3"/>
                <w:lang w:eastAsia="zh-CN"/>
              </w:rPr>
              <w:t>6</w:t>
            </w:r>
            <w:r>
              <w:rPr>
                <w:spacing w:val="-32"/>
                <w:lang w:eastAsia="zh-CN"/>
              </w:rPr>
              <w:t xml:space="preserve"> </w:t>
            </w:r>
            <w:r>
              <w:rPr>
                <w:spacing w:val="3"/>
                <w:lang w:eastAsia="zh-CN"/>
              </w:rPr>
              <w:t>号）第</w:t>
            </w:r>
            <w:r>
              <w:rPr>
                <w:spacing w:val="-37"/>
                <w:lang w:eastAsia="zh-CN"/>
              </w:rPr>
              <w:t xml:space="preserve"> </w:t>
            </w:r>
            <w:r>
              <w:rPr>
                <w:spacing w:val="3"/>
                <w:lang w:eastAsia="zh-CN"/>
              </w:rPr>
              <w:t>27、28、29、30</w:t>
            </w:r>
            <w:r>
              <w:rPr>
                <w:spacing w:val="-34"/>
                <w:lang w:eastAsia="zh-CN"/>
              </w:rPr>
              <w:t xml:space="preserve"> </w:t>
            </w:r>
            <w:r>
              <w:rPr>
                <w:spacing w:val="3"/>
                <w:lang w:eastAsia="zh-CN"/>
              </w:rPr>
              <w:t>条。</w:t>
            </w:r>
          </w:p>
        </w:tc>
        <w:tc>
          <w:tcPr>
            <w:tcW w:w="5739" w:type="dxa"/>
          </w:tcPr>
          <w:p w14:paraId="30A5F66F">
            <w:pPr>
              <w:pStyle w:val="8"/>
              <w:spacing w:before="54" w:line="270"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4C746FE4">
            <w:pPr>
              <w:pStyle w:val="8"/>
              <w:spacing w:before="69" w:line="269"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19C864A3">
            <w:pPr>
              <w:pStyle w:val="8"/>
              <w:spacing w:before="70" w:line="27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3FC7DF59">
            <w:pPr>
              <w:pStyle w:val="8"/>
              <w:spacing w:before="71" w:line="258" w:lineRule="auto"/>
              <w:ind w:left="118" w:right="103" w:hanging="5"/>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p>
        </w:tc>
        <w:tc>
          <w:tcPr>
            <w:tcW w:w="1900" w:type="dxa"/>
          </w:tcPr>
          <w:p w14:paraId="05CC107F">
            <w:pPr>
              <w:spacing w:line="287" w:lineRule="auto"/>
              <w:rPr>
                <w:lang w:eastAsia="zh-CN"/>
              </w:rPr>
            </w:pPr>
          </w:p>
          <w:p w14:paraId="6DB505BC">
            <w:pPr>
              <w:spacing w:line="288" w:lineRule="auto"/>
              <w:rPr>
                <w:lang w:eastAsia="zh-CN"/>
              </w:rPr>
            </w:pPr>
          </w:p>
          <w:p w14:paraId="559A731B">
            <w:pPr>
              <w:spacing w:line="288" w:lineRule="auto"/>
              <w:rPr>
                <w:lang w:eastAsia="zh-CN"/>
              </w:rPr>
            </w:pPr>
          </w:p>
          <w:p w14:paraId="137C116E">
            <w:pPr>
              <w:spacing w:line="288" w:lineRule="auto"/>
              <w:rPr>
                <w:lang w:eastAsia="zh-CN"/>
              </w:rPr>
            </w:pPr>
          </w:p>
          <w:p w14:paraId="4CF1332B">
            <w:pPr>
              <w:spacing w:line="288" w:lineRule="auto"/>
              <w:rPr>
                <w:lang w:eastAsia="zh-CN"/>
              </w:rPr>
            </w:pPr>
          </w:p>
          <w:p w14:paraId="0382D807">
            <w:pPr>
              <w:pStyle w:val="8"/>
              <w:spacing w:before="65" w:line="254" w:lineRule="auto"/>
              <w:ind w:left="122" w:right="109" w:hanging="4"/>
              <w:jc w:val="both"/>
              <w:rPr>
                <w:lang w:eastAsia="zh-CN"/>
              </w:rPr>
            </w:pPr>
            <w:r>
              <w:rPr>
                <w:spacing w:val="8"/>
                <w:lang w:eastAsia="zh-CN"/>
              </w:rPr>
              <w:t>局机关负有监管职责的股室和执法大队</w:t>
            </w:r>
          </w:p>
        </w:tc>
      </w:tr>
    </w:tbl>
    <w:p w14:paraId="6AF1D41F">
      <w:pPr>
        <w:spacing w:line="85" w:lineRule="exact"/>
        <w:rPr>
          <w:sz w:val="7"/>
          <w:lang w:eastAsia="zh-CN"/>
        </w:rPr>
      </w:pPr>
    </w:p>
    <w:p w14:paraId="70D31FAD">
      <w:pPr>
        <w:spacing w:line="85" w:lineRule="exact"/>
        <w:rPr>
          <w:sz w:val="7"/>
          <w:szCs w:val="7"/>
          <w:lang w:eastAsia="zh-CN"/>
        </w:rPr>
        <w:sectPr>
          <w:footerReference r:id="rId46" w:type="default"/>
          <w:pgSz w:w="16839" w:h="11906"/>
          <w:pgMar w:top="1012" w:right="1684" w:bottom="1569" w:left="772" w:header="0" w:footer="1205" w:gutter="0"/>
          <w:pgNumType w:fmt="decimal"/>
          <w:cols w:space="720" w:num="1"/>
        </w:sectPr>
      </w:pPr>
    </w:p>
    <w:p w14:paraId="2F0B554A">
      <w:pPr>
        <w:spacing w:before="18"/>
        <w:rPr>
          <w:lang w:eastAsia="zh-CN"/>
        </w:rPr>
      </w:pPr>
    </w:p>
    <w:p w14:paraId="30013F83">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4FF071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2" w:hRule="atLeast"/>
        </w:trPr>
        <w:tc>
          <w:tcPr>
            <w:tcW w:w="440" w:type="dxa"/>
          </w:tcPr>
          <w:p w14:paraId="4200F0DD">
            <w:pPr>
              <w:rPr>
                <w:lang w:eastAsia="zh-CN"/>
              </w:rPr>
            </w:pPr>
          </w:p>
        </w:tc>
        <w:tc>
          <w:tcPr>
            <w:tcW w:w="442" w:type="dxa"/>
          </w:tcPr>
          <w:p w14:paraId="2E5CE7C9">
            <w:pPr>
              <w:rPr>
                <w:lang w:eastAsia="zh-CN"/>
              </w:rPr>
            </w:pPr>
          </w:p>
        </w:tc>
        <w:tc>
          <w:tcPr>
            <w:tcW w:w="1732" w:type="dxa"/>
          </w:tcPr>
          <w:p w14:paraId="22B235E5">
            <w:pPr>
              <w:rPr>
                <w:lang w:eastAsia="zh-CN"/>
              </w:rPr>
            </w:pPr>
          </w:p>
        </w:tc>
        <w:tc>
          <w:tcPr>
            <w:tcW w:w="4123" w:type="dxa"/>
          </w:tcPr>
          <w:p w14:paraId="2C692AAE">
            <w:pPr>
              <w:rPr>
                <w:lang w:eastAsia="zh-CN"/>
              </w:rPr>
            </w:pPr>
          </w:p>
        </w:tc>
        <w:tc>
          <w:tcPr>
            <w:tcW w:w="5739" w:type="dxa"/>
          </w:tcPr>
          <w:p w14:paraId="0A3CA124">
            <w:pPr>
              <w:pStyle w:val="8"/>
              <w:spacing w:before="57" w:line="291" w:lineRule="auto"/>
              <w:ind w:left="116" w:right="103" w:hanging="3"/>
              <w:rPr>
                <w:lang w:eastAsia="zh-CN"/>
              </w:rPr>
            </w:pPr>
            <w:r>
              <w:rPr>
                <w:spacing w:val="10"/>
                <w:lang w:eastAsia="zh-CN"/>
              </w:rPr>
              <w:t>述、</w:t>
            </w:r>
            <w:r>
              <w:rPr>
                <w:spacing w:val="-45"/>
                <w:lang w:eastAsia="zh-CN"/>
              </w:rPr>
              <w:t xml:space="preserve"> </w:t>
            </w:r>
            <w:r>
              <w:rPr>
                <w:spacing w:val="10"/>
                <w:lang w:eastAsia="zh-CN"/>
              </w:rPr>
              <w:t>申辩、要求听证等权利；当事人依法要求听证的，应组</w:t>
            </w:r>
            <w:r>
              <w:rPr>
                <w:spacing w:val="4"/>
                <w:lang w:eastAsia="zh-CN"/>
              </w:rPr>
              <w:t>织听证。</w:t>
            </w:r>
          </w:p>
          <w:p w14:paraId="2358F14C">
            <w:pPr>
              <w:pStyle w:val="8"/>
              <w:spacing w:line="27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3AC0B183">
            <w:pPr>
              <w:pStyle w:val="8"/>
              <w:spacing w:before="67" w:line="225" w:lineRule="auto"/>
              <w:ind w:left="115"/>
              <w:rPr>
                <w:lang w:eastAsia="zh-CN"/>
              </w:rPr>
            </w:pPr>
            <w:r>
              <w:rPr>
                <w:spacing w:val="8"/>
                <w:lang w:eastAsia="zh-CN"/>
              </w:rPr>
              <w:t>6.送达责任：依法将行政处罚决定书送达当事人。</w:t>
            </w:r>
          </w:p>
          <w:p w14:paraId="08C83F5A">
            <w:pPr>
              <w:pStyle w:val="8"/>
              <w:spacing w:before="71" w:line="270"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EC3FB83">
            <w:pPr>
              <w:pStyle w:val="8"/>
              <w:spacing w:before="67" w:line="225" w:lineRule="auto"/>
              <w:ind w:left="114"/>
              <w:rPr>
                <w:lang w:eastAsia="zh-CN"/>
              </w:rPr>
            </w:pPr>
            <w:r>
              <w:rPr>
                <w:spacing w:val="8"/>
                <w:lang w:eastAsia="zh-CN"/>
              </w:rPr>
              <w:t>8.法律法规规章文件规定应履行的其他责任。</w:t>
            </w:r>
          </w:p>
        </w:tc>
        <w:tc>
          <w:tcPr>
            <w:tcW w:w="1900" w:type="dxa"/>
          </w:tcPr>
          <w:p w14:paraId="1F555B34">
            <w:pPr>
              <w:rPr>
                <w:lang w:eastAsia="zh-CN"/>
              </w:rPr>
            </w:pPr>
          </w:p>
        </w:tc>
      </w:tr>
      <w:tr w14:paraId="5BB6D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0" w:hRule="atLeast"/>
        </w:trPr>
        <w:tc>
          <w:tcPr>
            <w:tcW w:w="440" w:type="dxa"/>
          </w:tcPr>
          <w:p w14:paraId="5C7EF537">
            <w:pPr>
              <w:rPr>
                <w:lang w:eastAsia="zh-CN"/>
              </w:rPr>
            </w:pPr>
          </w:p>
          <w:p w14:paraId="2A5D8C2F">
            <w:pPr>
              <w:rPr>
                <w:lang w:eastAsia="zh-CN"/>
              </w:rPr>
            </w:pPr>
          </w:p>
          <w:p w14:paraId="08F3321C">
            <w:pPr>
              <w:rPr>
                <w:lang w:eastAsia="zh-CN"/>
              </w:rPr>
            </w:pPr>
          </w:p>
          <w:p w14:paraId="4135D27D">
            <w:pPr>
              <w:rPr>
                <w:lang w:eastAsia="zh-CN"/>
              </w:rPr>
            </w:pPr>
          </w:p>
          <w:p w14:paraId="199591BB">
            <w:pPr>
              <w:rPr>
                <w:lang w:eastAsia="zh-CN"/>
              </w:rPr>
            </w:pPr>
          </w:p>
          <w:p w14:paraId="7F651E86">
            <w:pPr>
              <w:rPr>
                <w:lang w:eastAsia="zh-CN"/>
              </w:rPr>
            </w:pPr>
          </w:p>
          <w:p w14:paraId="684E5E41">
            <w:pPr>
              <w:rPr>
                <w:lang w:eastAsia="zh-CN"/>
              </w:rPr>
            </w:pPr>
          </w:p>
          <w:p w14:paraId="43CA8211">
            <w:pPr>
              <w:spacing w:line="241" w:lineRule="auto"/>
              <w:rPr>
                <w:lang w:eastAsia="zh-CN"/>
              </w:rPr>
            </w:pPr>
          </w:p>
          <w:p w14:paraId="11858057">
            <w:pPr>
              <w:spacing w:line="241" w:lineRule="auto"/>
              <w:rPr>
                <w:lang w:eastAsia="zh-CN"/>
              </w:rPr>
            </w:pPr>
          </w:p>
          <w:p w14:paraId="381E03F2">
            <w:pPr>
              <w:spacing w:line="241" w:lineRule="auto"/>
              <w:rPr>
                <w:lang w:eastAsia="zh-CN"/>
              </w:rPr>
            </w:pPr>
          </w:p>
          <w:p w14:paraId="60765290">
            <w:pPr>
              <w:pStyle w:val="8"/>
              <w:spacing w:before="65" w:line="269" w:lineRule="exact"/>
              <w:ind w:left="121"/>
            </w:pPr>
            <w:r>
              <w:rPr>
                <w:rFonts w:hint="eastAsia"/>
                <w:spacing w:val="-3"/>
                <w:position w:val="1"/>
                <w:lang w:eastAsia="zh-CN"/>
              </w:rPr>
              <w:t>6</w:t>
            </w:r>
            <w:r>
              <w:rPr>
                <w:spacing w:val="-3"/>
                <w:position w:val="1"/>
              </w:rPr>
              <w:t>7</w:t>
            </w:r>
          </w:p>
        </w:tc>
        <w:tc>
          <w:tcPr>
            <w:tcW w:w="442" w:type="dxa"/>
            <w:textDirection w:val="tbRlV"/>
          </w:tcPr>
          <w:p w14:paraId="56DC3975">
            <w:pPr>
              <w:pStyle w:val="8"/>
              <w:spacing w:before="125" w:line="217" w:lineRule="auto"/>
              <w:ind w:left="2075"/>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49DBB73B">
            <w:pPr>
              <w:spacing w:line="258" w:lineRule="auto"/>
              <w:rPr>
                <w:lang w:eastAsia="zh-CN"/>
              </w:rPr>
            </w:pPr>
          </w:p>
          <w:p w14:paraId="6379C598">
            <w:pPr>
              <w:spacing w:line="258" w:lineRule="auto"/>
              <w:rPr>
                <w:lang w:eastAsia="zh-CN"/>
              </w:rPr>
            </w:pPr>
          </w:p>
          <w:p w14:paraId="22B6EA29">
            <w:pPr>
              <w:spacing w:line="259" w:lineRule="auto"/>
              <w:rPr>
                <w:lang w:eastAsia="zh-CN"/>
              </w:rPr>
            </w:pPr>
          </w:p>
          <w:p w14:paraId="706B536E">
            <w:pPr>
              <w:pStyle w:val="8"/>
              <w:spacing w:before="65" w:line="252" w:lineRule="auto"/>
              <w:ind w:left="110" w:right="107" w:hanging="1"/>
              <w:jc w:val="both"/>
              <w:rPr>
                <w:lang w:eastAsia="zh-CN"/>
              </w:rPr>
            </w:pPr>
            <w:r>
              <w:rPr>
                <w:spacing w:val="15"/>
                <w:lang w:eastAsia="zh-CN"/>
              </w:rPr>
              <w:t>对安全培训机构不具备安全培训条件；或者未按照统一的培训大纲组织教学培训的；或者未建立培训档案或培训</w:t>
            </w:r>
            <w:r>
              <w:rPr>
                <w:spacing w:val="-2"/>
                <w:lang w:eastAsia="zh-CN"/>
              </w:rPr>
              <w:t>档</w:t>
            </w:r>
            <w:r>
              <w:rPr>
                <w:spacing w:val="-36"/>
                <w:lang w:eastAsia="zh-CN"/>
              </w:rPr>
              <w:t xml:space="preserve"> </w:t>
            </w:r>
            <w:r>
              <w:rPr>
                <w:spacing w:val="-2"/>
                <w:lang w:eastAsia="zh-CN"/>
              </w:rPr>
              <w:t>案</w:t>
            </w:r>
            <w:r>
              <w:rPr>
                <w:spacing w:val="-34"/>
                <w:lang w:eastAsia="zh-CN"/>
              </w:rPr>
              <w:t xml:space="preserve"> </w:t>
            </w:r>
            <w:r>
              <w:rPr>
                <w:spacing w:val="-2"/>
                <w:lang w:eastAsia="zh-CN"/>
              </w:rPr>
              <w:t>管</w:t>
            </w:r>
            <w:r>
              <w:rPr>
                <w:spacing w:val="-37"/>
                <w:lang w:eastAsia="zh-CN"/>
              </w:rPr>
              <w:t xml:space="preserve"> </w:t>
            </w:r>
            <w:r>
              <w:rPr>
                <w:spacing w:val="-2"/>
                <w:lang w:eastAsia="zh-CN"/>
              </w:rPr>
              <w:t>理</w:t>
            </w:r>
            <w:r>
              <w:rPr>
                <w:spacing w:val="-36"/>
                <w:lang w:eastAsia="zh-CN"/>
              </w:rPr>
              <w:t xml:space="preserve"> </w:t>
            </w:r>
            <w:r>
              <w:rPr>
                <w:spacing w:val="-2"/>
                <w:lang w:eastAsia="zh-CN"/>
              </w:rPr>
              <w:t>不</w:t>
            </w:r>
            <w:r>
              <w:rPr>
                <w:spacing w:val="-39"/>
                <w:lang w:eastAsia="zh-CN"/>
              </w:rPr>
              <w:t xml:space="preserve"> </w:t>
            </w:r>
            <w:r>
              <w:rPr>
                <w:spacing w:val="-2"/>
                <w:lang w:eastAsia="zh-CN"/>
              </w:rPr>
              <w:t>规</w:t>
            </w:r>
            <w:r>
              <w:rPr>
                <w:spacing w:val="15"/>
                <w:lang w:eastAsia="zh-CN"/>
              </w:rPr>
              <w:t>范，或者采取不正当竞争手段，故意贬低、诋毁其他安全培训机</w:t>
            </w:r>
            <w:r>
              <w:rPr>
                <w:spacing w:val="7"/>
                <w:lang w:eastAsia="zh-CN"/>
              </w:rPr>
              <w:t>构的处罚</w:t>
            </w:r>
          </w:p>
        </w:tc>
        <w:tc>
          <w:tcPr>
            <w:tcW w:w="4123" w:type="dxa"/>
          </w:tcPr>
          <w:p w14:paraId="50189955">
            <w:pPr>
              <w:spacing w:line="266" w:lineRule="auto"/>
              <w:rPr>
                <w:lang w:eastAsia="zh-CN"/>
              </w:rPr>
            </w:pPr>
          </w:p>
          <w:p w14:paraId="3C2C4828">
            <w:pPr>
              <w:spacing w:line="267" w:lineRule="auto"/>
              <w:rPr>
                <w:lang w:eastAsia="zh-CN"/>
              </w:rPr>
            </w:pPr>
          </w:p>
          <w:p w14:paraId="0B9550C2">
            <w:pPr>
              <w:spacing w:line="267" w:lineRule="auto"/>
              <w:rPr>
                <w:lang w:eastAsia="zh-CN"/>
              </w:rPr>
            </w:pPr>
          </w:p>
          <w:p w14:paraId="670508D5">
            <w:pPr>
              <w:spacing w:line="267" w:lineRule="auto"/>
              <w:rPr>
                <w:lang w:eastAsia="zh-CN"/>
              </w:rPr>
            </w:pPr>
          </w:p>
          <w:p w14:paraId="75C621E1">
            <w:pPr>
              <w:spacing w:line="267" w:lineRule="auto"/>
              <w:rPr>
                <w:lang w:eastAsia="zh-CN"/>
              </w:rPr>
            </w:pPr>
          </w:p>
          <w:p w14:paraId="1088C5CE">
            <w:pPr>
              <w:spacing w:line="267" w:lineRule="auto"/>
              <w:rPr>
                <w:lang w:eastAsia="zh-CN"/>
              </w:rPr>
            </w:pPr>
          </w:p>
          <w:p w14:paraId="4F184312">
            <w:pPr>
              <w:spacing w:line="267" w:lineRule="auto"/>
              <w:rPr>
                <w:lang w:eastAsia="zh-CN"/>
              </w:rPr>
            </w:pPr>
          </w:p>
          <w:p w14:paraId="4DB792C3">
            <w:pPr>
              <w:spacing w:line="267" w:lineRule="auto"/>
              <w:rPr>
                <w:lang w:eastAsia="zh-CN"/>
              </w:rPr>
            </w:pPr>
          </w:p>
          <w:p w14:paraId="23717883">
            <w:pPr>
              <w:pStyle w:val="8"/>
              <w:spacing w:before="65" w:line="252" w:lineRule="auto"/>
              <w:ind w:left="112" w:right="105" w:firstLine="4"/>
              <w:jc w:val="both"/>
              <w:rPr>
                <w:lang w:eastAsia="zh-CN"/>
              </w:rPr>
            </w:pPr>
            <w:r>
              <w:rPr>
                <w:spacing w:val="5"/>
                <w:lang w:eastAsia="zh-CN"/>
              </w:rPr>
              <w:t>《安全生产培训管理办法》（原国家安监总局令第44</w:t>
            </w:r>
            <w:r>
              <w:rPr>
                <w:spacing w:val="-33"/>
                <w:lang w:eastAsia="zh-CN"/>
              </w:rPr>
              <w:t xml:space="preserve"> </w:t>
            </w:r>
            <w:r>
              <w:rPr>
                <w:spacing w:val="5"/>
                <w:lang w:eastAsia="zh-CN"/>
              </w:rPr>
              <w:t>号公布，第</w:t>
            </w:r>
            <w:r>
              <w:rPr>
                <w:spacing w:val="-35"/>
                <w:lang w:eastAsia="zh-CN"/>
              </w:rPr>
              <w:t xml:space="preserve"> </w:t>
            </w:r>
            <w:r>
              <w:rPr>
                <w:spacing w:val="5"/>
                <w:lang w:eastAsia="zh-CN"/>
              </w:rPr>
              <w:t>63</w:t>
            </w:r>
            <w:r>
              <w:rPr>
                <w:spacing w:val="-33"/>
                <w:lang w:eastAsia="zh-CN"/>
              </w:rPr>
              <w:t xml:space="preserve"> </w:t>
            </w:r>
            <w:r>
              <w:rPr>
                <w:spacing w:val="5"/>
                <w:lang w:eastAsia="zh-CN"/>
              </w:rPr>
              <w:t>号第一次修正，第</w:t>
            </w:r>
            <w:r>
              <w:rPr>
                <w:spacing w:val="4"/>
                <w:lang w:eastAsia="zh-CN"/>
              </w:rPr>
              <w:t>80</w:t>
            </w:r>
            <w:r>
              <w:rPr>
                <w:spacing w:val="-28"/>
                <w:lang w:eastAsia="zh-CN"/>
              </w:rPr>
              <w:t xml:space="preserve"> </w:t>
            </w:r>
            <w:r>
              <w:rPr>
                <w:spacing w:val="4"/>
                <w:lang w:eastAsia="zh-CN"/>
              </w:rPr>
              <w:t>号第二次修正）第</w:t>
            </w:r>
            <w:r>
              <w:rPr>
                <w:spacing w:val="-32"/>
                <w:lang w:eastAsia="zh-CN"/>
              </w:rPr>
              <w:t xml:space="preserve"> </w:t>
            </w:r>
            <w:r>
              <w:rPr>
                <w:spacing w:val="4"/>
                <w:lang w:eastAsia="zh-CN"/>
              </w:rPr>
              <w:t>34</w:t>
            </w:r>
            <w:r>
              <w:rPr>
                <w:spacing w:val="-34"/>
                <w:lang w:eastAsia="zh-CN"/>
              </w:rPr>
              <w:t xml:space="preserve"> </w:t>
            </w:r>
            <w:r>
              <w:rPr>
                <w:spacing w:val="4"/>
                <w:lang w:eastAsia="zh-CN"/>
              </w:rPr>
              <w:t>条</w:t>
            </w:r>
          </w:p>
        </w:tc>
        <w:tc>
          <w:tcPr>
            <w:tcW w:w="5739" w:type="dxa"/>
          </w:tcPr>
          <w:p w14:paraId="6B0F1311">
            <w:pPr>
              <w:pStyle w:val="8"/>
              <w:spacing w:before="32"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6A51633B">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04B596FA">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282C8846">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657112A7">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672A86BE">
            <w:pPr>
              <w:pStyle w:val="8"/>
              <w:spacing w:before="26" w:line="216" w:lineRule="auto"/>
              <w:ind w:left="115"/>
              <w:rPr>
                <w:lang w:eastAsia="zh-CN"/>
              </w:rPr>
            </w:pPr>
            <w:r>
              <w:rPr>
                <w:spacing w:val="8"/>
                <w:lang w:eastAsia="zh-CN"/>
              </w:rPr>
              <w:t>6.送达责任：依法将行政处罚决定书送达当事人。</w:t>
            </w:r>
          </w:p>
        </w:tc>
        <w:tc>
          <w:tcPr>
            <w:tcW w:w="1900" w:type="dxa"/>
          </w:tcPr>
          <w:p w14:paraId="608597ED">
            <w:pPr>
              <w:spacing w:line="266" w:lineRule="auto"/>
              <w:rPr>
                <w:lang w:eastAsia="zh-CN"/>
              </w:rPr>
            </w:pPr>
          </w:p>
          <w:p w14:paraId="125032EA">
            <w:pPr>
              <w:spacing w:line="266" w:lineRule="auto"/>
              <w:rPr>
                <w:lang w:eastAsia="zh-CN"/>
              </w:rPr>
            </w:pPr>
          </w:p>
          <w:p w14:paraId="4DB06F2B">
            <w:pPr>
              <w:spacing w:line="266" w:lineRule="auto"/>
              <w:rPr>
                <w:lang w:eastAsia="zh-CN"/>
              </w:rPr>
            </w:pPr>
          </w:p>
          <w:p w14:paraId="6A2C9E1B">
            <w:pPr>
              <w:spacing w:line="266" w:lineRule="auto"/>
              <w:rPr>
                <w:lang w:eastAsia="zh-CN"/>
              </w:rPr>
            </w:pPr>
          </w:p>
          <w:p w14:paraId="2BF06C58">
            <w:pPr>
              <w:spacing w:line="267" w:lineRule="auto"/>
              <w:rPr>
                <w:lang w:eastAsia="zh-CN"/>
              </w:rPr>
            </w:pPr>
          </w:p>
          <w:p w14:paraId="238B388C">
            <w:pPr>
              <w:spacing w:line="267" w:lineRule="auto"/>
              <w:rPr>
                <w:lang w:eastAsia="zh-CN"/>
              </w:rPr>
            </w:pPr>
          </w:p>
          <w:p w14:paraId="78A589DF">
            <w:pPr>
              <w:spacing w:line="267" w:lineRule="auto"/>
              <w:rPr>
                <w:lang w:eastAsia="zh-CN"/>
              </w:rPr>
            </w:pPr>
          </w:p>
          <w:p w14:paraId="78C8CEB2">
            <w:pPr>
              <w:spacing w:line="267" w:lineRule="auto"/>
              <w:rPr>
                <w:lang w:eastAsia="zh-CN"/>
              </w:rPr>
            </w:pPr>
          </w:p>
          <w:p w14:paraId="356BF029">
            <w:pPr>
              <w:pStyle w:val="8"/>
              <w:spacing w:before="65" w:line="254" w:lineRule="auto"/>
              <w:ind w:left="122" w:right="109" w:hanging="4"/>
              <w:jc w:val="both"/>
              <w:rPr>
                <w:lang w:eastAsia="zh-CN"/>
              </w:rPr>
            </w:pPr>
            <w:r>
              <w:rPr>
                <w:spacing w:val="8"/>
                <w:lang w:eastAsia="zh-CN"/>
              </w:rPr>
              <w:t>局机关负有监管职责的股室和执法大队</w:t>
            </w:r>
          </w:p>
        </w:tc>
      </w:tr>
    </w:tbl>
    <w:p w14:paraId="733F34FC">
      <w:pPr>
        <w:spacing w:line="127" w:lineRule="exact"/>
        <w:rPr>
          <w:sz w:val="11"/>
          <w:lang w:eastAsia="zh-CN"/>
        </w:rPr>
      </w:pPr>
    </w:p>
    <w:p w14:paraId="68B9EC36">
      <w:pPr>
        <w:spacing w:line="127" w:lineRule="exact"/>
        <w:rPr>
          <w:sz w:val="11"/>
          <w:szCs w:val="11"/>
          <w:lang w:eastAsia="zh-CN"/>
        </w:rPr>
        <w:sectPr>
          <w:footerReference r:id="rId47" w:type="default"/>
          <w:pgSz w:w="16839" w:h="11906"/>
          <w:pgMar w:top="1012" w:right="1684" w:bottom="1569" w:left="772" w:header="0" w:footer="1205" w:gutter="0"/>
          <w:pgNumType w:fmt="decimal"/>
          <w:cols w:space="720" w:num="1"/>
        </w:sectPr>
      </w:pPr>
    </w:p>
    <w:p w14:paraId="05645872">
      <w:pPr>
        <w:spacing w:before="18"/>
        <w:rPr>
          <w:lang w:eastAsia="zh-CN"/>
        </w:rPr>
      </w:pPr>
    </w:p>
    <w:p w14:paraId="7257D053">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6F4ECC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8" w:hRule="atLeast"/>
        </w:trPr>
        <w:tc>
          <w:tcPr>
            <w:tcW w:w="440" w:type="dxa"/>
          </w:tcPr>
          <w:p w14:paraId="1205678C">
            <w:pPr>
              <w:rPr>
                <w:lang w:eastAsia="zh-CN"/>
              </w:rPr>
            </w:pPr>
          </w:p>
        </w:tc>
        <w:tc>
          <w:tcPr>
            <w:tcW w:w="442" w:type="dxa"/>
          </w:tcPr>
          <w:p w14:paraId="6EEC6C23">
            <w:pPr>
              <w:rPr>
                <w:lang w:eastAsia="zh-CN"/>
              </w:rPr>
            </w:pPr>
          </w:p>
        </w:tc>
        <w:tc>
          <w:tcPr>
            <w:tcW w:w="1732" w:type="dxa"/>
          </w:tcPr>
          <w:p w14:paraId="4C7751B7">
            <w:pPr>
              <w:rPr>
                <w:lang w:eastAsia="zh-CN"/>
              </w:rPr>
            </w:pPr>
          </w:p>
        </w:tc>
        <w:tc>
          <w:tcPr>
            <w:tcW w:w="4123" w:type="dxa"/>
          </w:tcPr>
          <w:p w14:paraId="77E21ADF">
            <w:pPr>
              <w:rPr>
                <w:lang w:eastAsia="zh-CN"/>
              </w:rPr>
            </w:pPr>
          </w:p>
        </w:tc>
        <w:tc>
          <w:tcPr>
            <w:tcW w:w="5739" w:type="dxa"/>
          </w:tcPr>
          <w:p w14:paraId="4A7600F6">
            <w:pPr>
              <w:pStyle w:val="8"/>
              <w:spacing w:before="36" w:line="243"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65D6AF5">
            <w:pPr>
              <w:pStyle w:val="8"/>
              <w:spacing w:before="27" w:line="216" w:lineRule="auto"/>
              <w:ind w:left="114"/>
              <w:rPr>
                <w:lang w:eastAsia="zh-CN"/>
              </w:rPr>
            </w:pPr>
            <w:r>
              <w:rPr>
                <w:spacing w:val="8"/>
                <w:lang w:eastAsia="zh-CN"/>
              </w:rPr>
              <w:t>8.法律法规规章文件规定应履行的其他责任。</w:t>
            </w:r>
          </w:p>
        </w:tc>
        <w:tc>
          <w:tcPr>
            <w:tcW w:w="1900" w:type="dxa"/>
          </w:tcPr>
          <w:p w14:paraId="26DABB2B">
            <w:pPr>
              <w:rPr>
                <w:lang w:eastAsia="zh-CN"/>
              </w:rPr>
            </w:pPr>
          </w:p>
        </w:tc>
      </w:tr>
      <w:tr w14:paraId="1F4848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5" w:hRule="atLeast"/>
        </w:trPr>
        <w:tc>
          <w:tcPr>
            <w:tcW w:w="440" w:type="dxa"/>
          </w:tcPr>
          <w:p w14:paraId="5AED5381">
            <w:pPr>
              <w:spacing w:line="245" w:lineRule="auto"/>
              <w:rPr>
                <w:lang w:eastAsia="zh-CN"/>
              </w:rPr>
            </w:pPr>
          </w:p>
          <w:p w14:paraId="3AD4B29A">
            <w:pPr>
              <w:spacing w:line="245" w:lineRule="auto"/>
              <w:rPr>
                <w:lang w:eastAsia="zh-CN"/>
              </w:rPr>
            </w:pPr>
          </w:p>
          <w:p w14:paraId="29C6C03E">
            <w:pPr>
              <w:spacing w:line="245" w:lineRule="auto"/>
              <w:rPr>
                <w:lang w:eastAsia="zh-CN"/>
              </w:rPr>
            </w:pPr>
          </w:p>
          <w:p w14:paraId="2BBF6964">
            <w:pPr>
              <w:spacing w:line="245" w:lineRule="auto"/>
              <w:rPr>
                <w:lang w:eastAsia="zh-CN"/>
              </w:rPr>
            </w:pPr>
          </w:p>
          <w:p w14:paraId="7A126DC3">
            <w:pPr>
              <w:spacing w:line="245" w:lineRule="auto"/>
              <w:rPr>
                <w:lang w:eastAsia="zh-CN"/>
              </w:rPr>
            </w:pPr>
          </w:p>
          <w:p w14:paraId="78BA42A8">
            <w:pPr>
              <w:spacing w:line="245" w:lineRule="auto"/>
              <w:rPr>
                <w:lang w:eastAsia="zh-CN"/>
              </w:rPr>
            </w:pPr>
          </w:p>
          <w:p w14:paraId="1CF4203B">
            <w:pPr>
              <w:spacing w:line="245" w:lineRule="auto"/>
              <w:rPr>
                <w:lang w:eastAsia="zh-CN"/>
              </w:rPr>
            </w:pPr>
          </w:p>
          <w:p w14:paraId="1ED728E6">
            <w:pPr>
              <w:spacing w:line="245" w:lineRule="auto"/>
              <w:rPr>
                <w:lang w:eastAsia="zh-CN"/>
              </w:rPr>
            </w:pPr>
          </w:p>
          <w:p w14:paraId="74FF3E9B">
            <w:pPr>
              <w:spacing w:line="245" w:lineRule="auto"/>
              <w:rPr>
                <w:lang w:eastAsia="zh-CN"/>
              </w:rPr>
            </w:pPr>
          </w:p>
          <w:p w14:paraId="43DB3A58">
            <w:pPr>
              <w:spacing w:line="246" w:lineRule="auto"/>
              <w:rPr>
                <w:lang w:eastAsia="zh-CN"/>
              </w:rPr>
            </w:pPr>
          </w:p>
          <w:p w14:paraId="24D0D541">
            <w:pPr>
              <w:spacing w:line="246" w:lineRule="auto"/>
              <w:rPr>
                <w:lang w:eastAsia="zh-CN"/>
              </w:rPr>
            </w:pPr>
          </w:p>
          <w:p w14:paraId="575F3D39">
            <w:pPr>
              <w:spacing w:line="246" w:lineRule="auto"/>
              <w:rPr>
                <w:lang w:eastAsia="zh-CN"/>
              </w:rPr>
            </w:pPr>
          </w:p>
          <w:p w14:paraId="377819EF">
            <w:pPr>
              <w:pStyle w:val="8"/>
              <w:spacing w:before="65" w:line="268" w:lineRule="exact"/>
              <w:ind w:left="121"/>
            </w:pPr>
            <w:r>
              <w:rPr>
                <w:rFonts w:hint="eastAsia"/>
                <w:spacing w:val="-3"/>
                <w:position w:val="1"/>
                <w:lang w:eastAsia="zh-CN"/>
              </w:rPr>
              <w:t>6</w:t>
            </w:r>
            <w:r>
              <w:rPr>
                <w:spacing w:val="-3"/>
                <w:position w:val="1"/>
              </w:rPr>
              <w:t>8</w:t>
            </w:r>
          </w:p>
        </w:tc>
        <w:tc>
          <w:tcPr>
            <w:tcW w:w="442" w:type="dxa"/>
            <w:textDirection w:val="tbRlV"/>
          </w:tcPr>
          <w:p w14:paraId="4F23D682">
            <w:pPr>
              <w:pStyle w:val="8"/>
              <w:spacing w:before="125" w:line="217" w:lineRule="auto"/>
              <w:ind w:left="2618"/>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4406208C">
            <w:pPr>
              <w:spacing w:line="265" w:lineRule="auto"/>
              <w:rPr>
                <w:lang w:eastAsia="zh-CN"/>
              </w:rPr>
            </w:pPr>
          </w:p>
          <w:p w14:paraId="24599589">
            <w:pPr>
              <w:spacing w:line="266" w:lineRule="auto"/>
              <w:rPr>
                <w:lang w:eastAsia="zh-CN"/>
              </w:rPr>
            </w:pPr>
          </w:p>
          <w:p w14:paraId="42D42F9F">
            <w:pPr>
              <w:spacing w:line="266" w:lineRule="auto"/>
              <w:rPr>
                <w:lang w:eastAsia="zh-CN"/>
              </w:rPr>
            </w:pPr>
          </w:p>
          <w:p w14:paraId="1946E959">
            <w:pPr>
              <w:spacing w:line="266" w:lineRule="auto"/>
              <w:rPr>
                <w:lang w:eastAsia="zh-CN"/>
              </w:rPr>
            </w:pPr>
          </w:p>
          <w:p w14:paraId="328AD132">
            <w:pPr>
              <w:spacing w:line="266" w:lineRule="auto"/>
              <w:rPr>
                <w:lang w:eastAsia="zh-CN"/>
              </w:rPr>
            </w:pPr>
          </w:p>
          <w:p w14:paraId="1BBAF815">
            <w:pPr>
              <w:spacing w:line="266" w:lineRule="auto"/>
              <w:rPr>
                <w:lang w:eastAsia="zh-CN"/>
              </w:rPr>
            </w:pPr>
          </w:p>
          <w:p w14:paraId="087F7418">
            <w:pPr>
              <w:spacing w:line="266" w:lineRule="auto"/>
              <w:rPr>
                <w:lang w:eastAsia="zh-CN"/>
              </w:rPr>
            </w:pPr>
          </w:p>
          <w:p w14:paraId="04FD79EB">
            <w:pPr>
              <w:pStyle w:val="8"/>
              <w:spacing w:before="65" w:line="252" w:lineRule="auto"/>
              <w:ind w:left="109" w:right="107"/>
              <w:jc w:val="both"/>
              <w:rPr>
                <w:lang w:eastAsia="zh-CN"/>
              </w:rPr>
            </w:pPr>
            <w:r>
              <w:rPr>
                <w:spacing w:val="15"/>
                <w:lang w:eastAsia="zh-CN"/>
              </w:rPr>
              <w:t>对生产经营单位主要负责人、安</w:t>
            </w:r>
            <w:r>
              <w:rPr>
                <w:spacing w:val="-1"/>
                <w:lang w:eastAsia="zh-CN"/>
              </w:rPr>
              <w:t>全</w:t>
            </w:r>
            <w:r>
              <w:rPr>
                <w:spacing w:val="-38"/>
                <w:lang w:eastAsia="zh-CN"/>
              </w:rPr>
              <w:t xml:space="preserve"> </w:t>
            </w:r>
            <w:r>
              <w:rPr>
                <w:spacing w:val="-1"/>
                <w:lang w:eastAsia="zh-CN"/>
              </w:rPr>
              <w:t>生</w:t>
            </w:r>
            <w:r>
              <w:rPr>
                <w:spacing w:val="-40"/>
                <w:lang w:eastAsia="zh-CN"/>
              </w:rPr>
              <w:t xml:space="preserve"> </w:t>
            </w:r>
            <w:r>
              <w:rPr>
                <w:spacing w:val="-1"/>
                <w:lang w:eastAsia="zh-CN"/>
              </w:rPr>
              <w:t>产</w:t>
            </w:r>
            <w:r>
              <w:rPr>
                <w:spacing w:val="-34"/>
                <w:lang w:eastAsia="zh-CN"/>
              </w:rPr>
              <w:t xml:space="preserve"> </w:t>
            </w:r>
            <w:r>
              <w:rPr>
                <w:spacing w:val="-1"/>
                <w:lang w:eastAsia="zh-CN"/>
              </w:rPr>
              <w:t>管</w:t>
            </w:r>
            <w:r>
              <w:rPr>
                <w:spacing w:val="-37"/>
                <w:lang w:eastAsia="zh-CN"/>
              </w:rPr>
              <w:t xml:space="preserve"> </w:t>
            </w:r>
            <w:r>
              <w:rPr>
                <w:spacing w:val="-1"/>
                <w:lang w:eastAsia="zh-CN"/>
              </w:rPr>
              <w:t>理</w:t>
            </w:r>
            <w:r>
              <w:rPr>
                <w:spacing w:val="-38"/>
                <w:lang w:eastAsia="zh-CN"/>
              </w:rPr>
              <w:t xml:space="preserve"> </w:t>
            </w:r>
            <w:r>
              <w:rPr>
                <w:spacing w:val="-1"/>
                <w:lang w:eastAsia="zh-CN"/>
              </w:rPr>
              <w:t>人</w:t>
            </w:r>
            <w:r>
              <w:rPr>
                <w:spacing w:val="15"/>
                <w:lang w:eastAsia="zh-CN"/>
              </w:rPr>
              <w:t>员、特种作业人员以欺骗、贿赂等不正当手段取得安全合格证或者特种作业操作</w:t>
            </w:r>
            <w:r>
              <w:rPr>
                <w:spacing w:val="7"/>
                <w:lang w:eastAsia="zh-CN"/>
              </w:rPr>
              <w:t>证的处罚</w:t>
            </w:r>
          </w:p>
        </w:tc>
        <w:tc>
          <w:tcPr>
            <w:tcW w:w="4123" w:type="dxa"/>
          </w:tcPr>
          <w:p w14:paraId="4CA324F1">
            <w:pPr>
              <w:spacing w:line="245" w:lineRule="auto"/>
              <w:rPr>
                <w:lang w:eastAsia="zh-CN"/>
              </w:rPr>
            </w:pPr>
          </w:p>
          <w:p w14:paraId="4441CFA9">
            <w:pPr>
              <w:spacing w:line="245" w:lineRule="auto"/>
              <w:rPr>
                <w:lang w:eastAsia="zh-CN"/>
              </w:rPr>
            </w:pPr>
          </w:p>
          <w:p w14:paraId="0AF3C5D6">
            <w:pPr>
              <w:spacing w:line="245" w:lineRule="auto"/>
              <w:rPr>
                <w:lang w:eastAsia="zh-CN"/>
              </w:rPr>
            </w:pPr>
          </w:p>
          <w:p w14:paraId="1FA079F5">
            <w:pPr>
              <w:spacing w:line="245" w:lineRule="auto"/>
              <w:rPr>
                <w:lang w:eastAsia="zh-CN"/>
              </w:rPr>
            </w:pPr>
          </w:p>
          <w:p w14:paraId="2CC4FA81">
            <w:pPr>
              <w:spacing w:line="245" w:lineRule="auto"/>
              <w:rPr>
                <w:lang w:eastAsia="zh-CN"/>
              </w:rPr>
            </w:pPr>
          </w:p>
          <w:p w14:paraId="37F18AB1">
            <w:pPr>
              <w:spacing w:line="245" w:lineRule="auto"/>
              <w:rPr>
                <w:lang w:eastAsia="zh-CN"/>
              </w:rPr>
            </w:pPr>
          </w:p>
          <w:p w14:paraId="05CABB70">
            <w:pPr>
              <w:spacing w:line="245" w:lineRule="auto"/>
              <w:rPr>
                <w:lang w:eastAsia="zh-CN"/>
              </w:rPr>
            </w:pPr>
          </w:p>
          <w:p w14:paraId="77005D63">
            <w:pPr>
              <w:spacing w:line="245" w:lineRule="auto"/>
              <w:rPr>
                <w:lang w:eastAsia="zh-CN"/>
              </w:rPr>
            </w:pPr>
          </w:p>
          <w:p w14:paraId="455F3F4F">
            <w:pPr>
              <w:spacing w:line="245" w:lineRule="auto"/>
              <w:rPr>
                <w:lang w:eastAsia="zh-CN"/>
              </w:rPr>
            </w:pPr>
          </w:p>
          <w:p w14:paraId="72F96E9E">
            <w:pPr>
              <w:spacing w:line="245" w:lineRule="auto"/>
              <w:rPr>
                <w:lang w:eastAsia="zh-CN"/>
              </w:rPr>
            </w:pPr>
          </w:p>
          <w:p w14:paraId="72C17F7C">
            <w:pPr>
              <w:spacing w:line="246" w:lineRule="auto"/>
              <w:rPr>
                <w:lang w:eastAsia="zh-CN"/>
              </w:rPr>
            </w:pPr>
          </w:p>
          <w:p w14:paraId="69C7272F">
            <w:pPr>
              <w:spacing w:line="246" w:lineRule="auto"/>
              <w:rPr>
                <w:lang w:eastAsia="zh-CN"/>
              </w:rPr>
            </w:pPr>
          </w:p>
          <w:p w14:paraId="0CECDA73">
            <w:pPr>
              <w:pStyle w:val="8"/>
              <w:spacing w:before="65" w:line="228" w:lineRule="auto"/>
              <w:ind w:left="116"/>
              <w:rPr>
                <w:lang w:eastAsia="zh-CN"/>
              </w:rPr>
            </w:pPr>
            <w:r>
              <w:rPr>
                <w:spacing w:val="6"/>
                <w:lang w:eastAsia="zh-CN"/>
              </w:rPr>
              <w:t>《安全生产培训管理办法》第</w:t>
            </w:r>
            <w:r>
              <w:rPr>
                <w:spacing w:val="-22"/>
                <w:lang w:eastAsia="zh-CN"/>
              </w:rPr>
              <w:t xml:space="preserve"> </w:t>
            </w:r>
            <w:r>
              <w:rPr>
                <w:spacing w:val="6"/>
                <w:lang w:eastAsia="zh-CN"/>
              </w:rPr>
              <w:t>35</w:t>
            </w:r>
            <w:r>
              <w:rPr>
                <w:spacing w:val="-34"/>
                <w:lang w:eastAsia="zh-CN"/>
              </w:rPr>
              <w:t xml:space="preserve"> </w:t>
            </w:r>
            <w:r>
              <w:rPr>
                <w:spacing w:val="6"/>
                <w:lang w:eastAsia="zh-CN"/>
              </w:rPr>
              <w:t>条</w:t>
            </w:r>
          </w:p>
        </w:tc>
        <w:tc>
          <w:tcPr>
            <w:tcW w:w="5739" w:type="dxa"/>
          </w:tcPr>
          <w:p w14:paraId="546EA722">
            <w:pPr>
              <w:pStyle w:val="8"/>
              <w:spacing w:before="30"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4C208457">
            <w:pPr>
              <w:pStyle w:val="8"/>
              <w:spacing w:before="27"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0AA5940B">
            <w:pPr>
              <w:pStyle w:val="8"/>
              <w:spacing w:before="25" w:line="245"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2E70438D">
            <w:pPr>
              <w:pStyle w:val="8"/>
              <w:spacing w:before="26"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32DD2E53">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4EC8D3DA">
            <w:pPr>
              <w:pStyle w:val="8"/>
              <w:spacing w:before="27" w:line="225" w:lineRule="auto"/>
              <w:ind w:left="115"/>
              <w:rPr>
                <w:lang w:eastAsia="zh-CN"/>
              </w:rPr>
            </w:pPr>
            <w:r>
              <w:rPr>
                <w:spacing w:val="8"/>
                <w:lang w:eastAsia="zh-CN"/>
              </w:rPr>
              <w:t>6.送达责任：依法将行政处罚决定书送达当事人。</w:t>
            </w:r>
          </w:p>
          <w:p w14:paraId="1E588438">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6FE2F1F5">
            <w:pPr>
              <w:pStyle w:val="8"/>
              <w:spacing w:before="27" w:line="213" w:lineRule="auto"/>
              <w:ind w:left="114"/>
              <w:rPr>
                <w:lang w:eastAsia="zh-CN"/>
              </w:rPr>
            </w:pPr>
            <w:r>
              <w:rPr>
                <w:spacing w:val="8"/>
                <w:lang w:eastAsia="zh-CN"/>
              </w:rPr>
              <w:t>8.法律法规规章文件规定应履行的其他责任。</w:t>
            </w:r>
          </w:p>
        </w:tc>
        <w:tc>
          <w:tcPr>
            <w:tcW w:w="1900" w:type="dxa"/>
          </w:tcPr>
          <w:p w14:paraId="5D6FF7E7">
            <w:pPr>
              <w:spacing w:line="243" w:lineRule="auto"/>
              <w:rPr>
                <w:lang w:eastAsia="zh-CN"/>
              </w:rPr>
            </w:pPr>
          </w:p>
          <w:p w14:paraId="7FCBC16E">
            <w:pPr>
              <w:spacing w:line="243" w:lineRule="auto"/>
              <w:rPr>
                <w:lang w:eastAsia="zh-CN"/>
              </w:rPr>
            </w:pPr>
          </w:p>
          <w:p w14:paraId="3F039674">
            <w:pPr>
              <w:spacing w:line="243" w:lineRule="auto"/>
              <w:rPr>
                <w:lang w:eastAsia="zh-CN"/>
              </w:rPr>
            </w:pPr>
          </w:p>
          <w:p w14:paraId="4164B4F0">
            <w:pPr>
              <w:spacing w:line="243" w:lineRule="auto"/>
              <w:rPr>
                <w:lang w:eastAsia="zh-CN"/>
              </w:rPr>
            </w:pPr>
          </w:p>
          <w:p w14:paraId="188A02E9">
            <w:pPr>
              <w:spacing w:line="243" w:lineRule="auto"/>
              <w:rPr>
                <w:lang w:eastAsia="zh-CN"/>
              </w:rPr>
            </w:pPr>
          </w:p>
          <w:p w14:paraId="667A90E7">
            <w:pPr>
              <w:spacing w:line="243" w:lineRule="auto"/>
              <w:rPr>
                <w:lang w:eastAsia="zh-CN"/>
              </w:rPr>
            </w:pPr>
          </w:p>
          <w:p w14:paraId="76A41AD3">
            <w:pPr>
              <w:spacing w:line="243" w:lineRule="auto"/>
              <w:rPr>
                <w:lang w:eastAsia="zh-CN"/>
              </w:rPr>
            </w:pPr>
          </w:p>
          <w:p w14:paraId="31A39510">
            <w:pPr>
              <w:spacing w:line="243" w:lineRule="auto"/>
              <w:rPr>
                <w:lang w:eastAsia="zh-CN"/>
              </w:rPr>
            </w:pPr>
          </w:p>
          <w:p w14:paraId="76134D03">
            <w:pPr>
              <w:spacing w:line="243" w:lineRule="auto"/>
              <w:rPr>
                <w:lang w:eastAsia="zh-CN"/>
              </w:rPr>
            </w:pPr>
          </w:p>
          <w:p w14:paraId="1FC9B927">
            <w:pPr>
              <w:spacing w:line="244" w:lineRule="auto"/>
              <w:rPr>
                <w:lang w:eastAsia="zh-CN"/>
              </w:rPr>
            </w:pPr>
          </w:p>
          <w:p w14:paraId="1273EC18">
            <w:pPr>
              <w:spacing w:line="244" w:lineRule="auto"/>
              <w:rPr>
                <w:lang w:eastAsia="zh-CN"/>
              </w:rPr>
            </w:pPr>
          </w:p>
          <w:p w14:paraId="50B7B28E">
            <w:pPr>
              <w:pStyle w:val="8"/>
              <w:spacing w:before="65" w:line="252" w:lineRule="auto"/>
              <w:ind w:left="122" w:right="109" w:hanging="4"/>
              <w:jc w:val="both"/>
              <w:rPr>
                <w:lang w:eastAsia="zh-CN"/>
              </w:rPr>
            </w:pPr>
            <w:r>
              <w:rPr>
                <w:spacing w:val="8"/>
                <w:lang w:eastAsia="zh-CN"/>
              </w:rPr>
              <w:t>局机关负有监管职责的股室和执法大队</w:t>
            </w:r>
          </w:p>
        </w:tc>
      </w:tr>
      <w:tr w14:paraId="0EE155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9" w:hRule="atLeast"/>
        </w:trPr>
        <w:tc>
          <w:tcPr>
            <w:tcW w:w="440" w:type="dxa"/>
          </w:tcPr>
          <w:p w14:paraId="100B0931">
            <w:pPr>
              <w:spacing w:line="255" w:lineRule="auto"/>
              <w:rPr>
                <w:lang w:eastAsia="zh-CN"/>
              </w:rPr>
            </w:pPr>
          </w:p>
          <w:p w14:paraId="6B1242C1">
            <w:pPr>
              <w:spacing w:line="256" w:lineRule="auto"/>
              <w:rPr>
                <w:lang w:eastAsia="zh-CN"/>
              </w:rPr>
            </w:pPr>
          </w:p>
          <w:p w14:paraId="7EF4E0B9">
            <w:pPr>
              <w:pStyle w:val="8"/>
              <w:spacing w:before="65" w:line="268" w:lineRule="exact"/>
              <w:ind w:left="121"/>
            </w:pPr>
            <w:r>
              <w:rPr>
                <w:rFonts w:hint="eastAsia"/>
                <w:spacing w:val="-3"/>
                <w:position w:val="1"/>
                <w:lang w:eastAsia="zh-CN"/>
              </w:rPr>
              <w:t>6</w:t>
            </w:r>
            <w:r>
              <w:rPr>
                <w:spacing w:val="-3"/>
                <w:position w:val="1"/>
              </w:rPr>
              <w:t>9</w:t>
            </w:r>
          </w:p>
        </w:tc>
        <w:tc>
          <w:tcPr>
            <w:tcW w:w="442" w:type="dxa"/>
            <w:textDirection w:val="tbRlV"/>
          </w:tcPr>
          <w:p w14:paraId="01B20EEB">
            <w:pPr>
              <w:pStyle w:val="8"/>
              <w:spacing w:before="125" w:line="217" w:lineRule="auto"/>
              <w:ind w:left="171"/>
            </w:pPr>
            <w:r>
              <w:rPr>
                <w:spacing w:val="8"/>
              </w:rPr>
              <w:t>行</w:t>
            </w:r>
            <w:r>
              <w:rPr>
                <w:spacing w:val="-36"/>
              </w:rPr>
              <w:t xml:space="preserve"> </w:t>
            </w:r>
            <w:r>
              <w:rPr>
                <w:spacing w:val="8"/>
              </w:rPr>
              <w:t>政</w:t>
            </w:r>
            <w:r>
              <w:rPr>
                <w:spacing w:val="-35"/>
              </w:rPr>
              <w:t xml:space="preserve"> </w:t>
            </w:r>
            <w:r>
              <w:rPr>
                <w:spacing w:val="8"/>
              </w:rPr>
              <w:t>处</w:t>
            </w:r>
            <w:r>
              <w:rPr>
                <w:spacing w:val="-38"/>
              </w:rPr>
              <w:t xml:space="preserve"> </w:t>
            </w:r>
            <w:r>
              <w:rPr>
                <w:spacing w:val="8"/>
              </w:rPr>
              <w:t>罚</w:t>
            </w:r>
          </w:p>
        </w:tc>
        <w:tc>
          <w:tcPr>
            <w:tcW w:w="1732" w:type="dxa"/>
          </w:tcPr>
          <w:p w14:paraId="4BCECA1D">
            <w:pPr>
              <w:pStyle w:val="8"/>
              <w:spacing w:before="37" w:line="244" w:lineRule="auto"/>
              <w:ind w:left="110" w:right="107" w:hanging="1"/>
              <w:jc w:val="both"/>
              <w:rPr>
                <w:lang w:eastAsia="zh-CN"/>
              </w:rPr>
            </w:pPr>
            <w:r>
              <w:rPr>
                <w:spacing w:val="15"/>
                <w:lang w:eastAsia="zh-CN"/>
              </w:rPr>
              <w:t>对生产经营单位从业人员安全培训时间少于有关规定；或者矿山新招井下作业人</w:t>
            </w:r>
          </w:p>
        </w:tc>
        <w:tc>
          <w:tcPr>
            <w:tcW w:w="4123" w:type="dxa"/>
          </w:tcPr>
          <w:p w14:paraId="39ECC1AF">
            <w:pPr>
              <w:spacing w:line="255" w:lineRule="auto"/>
              <w:rPr>
                <w:lang w:eastAsia="zh-CN"/>
              </w:rPr>
            </w:pPr>
          </w:p>
          <w:p w14:paraId="73B05E09">
            <w:pPr>
              <w:spacing w:line="256" w:lineRule="auto"/>
              <w:rPr>
                <w:lang w:eastAsia="zh-CN"/>
              </w:rPr>
            </w:pPr>
          </w:p>
          <w:p w14:paraId="15346403">
            <w:pPr>
              <w:pStyle w:val="8"/>
              <w:spacing w:before="65" w:line="228" w:lineRule="auto"/>
              <w:ind w:left="116"/>
              <w:rPr>
                <w:lang w:eastAsia="zh-CN"/>
              </w:rPr>
            </w:pPr>
            <w:r>
              <w:rPr>
                <w:spacing w:val="6"/>
                <w:lang w:eastAsia="zh-CN"/>
              </w:rPr>
              <w:t>《安全生产培训管理办法》第</w:t>
            </w:r>
            <w:r>
              <w:rPr>
                <w:spacing w:val="-22"/>
                <w:lang w:eastAsia="zh-CN"/>
              </w:rPr>
              <w:t xml:space="preserve"> </w:t>
            </w:r>
            <w:r>
              <w:rPr>
                <w:spacing w:val="6"/>
                <w:lang w:eastAsia="zh-CN"/>
              </w:rPr>
              <w:t>36</w:t>
            </w:r>
            <w:r>
              <w:rPr>
                <w:spacing w:val="-34"/>
                <w:lang w:eastAsia="zh-CN"/>
              </w:rPr>
              <w:t xml:space="preserve"> </w:t>
            </w:r>
            <w:r>
              <w:rPr>
                <w:spacing w:val="6"/>
                <w:lang w:eastAsia="zh-CN"/>
              </w:rPr>
              <w:t>条</w:t>
            </w:r>
          </w:p>
        </w:tc>
        <w:tc>
          <w:tcPr>
            <w:tcW w:w="5739" w:type="dxa"/>
          </w:tcPr>
          <w:p w14:paraId="5FEADFFC">
            <w:pPr>
              <w:pStyle w:val="8"/>
              <w:spacing w:before="37" w:line="243"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74EB89E5">
            <w:pPr>
              <w:pStyle w:val="8"/>
              <w:spacing w:before="27" w:line="233" w:lineRule="auto"/>
              <w:ind w:left="134" w:right="53" w:hanging="18"/>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5"/>
                <w:lang w:eastAsia="zh-CN"/>
              </w:rPr>
              <w:t>向当事人或有关人员出示执法证件，询问或检查应制作笔录；</w:t>
            </w:r>
          </w:p>
        </w:tc>
        <w:tc>
          <w:tcPr>
            <w:tcW w:w="1900" w:type="dxa"/>
          </w:tcPr>
          <w:p w14:paraId="202263EB">
            <w:pPr>
              <w:spacing w:line="243" w:lineRule="auto"/>
              <w:rPr>
                <w:lang w:eastAsia="zh-CN"/>
              </w:rPr>
            </w:pPr>
          </w:p>
          <w:p w14:paraId="32235861">
            <w:pPr>
              <w:pStyle w:val="8"/>
              <w:spacing w:before="65" w:line="252" w:lineRule="auto"/>
              <w:ind w:left="122" w:right="109" w:hanging="4"/>
              <w:jc w:val="both"/>
              <w:rPr>
                <w:lang w:eastAsia="zh-CN"/>
              </w:rPr>
            </w:pPr>
            <w:r>
              <w:rPr>
                <w:spacing w:val="8"/>
                <w:lang w:eastAsia="zh-CN"/>
              </w:rPr>
              <w:t>局机关负有监管职责的股室和执法大队</w:t>
            </w:r>
          </w:p>
        </w:tc>
      </w:tr>
    </w:tbl>
    <w:p w14:paraId="7924E773">
      <w:pPr>
        <w:spacing w:line="42" w:lineRule="exact"/>
        <w:rPr>
          <w:sz w:val="3"/>
          <w:lang w:eastAsia="zh-CN"/>
        </w:rPr>
      </w:pPr>
    </w:p>
    <w:p w14:paraId="3A791D8C">
      <w:pPr>
        <w:spacing w:line="42" w:lineRule="exact"/>
        <w:rPr>
          <w:sz w:val="3"/>
          <w:szCs w:val="3"/>
          <w:lang w:eastAsia="zh-CN"/>
        </w:rPr>
        <w:sectPr>
          <w:footerReference r:id="rId48" w:type="default"/>
          <w:pgSz w:w="16839" w:h="11906"/>
          <w:pgMar w:top="1012" w:right="1684" w:bottom="1569" w:left="772" w:header="0" w:footer="1205" w:gutter="0"/>
          <w:pgNumType w:fmt="decimal"/>
          <w:cols w:space="720" w:num="1"/>
        </w:sectPr>
      </w:pPr>
    </w:p>
    <w:p w14:paraId="48C04C70">
      <w:pPr>
        <w:spacing w:before="18"/>
        <w:rPr>
          <w:lang w:eastAsia="zh-CN"/>
        </w:rPr>
      </w:pPr>
    </w:p>
    <w:p w14:paraId="453291AE">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3CF75F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9" w:hRule="atLeast"/>
        </w:trPr>
        <w:tc>
          <w:tcPr>
            <w:tcW w:w="440" w:type="dxa"/>
          </w:tcPr>
          <w:p w14:paraId="27156905">
            <w:pPr>
              <w:rPr>
                <w:lang w:eastAsia="zh-CN"/>
              </w:rPr>
            </w:pPr>
          </w:p>
        </w:tc>
        <w:tc>
          <w:tcPr>
            <w:tcW w:w="442" w:type="dxa"/>
          </w:tcPr>
          <w:p w14:paraId="473280F2">
            <w:pPr>
              <w:rPr>
                <w:lang w:eastAsia="zh-CN"/>
              </w:rPr>
            </w:pPr>
          </w:p>
        </w:tc>
        <w:tc>
          <w:tcPr>
            <w:tcW w:w="1732" w:type="dxa"/>
          </w:tcPr>
          <w:p w14:paraId="1846AE36">
            <w:pPr>
              <w:pStyle w:val="8"/>
              <w:spacing w:before="33" w:line="252" w:lineRule="auto"/>
              <w:ind w:left="110" w:right="107" w:firstLine="8"/>
              <w:jc w:val="both"/>
              <w:rPr>
                <w:lang w:eastAsia="zh-CN"/>
              </w:rPr>
            </w:pPr>
            <w:r>
              <w:rPr>
                <w:spacing w:val="14"/>
                <w:lang w:eastAsia="zh-CN"/>
              </w:rPr>
              <w:t>员和危险物品生</w:t>
            </w:r>
            <w:r>
              <w:rPr>
                <w:spacing w:val="15"/>
                <w:lang w:eastAsia="zh-CN"/>
              </w:rPr>
              <w:t>产经营单位新招危险工艺操作岗位人员，未经实习期满独立上岗作业的；或者相关人员未按规定重新参加安全培</w:t>
            </w:r>
            <w:r>
              <w:rPr>
                <w:spacing w:val="7"/>
                <w:lang w:eastAsia="zh-CN"/>
              </w:rPr>
              <w:t>训的处罚</w:t>
            </w:r>
          </w:p>
        </w:tc>
        <w:tc>
          <w:tcPr>
            <w:tcW w:w="4123" w:type="dxa"/>
          </w:tcPr>
          <w:p w14:paraId="409563E3">
            <w:pPr>
              <w:rPr>
                <w:lang w:eastAsia="zh-CN"/>
              </w:rPr>
            </w:pPr>
          </w:p>
        </w:tc>
        <w:tc>
          <w:tcPr>
            <w:tcW w:w="5739" w:type="dxa"/>
          </w:tcPr>
          <w:p w14:paraId="58846060">
            <w:pPr>
              <w:pStyle w:val="8"/>
              <w:spacing w:before="37" w:line="227" w:lineRule="auto"/>
              <w:ind w:left="113"/>
              <w:rPr>
                <w:lang w:eastAsia="zh-CN"/>
              </w:rPr>
            </w:pPr>
            <w:r>
              <w:rPr>
                <w:spacing w:val="8"/>
                <w:lang w:eastAsia="zh-CN"/>
              </w:rPr>
              <w:t>执法人员应依法执行回避规定。</w:t>
            </w:r>
          </w:p>
          <w:p w14:paraId="469C2A67">
            <w:pPr>
              <w:pStyle w:val="8"/>
              <w:spacing w:before="27"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51CBEA02">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2AC72F3B">
            <w:pPr>
              <w:pStyle w:val="8"/>
              <w:spacing w:before="25"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69186551">
            <w:pPr>
              <w:pStyle w:val="8"/>
              <w:spacing w:before="26" w:line="225" w:lineRule="auto"/>
              <w:ind w:left="115"/>
              <w:rPr>
                <w:lang w:eastAsia="zh-CN"/>
              </w:rPr>
            </w:pPr>
            <w:r>
              <w:rPr>
                <w:spacing w:val="8"/>
                <w:lang w:eastAsia="zh-CN"/>
              </w:rPr>
              <w:t>6.送达责任：依法将行政处罚决定书送达当事人。</w:t>
            </w:r>
          </w:p>
          <w:p w14:paraId="4A74273D">
            <w:pPr>
              <w:pStyle w:val="8"/>
              <w:spacing w:before="26"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5B5CFDE7">
            <w:pPr>
              <w:pStyle w:val="8"/>
              <w:spacing w:before="25" w:line="216" w:lineRule="auto"/>
              <w:ind w:left="114"/>
              <w:rPr>
                <w:lang w:eastAsia="zh-CN"/>
              </w:rPr>
            </w:pPr>
            <w:r>
              <w:rPr>
                <w:spacing w:val="8"/>
                <w:lang w:eastAsia="zh-CN"/>
              </w:rPr>
              <w:t>8.法律法规规章文件规定应履行的其他责任。</w:t>
            </w:r>
          </w:p>
        </w:tc>
        <w:tc>
          <w:tcPr>
            <w:tcW w:w="1900" w:type="dxa"/>
          </w:tcPr>
          <w:p w14:paraId="53BC5B17">
            <w:pPr>
              <w:rPr>
                <w:lang w:eastAsia="zh-CN"/>
              </w:rPr>
            </w:pPr>
          </w:p>
        </w:tc>
      </w:tr>
      <w:tr w14:paraId="468109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8" w:hRule="atLeast"/>
        </w:trPr>
        <w:tc>
          <w:tcPr>
            <w:tcW w:w="440" w:type="dxa"/>
          </w:tcPr>
          <w:p w14:paraId="54EC89C6">
            <w:pPr>
              <w:spacing w:line="246" w:lineRule="auto"/>
              <w:rPr>
                <w:lang w:eastAsia="zh-CN"/>
              </w:rPr>
            </w:pPr>
          </w:p>
          <w:p w14:paraId="0D45BD64">
            <w:pPr>
              <w:spacing w:line="246" w:lineRule="auto"/>
              <w:rPr>
                <w:lang w:eastAsia="zh-CN"/>
              </w:rPr>
            </w:pPr>
          </w:p>
          <w:p w14:paraId="354A0BC1">
            <w:pPr>
              <w:spacing w:line="247" w:lineRule="auto"/>
              <w:rPr>
                <w:lang w:eastAsia="zh-CN"/>
              </w:rPr>
            </w:pPr>
          </w:p>
          <w:p w14:paraId="009EDE12">
            <w:pPr>
              <w:spacing w:line="247" w:lineRule="auto"/>
              <w:rPr>
                <w:lang w:eastAsia="zh-CN"/>
              </w:rPr>
            </w:pPr>
          </w:p>
          <w:p w14:paraId="7A9D4F4A">
            <w:pPr>
              <w:spacing w:line="247" w:lineRule="auto"/>
              <w:rPr>
                <w:lang w:eastAsia="zh-CN"/>
              </w:rPr>
            </w:pPr>
          </w:p>
          <w:p w14:paraId="176C89A6">
            <w:pPr>
              <w:spacing w:line="247" w:lineRule="auto"/>
              <w:rPr>
                <w:lang w:eastAsia="zh-CN"/>
              </w:rPr>
            </w:pPr>
          </w:p>
          <w:p w14:paraId="70D0B1EA">
            <w:pPr>
              <w:spacing w:line="247" w:lineRule="auto"/>
              <w:rPr>
                <w:lang w:eastAsia="zh-CN"/>
              </w:rPr>
            </w:pPr>
          </w:p>
          <w:p w14:paraId="4646C217">
            <w:pPr>
              <w:pStyle w:val="8"/>
              <w:spacing w:before="65" w:line="268" w:lineRule="exact"/>
              <w:ind w:left="117"/>
            </w:pPr>
            <w:r>
              <w:rPr>
                <w:rFonts w:hint="eastAsia"/>
                <w:spacing w:val="-1"/>
                <w:position w:val="1"/>
                <w:lang w:eastAsia="zh-CN"/>
              </w:rPr>
              <w:t>7</w:t>
            </w:r>
            <w:r>
              <w:rPr>
                <w:spacing w:val="-1"/>
                <w:position w:val="1"/>
              </w:rPr>
              <w:t>0</w:t>
            </w:r>
          </w:p>
        </w:tc>
        <w:tc>
          <w:tcPr>
            <w:tcW w:w="442" w:type="dxa"/>
            <w:textDirection w:val="tbRlV"/>
          </w:tcPr>
          <w:p w14:paraId="7CB58AD3">
            <w:pPr>
              <w:pStyle w:val="8"/>
              <w:spacing w:before="125" w:line="217" w:lineRule="auto"/>
              <w:ind w:left="1394"/>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69F23E36">
            <w:pPr>
              <w:spacing w:line="242" w:lineRule="auto"/>
              <w:rPr>
                <w:lang w:eastAsia="zh-CN"/>
              </w:rPr>
            </w:pPr>
          </w:p>
          <w:p w14:paraId="1B7A5553">
            <w:pPr>
              <w:spacing w:line="242" w:lineRule="auto"/>
              <w:rPr>
                <w:lang w:eastAsia="zh-CN"/>
              </w:rPr>
            </w:pPr>
          </w:p>
          <w:p w14:paraId="72B7D03A">
            <w:pPr>
              <w:spacing w:line="243" w:lineRule="auto"/>
              <w:rPr>
                <w:lang w:eastAsia="zh-CN"/>
              </w:rPr>
            </w:pPr>
          </w:p>
          <w:p w14:paraId="3964E6B4">
            <w:pPr>
              <w:spacing w:line="243" w:lineRule="auto"/>
              <w:rPr>
                <w:lang w:eastAsia="zh-CN"/>
              </w:rPr>
            </w:pPr>
          </w:p>
          <w:p w14:paraId="32CFA3A3">
            <w:pPr>
              <w:spacing w:line="243" w:lineRule="auto"/>
              <w:rPr>
                <w:lang w:eastAsia="zh-CN"/>
              </w:rPr>
            </w:pPr>
          </w:p>
          <w:p w14:paraId="1752E999">
            <w:pPr>
              <w:spacing w:line="243" w:lineRule="auto"/>
              <w:rPr>
                <w:lang w:eastAsia="zh-CN"/>
              </w:rPr>
            </w:pPr>
          </w:p>
          <w:p w14:paraId="6E1750EF">
            <w:pPr>
              <w:pStyle w:val="8"/>
              <w:spacing w:before="65" w:line="253" w:lineRule="auto"/>
              <w:ind w:left="109" w:right="107"/>
              <w:jc w:val="both"/>
              <w:rPr>
                <w:lang w:eastAsia="zh-CN"/>
              </w:rPr>
            </w:pPr>
            <w:r>
              <w:rPr>
                <w:spacing w:val="15"/>
                <w:lang w:eastAsia="zh-CN"/>
              </w:rPr>
              <w:t>对生产经营单位违反安全培训管</w:t>
            </w:r>
            <w:r>
              <w:rPr>
                <w:spacing w:val="8"/>
                <w:lang w:eastAsia="zh-CN"/>
              </w:rPr>
              <w:t>理规定的处罚</w:t>
            </w:r>
          </w:p>
        </w:tc>
        <w:tc>
          <w:tcPr>
            <w:tcW w:w="4123" w:type="dxa"/>
          </w:tcPr>
          <w:p w14:paraId="60607CCD">
            <w:pPr>
              <w:spacing w:line="243" w:lineRule="auto"/>
              <w:rPr>
                <w:lang w:eastAsia="zh-CN"/>
              </w:rPr>
            </w:pPr>
          </w:p>
          <w:p w14:paraId="0A42CDC2">
            <w:pPr>
              <w:spacing w:line="243" w:lineRule="auto"/>
              <w:rPr>
                <w:lang w:eastAsia="zh-CN"/>
              </w:rPr>
            </w:pPr>
          </w:p>
          <w:p w14:paraId="633ECBEF">
            <w:pPr>
              <w:spacing w:line="243" w:lineRule="auto"/>
              <w:rPr>
                <w:lang w:eastAsia="zh-CN"/>
              </w:rPr>
            </w:pPr>
          </w:p>
          <w:p w14:paraId="25192BD2">
            <w:pPr>
              <w:spacing w:line="243" w:lineRule="auto"/>
              <w:rPr>
                <w:lang w:eastAsia="zh-CN"/>
              </w:rPr>
            </w:pPr>
          </w:p>
          <w:p w14:paraId="37F18766">
            <w:pPr>
              <w:spacing w:line="243" w:lineRule="auto"/>
              <w:rPr>
                <w:lang w:eastAsia="zh-CN"/>
              </w:rPr>
            </w:pPr>
          </w:p>
          <w:p w14:paraId="683FD8CE">
            <w:pPr>
              <w:spacing w:line="243" w:lineRule="auto"/>
              <w:rPr>
                <w:lang w:eastAsia="zh-CN"/>
              </w:rPr>
            </w:pPr>
          </w:p>
          <w:p w14:paraId="0C7493C0">
            <w:pPr>
              <w:pStyle w:val="8"/>
              <w:spacing w:before="65" w:line="252" w:lineRule="auto"/>
              <w:ind w:left="111" w:right="50" w:firstLine="5"/>
              <w:jc w:val="both"/>
              <w:rPr>
                <w:lang w:eastAsia="zh-CN"/>
              </w:rPr>
            </w:pPr>
            <w:r>
              <w:rPr>
                <w:spacing w:val="5"/>
                <w:lang w:eastAsia="zh-CN"/>
              </w:rPr>
              <w:t>《生产经营单位安全培训规定》（原国家安</w:t>
            </w:r>
            <w:r>
              <w:rPr>
                <w:spacing w:val="-1"/>
                <w:lang w:eastAsia="zh-CN"/>
              </w:rPr>
              <w:t>监总局令第</w:t>
            </w:r>
            <w:r>
              <w:rPr>
                <w:spacing w:val="-22"/>
                <w:lang w:eastAsia="zh-CN"/>
              </w:rPr>
              <w:t xml:space="preserve"> </w:t>
            </w:r>
            <w:r>
              <w:rPr>
                <w:spacing w:val="-1"/>
                <w:lang w:eastAsia="zh-CN"/>
              </w:rPr>
              <w:t>3</w:t>
            </w:r>
            <w:r>
              <w:rPr>
                <w:spacing w:val="-35"/>
                <w:lang w:eastAsia="zh-CN"/>
              </w:rPr>
              <w:t xml:space="preserve"> </w:t>
            </w:r>
            <w:r>
              <w:rPr>
                <w:spacing w:val="-1"/>
                <w:lang w:eastAsia="zh-CN"/>
              </w:rPr>
              <w:t>号公布，第</w:t>
            </w:r>
            <w:r>
              <w:rPr>
                <w:spacing w:val="-38"/>
                <w:lang w:eastAsia="zh-CN"/>
              </w:rPr>
              <w:t xml:space="preserve"> </w:t>
            </w:r>
            <w:r>
              <w:rPr>
                <w:spacing w:val="-1"/>
                <w:lang w:eastAsia="zh-CN"/>
              </w:rPr>
              <w:t>63</w:t>
            </w:r>
            <w:r>
              <w:rPr>
                <w:spacing w:val="-30"/>
                <w:lang w:eastAsia="zh-CN"/>
              </w:rPr>
              <w:t xml:space="preserve"> </w:t>
            </w:r>
            <w:r>
              <w:rPr>
                <w:spacing w:val="-1"/>
                <w:lang w:eastAsia="zh-CN"/>
              </w:rPr>
              <w:t>号第一次修正，</w:t>
            </w:r>
            <w:r>
              <w:rPr>
                <w:spacing w:val="4"/>
                <w:lang w:eastAsia="zh-CN"/>
              </w:rPr>
              <w:t>第</w:t>
            </w:r>
            <w:r>
              <w:rPr>
                <w:spacing w:val="-27"/>
                <w:lang w:eastAsia="zh-CN"/>
              </w:rPr>
              <w:t xml:space="preserve"> </w:t>
            </w:r>
            <w:r>
              <w:rPr>
                <w:spacing w:val="4"/>
                <w:lang w:eastAsia="zh-CN"/>
              </w:rPr>
              <w:t>80</w:t>
            </w:r>
            <w:r>
              <w:rPr>
                <w:spacing w:val="-30"/>
                <w:lang w:eastAsia="zh-CN"/>
              </w:rPr>
              <w:t xml:space="preserve"> </w:t>
            </w:r>
            <w:r>
              <w:rPr>
                <w:spacing w:val="4"/>
                <w:lang w:eastAsia="zh-CN"/>
              </w:rPr>
              <w:t>号第二次修正）第</w:t>
            </w:r>
            <w:r>
              <w:rPr>
                <w:spacing w:val="-35"/>
                <w:lang w:eastAsia="zh-CN"/>
              </w:rPr>
              <w:t xml:space="preserve"> </w:t>
            </w:r>
            <w:r>
              <w:rPr>
                <w:spacing w:val="4"/>
                <w:lang w:eastAsia="zh-CN"/>
              </w:rPr>
              <w:t>29、30</w:t>
            </w:r>
            <w:r>
              <w:rPr>
                <w:spacing w:val="-36"/>
                <w:lang w:eastAsia="zh-CN"/>
              </w:rPr>
              <w:t xml:space="preserve"> </w:t>
            </w:r>
            <w:r>
              <w:rPr>
                <w:spacing w:val="4"/>
                <w:lang w:eastAsia="zh-CN"/>
              </w:rPr>
              <w:t>条</w:t>
            </w:r>
          </w:p>
        </w:tc>
        <w:tc>
          <w:tcPr>
            <w:tcW w:w="5739" w:type="dxa"/>
          </w:tcPr>
          <w:p w14:paraId="63C98593">
            <w:pPr>
              <w:pStyle w:val="8"/>
              <w:spacing w:before="33"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6E5A20EF">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32A95BB7">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0C4D5C72">
            <w:pPr>
              <w:pStyle w:val="8"/>
              <w:spacing w:before="31" w:line="242"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tc>
        <w:tc>
          <w:tcPr>
            <w:tcW w:w="1900" w:type="dxa"/>
          </w:tcPr>
          <w:p w14:paraId="0A44E87D">
            <w:pPr>
              <w:spacing w:line="242" w:lineRule="auto"/>
              <w:rPr>
                <w:lang w:eastAsia="zh-CN"/>
              </w:rPr>
            </w:pPr>
          </w:p>
          <w:p w14:paraId="40F3A764">
            <w:pPr>
              <w:spacing w:line="242" w:lineRule="auto"/>
              <w:rPr>
                <w:lang w:eastAsia="zh-CN"/>
              </w:rPr>
            </w:pPr>
          </w:p>
          <w:p w14:paraId="3A9C1875">
            <w:pPr>
              <w:spacing w:line="243" w:lineRule="auto"/>
              <w:rPr>
                <w:lang w:eastAsia="zh-CN"/>
              </w:rPr>
            </w:pPr>
          </w:p>
          <w:p w14:paraId="2EAAF22E">
            <w:pPr>
              <w:spacing w:line="243" w:lineRule="auto"/>
              <w:rPr>
                <w:lang w:eastAsia="zh-CN"/>
              </w:rPr>
            </w:pPr>
          </w:p>
          <w:p w14:paraId="2FB0E583">
            <w:pPr>
              <w:spacing w:line="243" w:lineRule="auto"/>
              <w:rPr>
                <w:lang w:eastAsia="zh-CN"/>
              </w:rPr>
            </w:pPr>
          </w:p>
          <w:p w14:paraId="64F8D8CF">
            <w:pPr>
              <w:spacing w:line="243" w:lineRule="auto"/>
              <w:rPr>
                <w:lang w:eastAsia="zh-CN"/>
              </w:rPr>
            </w:pPr>
          </w:p>
          <w:p w14:paraId="39E615C6">
            <w:pPr>
              <w:pStyle w:val="8"/>
              <w:spacing w:before="65" w:line="254" w:lineRule="auto"/>
              <w:ind w:left="122" w:right="109" w:hanging="4"/>
              <w:jc w:val="both"/>
              <w:rPr>
                <w:lang w:eastAsia="zh-CN"/>
              </w:rPr>
            </w:pPr>
            <w:r>
              <w:rPr>
                <w:spacing w:val="8"/>
                <w:lang w:eastAsia="zh-CN"/>
              </w:rPr>
              <w:t>局机关负有监管职责的股室和执法大队</w:t>
            </w:r>
          </w:p>
        </w:tc>
      </w:tr>
    </w:tbl>
    <w:p w14:paraId="7066E640">
      <w:pPr>
        <w:spacing w:line="52" w:lineRule="exact"/>
        <w:rPr>
          <w:sz w:val="4"/>
          <w:lang w:eastAsia="zh-CN"/>
        </w:rPr>
      </w:pPr>
    </w:p>
    <w:p w14:paraId="4003E98F">
      <w:pPr>
        <w:spacing w:line="52" w:lineRule="exact"/>
        <w:rPr>
          <w:sz w:val="4"/>
          <w:szCs w:val="4"/>
          <w:lang w:eastAsia="zh-CN"/>
        </w:rPr>
        <w:sectPr>
          <w:footerReference r:id="rId49" w:type="default"/>
          <w:pgSz w:w="16839" w:h="11906"/>
          <w:pgMar w:top="1012" w:right="1684" w:bottom="1569" w:left="772" w:header="0" w:footer="1205" w:gutter="0"/>
          <w:pgNumType w:fmt="decimal"/>
          <w:cols w:space="720" w:num="1"/>
        </w:sectPr>
      </w:pPr>
    </w:p>
    <w:p w14:paraId="22477B8A">
      <w:pPr>
        <w:spacing w:before="18"/>
        <w:rPr>
          <w:lang w:eastAsia="zh-CN"/>
        </w:rPr>
      </w:pPr>
    </w:p>
    <w:p w14:paraId="4A4819D8">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466A52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9" w:hRule="atLeast"/>
        </w:trPr>
        <w:tc>
          <w:tcPr>
            <w:tcW w:w="440" w:type="dxa"/>
          </w:tcPr>
          <w:p w14:paraId="00C924E7">
            <w:pPr>
              <w:rPr>
                <w:lang w:eastAsia="zh-CN"/>
              </w:rPr>
            </w:pPr>
          </w:p>
        </w:tc>
        <w:tc>
          <w:tcPr>
            <w:tcW w:w="442" w:type="dxa"/>
          </w:tcPr>
          <w:p w14:paraId="105721F5">
            <w:pPr>
              <w:rPr>
                <w:lang w:eastAsia="zh-CN"/>
              </w:rPr>
            </w:pPr>
          </w:p>
        </w:tc>
        <w:tc>
          <w:tcPr>
            <w:tcW w:w="1732" w:type="dxa"/>
          </w:tcPr>
          <w:p w14:paraId="015B8292">
            <w:pPr>
              <w:rPr>
                <w:lang w:eastAsia="zh-CN"/>
              </w:rPr>
            </w:pPr>
          </w:p>
        </w:tc>
        <w:tc>
          <w:tcPr>
            <w:tcW w:w="4123" w:type="dxa"/>
          </w:tcPr>
          <w:p w14:paraId="0043A443">
            <w:pPr>
              <w:rPr>
                <w:lang w:eastAsia="zh-CN"/>
              </w:rPr>
            </w:pPr>
          </w:p>
        </w:tc>
        <w:tc>
          <w:tcPr>
            <w:tcW w:w="5739" w:type="dxa"/>
          </w:tcPr>
          <w:p w14:paraId="453FB6D3">
            <w:pPr>
              <w:pStyle w:val="8"/>
              <w:spacing w:before="38" w:line="245"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5AEB2C85">
            <w:pPr>
              <w:pStyle w:val="8"/>
              <w:spacing w:before="24" w:line="225" w:lineRule="auto"/>
              <w:ind w:left="115"/>
              <w:rPr>
                <w:lang w:eastAsia="zh-CN"/>
              </w:rPr>
            </w:pPr>
            <w:r>
              <w:rPr>
                <w:spacing w:val="8"/>
                <w:lang w:eastAsia="zh-CN"/>
              </w:rPr>
              <w:t>6.送达责任：依法将行政处罚决定书送达当事人。</w:t>
            </w:r>
          </w:p>
          <w:p w14:paraId="386DC976">
            <w:pPr>
              <w:pStyle w:val="8"/>
              <w:spacing w:before="28"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1DCBE0E6">
            <w:pPr>
              <w:pStyle w:val="8"/>
              <w:spacing w:before="24" w:line="217" w:lineRule="auto"/>
              <w:ind w:left="114"/>
              <w:rPr>
                <w:lang w:eastAsia="zh-CN"/>
              </w:rPr>
            </w:pPr>
            <w:r>
              <w:rPr>
                <w:spacing w:val="8"/>
                <w:lang w:eastAsia="zh-CN"/>
              </w:rPr>
              <w:t>8.法律法规规章文件规定应履行的其他责任。</w:t>
            </w:r>
          </w:p>
        </w:tc>
        <w:tc>
          <w:tcPr>
            <w:tcW w:w="1900" w:type="dxa"/>
          </w:tcPr>
          <w:p w14:paraId="24965286">
            <w:pPr>
              <w:rPr>
                <w:lang w:eastAsia="zh-CN"/>
              </w:rPr>
            </w:pPr>
          </w:p>
        </w:tc>
      </w:tr>
      <w:tr w14:paraId="02E751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8" w:hRule="atLeast"/>
        </w:trPr>
        <w:tc>
          <w:tcPr>
            <w:tcW w:w="440" w:type="dxa"/>
          </w:tcPr>
          <w:p w14:paraId="3A604967">
            <w:pPr>
              <w:spacing w:line="245" w:lineRule="auto"/>
              <w:rPr>
                <w:lang w:eastAsia="zh-CN"/>
              </w:rPr>
            </w:pPr>
          </w:p>
          <w:p w14:paraId="1A654A4D">
            <w:pPr>
              <w:spacing w:line="245" w:lineRule="auto"/>
              <w:rPr>
                <w:lang w:eastAsia="zh-CN"/>
              </w:rPr>
            </w:pPr>
          </w:p>
          <w:p w14:paraId="78F23E55">
            <w:pPr>
              <w:spacing w:line="245" w:lineRule="auto"/>
              <w:rPr>
                <w:lang w:eastAsia="zh-CN"/>
              </w:rPr>
            </w:pPr>
          </w:p>
          <w:p w14:paraId="71F4EC4A">
            <w:pPr>
              <w:spacing w:line="245" w:lineRule="auto"/>
              <w:rPr>
                <w:lang w:eastAsia="zh-CN"/>
              </w:rPr>
            </w:pPr>
          </w:p>
          <w:p w14:paraId="1C23C852">
            <w:pPr>
              <w:spacing w:line="245" w:lineRule="auto"/>
              <w:rPr>
                <w:lang w:eastAsia="zh-CN"/>
              </w:rPr>
            </w:pPr>
          </w:p>
          <w:p w14:paraId="1039044B">
            <w:pPr>
              <w:spacing w:line="245" w:lineRule="auto"/>
              <w:rPr>
                <w:lang w:eastAsia="zh-CN"/>
              </w:rPr>
            </w:pPr>
          </w:p>
          <w:p w14:paraId="07A5BCD4">
            <w:pPr>
              <w:spacing w:line="245" w:lineRule="auto"/>
              <w:rPr>
                <w:lang w:eastAsia="zh-CN"/>
              </w:rPr>
            </w:pPr>
          </w:p>
          <w:p w14:paraId="06703CC5">
            <w:pPr>
              <w:spacing w:line="246" w:lineRule="auto"/>
              <w:rPr>
                <w:lang w:eastAsia="zh-CN"/>
              </w:rPr>
            </w:pPr>
          </w:p>
          <w:p w14:paraId="2A0D29BF">
            <w:pPr>
              <w:spacing w:line="246" w:lineRule="auto"/>
              <w:rPr>
                <w:lang w:eastAsia="zh-CN"/>
              </w:rPr>
            </w:pPr>
          </w:p>
          <w:p w14:paraId="7038BEB1">
            <w:pPr>
              <w:spacing w:line="246" w:lineRule="auto"/>
              <w:rPr>
                <w:lang w:eastAsia="zh-CN"/>
              </w:rPr>
            </w:pPr>
          </w:p>
          <w:p w14:paraId="6C29272D">
            <w:pPr>
              <w:spacing w:line="246" w:lineRule="auto"/>
              <w:rPr>
                <w:lang w:eastAsia="zh-CN"/>
              </w:rPr>
            </w:pPr>
          </w:p>
          <w:p w14:paraId="325BF8A5">
            <w:pPr>
              <w:spacing w:line="246" w:lineRule="auto"/>
              <w:rPr>
                <w:lang w:eastAsia="zh-CN"/>
              </w:rPr>
            </w:pPr>
          </w:p>
          <w:p w14:paraId="47829BE9">
            <w:pPr>
              <w:pStyle w:val="8"/>
              <w:spacing w:before="65" w:line="268" w:lineRule="exact"/>
              <w:ind w:left="117"/>
            </w:pPr>
            <w:r>
              <w:rPr>
                <w:rFonts w:hint="eastAsia"/>
                <w:spacing w:val="-1"/>
                <w:position w:val="1"/>
                <w:lang w:eastAsia="zh-CN"/>
              </w:rPr>
              <w:t>7</w:t>
            </w:r>
            <w:r>
              <w:rPr>
                <w:spacing w:val="-1"/>
                <w:position w:val="1"/>
              </w:rPr>
              <w:t>1</w:t>
            </w:r>
          </w:p>
        </w:tc>
        <w:tc>
          <w:tcPr>
            <w:tcW w:w="442" w:type="dxa"/>
            <w:textDirection w:val="tbRlV"/>
          </w:tcPr>
          <w:p w14:paraId="1571ACDE">
            <w:pPr>
              <w:pStyle w:val="8"/>
              <w:spacing w:before="125" w:line="217" w:lineRule="auto"/>
              <w:ind w:left="2618"/>
            </w:pPr>
            <w:r>
              <w:rPr>
                <w:spacing w:val="8"/>
              </w:rPr>
              <w:t>行</w:t>
            </w:r>
            <w:r>
              <w:rPr>
                <w:spacing w:val="-34"/>
              </w:rPr>
              <w:t xml:space="preserve"> </w:t>
            </w:r>
            <w:r>
              <w:rPr>
                <w:spacing w:val="8"/>
              </w:rPr>
              <w:t>政</w:t>
            </w:r>
            <w:r>
              <w:rPr>
                <w:spacing w:val="-37"/>
              </w:rPr>
              <w:t xml:space="preserve"> </w:t>
            </w:r>
            <w:r>
              <w:rPr>
                <w:spacing w:val="8"/>
              </w:rPr>
              <w:t>处</w:t>
            </w:r>
            <w:r>
              <w:rPr>
                <w:spacing w:val="-35"/>
              </w:rPr>
              <w:t xml:space="preserve"> </w:t>
            </w:r>
            <w:r>
              <w:rPr>
                <w:spacing w:val="8"/>
              </w:rPr>
              <w:t>罚</w:t>
            </w:r>
          </w:p>
        </w:tc>
        <w:tc>
          <w:tcPr>
            <w:tcW w:w="1732" w:type="dxa"/>
          </w:tcPr>
          <w:p w14:paraId="55D72217">
            <w:pPr>
              <w:spacing w:line="252" w:lineRule="auto"/>
              <w:rPr>
                <w:lang w:eastAsia="zh-CN"/>
              </w:rPr>
            </w:pPr>
          </w:p>
          <w:p w14:paraId="0131115B">
            <w:pPr>
              <w:spacing w:line="252" w:lineRule="auto"/>
              <w:rPr>
                <w:lang w:eastAsia="zh-CN"/>
              </w:rPr>
            </w:pPr>
          </w:p>
          <w:p w14:paraId="3AC5FBD4">
            <w:pPr>
              <w:spacing w:line="252" w:lineRule="auto"/>
              <w:rPr>
                <w:lang w:eastAsia="zh-CN"/>
              </w:rPr>
            </w:pPr>
          </w:p>
          <w:p w14:paraId="53A90774">
            <w:pPr>
              <w:spacing w:line="252" w:lineRule="auto"/>
              <w:rPr>
                <w:lang w:eastAsia="zh-CN"/>
              </w:rPr>
            </w:pPr>
          </w:p>
          <w:p w14:paraId="39DF6EB9">
            <w:pPr>
              <w:spacing w:line="252" w:lineRule="auto"/>
              <w:rPr>
                <w:lang w:eastAsia="zh-CN"/>
              </w:rPr>
            </w:pPr>
          </w:p>
          <w:p w14:paraId="53D82B87">
            <w:pPr>
              <w:spacing w:line="252" w:lineRule="auto"/>
              <w:rPr>
                <w:lang w:eastAsia="zh-CN"/>
              </w:rPr>
            </w:pPr>
          </w:p>
          <w:p w14:paraId="093632BA">
            <w:pPr>
              <w:spacing w:line="252" w:lineRule="auto"/>
              <w:rPr>
                <w:lang w:eastAsia="zh-CN"/>
              </w:rPr>
            </w:pPr>
          </w:p>
          <w:p w14:paraId="75D01D4C">
            <w:pPr>
              <w:spacing w:line="253" w:lineRule="auto"/>
              <w:rPr>
                <w:lang w:eastAsia="zh-CN"/>
              </w:rPr>
            </w:pPr>
          </w:p>
          <w:p w14:paraId="1FD68167">
            <w:pPr>
              <w:spacing w:line="253" w:lineRule="auto"/>
              <w:rPr>
                <w:lang w:eastAsia="zh-CN"/>
              </w:rPr>
            </w:pPr>
          </w:p>
          <w:p w14:paraId="237D695F">
            <w:pPr>
              <w:pStyle w:val="8"/>
              <w:spacing w:before="65" w:line="252" w:lineRule="auto"/>
              <w:ind w:left="109" w:right="107"/>
              <w:jc w:val="both"/>
              <w:rPr>
                <w:lang w:eastAsia="zh-CN"/>
              </w:rPr>
            </w:pPr>
            <w:r>
              <w:rPr>
                <w:spacing w:val="15"/>
                <w:lang w:eastAsia="zh-CN"/>
              </w:rPr>
              <w:t>对生产经营单位及特种作业人员违反特种作业人员安全技术培训考核管理规定的</w:t>
            </w:r>
            <w:r>
              <w:rPr>
                <w:spacing w:val="5"/>
                <w:lang w:eastAsia="zh-CN"/>
              </w:rPr>
              <w:t>处罚</w:t>
            </w:r>
          </w:p>
        </w:tc>
        <w:tc>
          <w:tcPr>
            <w:tcW w:w="4123" w:type="dxa"/>
          </w:tcPr>
          <w:p w14:paraId="04FFD39B">
            <w:pPr>
              <w:spacing w:line="255" w:lineRule="auto"/>
              <w:rPr>
                <w:lang w:eastAsia="zh-CN"/>
              </w:rPr>
            </w:pPr>
          </w:p>
          <w:p w14:paraId="7DF1A676">
            <w:pPr>
              <w:spacing w:line="255" w:lineRule="auto"/>
              <w:rPr>
                <w:lang w:eastAsia="zh-CN"/>
              </w:rPr>
            </w:pPr>
          </w:p>
          <w:p w14:paraId="5BE5BB67">
            <w:pPr>
              <w:spacing w:line="255" w:lineRule="auto"/>
              <w:rPr>
                <w:lang w:eastAsia="zh-CN"/>
              </w:rPr>
            </w:pPr>
          </w:p>
          <w:p w14:paraId="298CFCBF">
            <w:pPr>
              <w:spacing w:line="255" w:lineRule="auto"/>
              <w:rPr>
                <w:lang w:eastAsia="zh-CN"/>
              </w:rPr>
            </w:pPr>
          </w:p>
          <w:p w14:paraId="7AC020C8">
            <w:pPr>
              <w:spacing w:line="255" w:lineRule="auto"/>
              <w:rPr>
                <w:lang w:eastAsia="zh-CN"/>
              </w:rPr>
            </w:pPr>
          </w:p>
          <w:p w14:paraId="4F30FE65">
            <w:pPr>
              <w:spacing w:line="255" w:lineRule="auto"/>
              <w:rPr>
                <w:lang w:eastAsia="zh-CN"/>
              </w:rPr>
            </w:pPr>
          </w:p>
          <w:p w14:paraId="4C61A09B">
            <w:pPr>
              <w:spacing w:line="255" w:lineRule="auto"/>
              <w:rPr>
                <w:lang w:eastAsia="zh-CN"/>
              </w:rPr>
            </w:pPr>
          </w:p>
          <w:p w14:paraId="0AAD1E99">
            <w:pPr>
              <w:spacing w:line="256" w:lineRule="auto"/>
              <w:rPr>
                <w:lang w:eastAsia="zh-CN"/>
              </w:rPr>
            </w:pPr>
          </w:p>
          <w:p w14:paraId="7727E125">
            <w:pPr>
              <w:spacing w:line="256" w:lineRule="auto"/>
              <w:rPr>
                <w:lang w:eastAsia="zh-CN"/>
              </w:rPr>
            </w:pPr>
          </w:p>
          <w:p w14:paraId="360FE73E">
            <w:pPr>
              <w:spacing w:line="256" w:lineRule="auto"/>
              <w:rPr>
                <w:lang w:eastAsia="zh-CN"/>
              </w:rPr>
            </w:pPr>
          </w:p>
          <w:p w14:paraId="65C72B2C">
            <w:pPr>
              <w:spacing w:line="256" w:lineRule="auto"/>
              <w:rPr>
                <w:lang w:eastAsia="zh-CN"/>
              </w:rPr>
            </w:pPr>
          </w:p>
          <w:p w14:paraId="78A6ADD5">
            <w:pPr>
              <w:pStyle w:val="8"/>
              <w:spacing w:before="65" w:line="254" w:lineRule="auto"/>
              <w:ind w:left="116" w:right="107"/>
              <w:rPr>
                <w:lang w:eastAsia="zh-CN"/>
              </w:rPr>
            </w:pPr>
            <w:r>
              <w:rPr>
                <w:spacing w:val="16"/>
                <w:lang w:eastAsia="zh-CN"/>
              </w:rPr>
              <w:t>《特种作业人员安全技术培训考核管理规</w:t>
            </w:r>
            <w:r>
              <w:rPr>
                <w:spacing w:val="4"/>
                <w:lang w:eastAsia="zh-CN"/>
              </w:rPr>
              <w:t>定》第</w:t>
            </w:r>
            <w:r>
              <w:rPr>
                <w:spacing w:val="-25"/>
                <w:lang w:eastAsia="zh-CN"/>
              </w:rPr>
              <w:t xml:space="preserve"> </w:t>
            </w:r>
            <w:r>
              <w:rPr>
                <w:spacing w:val="4"/>
                <w:lang w:eastAsia="zh-CN"/>
              </w:rPr>
              <w:t>38、39、40、41</w:t>
            </w:r>
            <w:r>
              <w:rPr>
                <w:spacing w:val="-34"/>
                <w:lang w:eastAsia="zh-CN"/>
              </w:rPr>
              <w:t xml:space="preserve"> </w:t>
            </w:r>
            <w:r>
              <w:rPr>
                <w:spacing w:val="4"/>
                <w:lang w:eastAsia="zh-CN"/>
              </w:rPr>
              <w:t>条</w:t>
            </w:r>
          </w:p>
        </w:tc>
        <w:tc>
          <w:tcPr>
            <w:tcW w:w="5739" w:type="dxa"/>
          </w:tcPr>
          <w:p w14:paraId="18095ECF">
            <w:pPr>
              <w:pStyle w:val="8"/>
              <w:spacing w:before="32" w:line="244" w:lineRule="auto"/>
              <w:ind w:left="113" w:right="103" w:firstLine="15"/>
              <w:rPr>
                <w:lang w:eastAsia="zh-CN"/>
              </w:rPr>
            </w:pPr>
            <w:r>
              <w:rPr>
                <w:spacing w:val="11"/>
                <w:lang w:eastAsia="zh-CN"/>
              </w:rPr>
              <w:t>1.立案责任：对依据监督检查职权或者通过举报、投诉、其</w:t>
            </w:r>
            <w:r>
              <w:rPr>
                <w:spacing w:val="12"/>
                <w:lang w:eastAsia="zh-CN"/>
              </w:rPr>
              <w:t>他部门移送、上级部门交办等途径发现的违法行为线索，决</w:t>
            </w:r>
            <w:r>
              <w:rPr>
                <w:spacing w:val="6"/>
                <w:lang w:eastAsia="zh-CN"/>
              </w:rPr>
              <w:t>定是否立案。</w:t>
            </w:r>
          </w:p>
          <w:p w14:paraId="29A22D6E">
            <w:pPr>
              <w:pStyle w:val="8"/>
              <w:spacing w:before="24" w:line="243" w:lineRule="auto"/>
              <w:ind w:left="113" w:right="53" w:firstLine="2"/>
              <w:rPr>
                <w:lang w:eastAsia="zh-CN"/>
              </w:rPr>
            </w:pPr>
            <w:r>
              <w:rPr>
                <w:spacing w:val="10"/>
                <w:lang w:eastAsia="zh-CN"/>
              </w:rPr>
              <w:t>2.调查责任：在调查或检查时，执法人员不得少于</w:t>
            </w:r>
            <w:r>
              <w:rPr>
                <w:spacing w:val="-23"/>
                <w:lang w:eastAsia="zh-CN"/>
              </w:rPr>
              <w:t xml:space="preserve"> </w:t>
            </w:r>
            <w:r>
              <w:rPr>
                <w:spacing w:val="10"/>
                <w:lang w:eastAsia="zh-CN"/>
              </w:rPr>
              <w:t>2</w:t>
            </w:r>
            <w:r>
              <w:rPr>
                <w:spacing w:val="-37"/>
                <w:lang w:eastAsia="zh-CN"/>
              </w:rPr>
              <w:t xml:space="preserve"> </w:t>
            </w:r>
            <w:r>
              <w:rPr>
                <w:spacing w:val="10"/>
                <w:lang w:eastAsia="zh-CN"/>
              </w:rPr>
              <w:t>人，并</w:t>
            </w:r>
            <w:r>
              <w:rPr>
                <w:spacing w:val="6"/>
                <w:lang w:eastAsia="zh-CN"/>
              </w:rPr>
              <w:t>向当事人或有关人员出示执法证件，询问或检查应制作笔录；</w:t>
            </w:r>
            <w:r>
              <w:rPr>
                <w:spacing w:val="8"/>
                <w:lang w:eastAsia="zh-CN"/>
              </w:rPr>
              <w:t>执法人员应依法执行回避规定。</w:t>
            </w:r>
          </w:p>
          <w:p w14:paraId="2227062B">
            <w:pPr>
              <w:pStyle w:val="8"/>
              <w:spacing w:before="29" w:line="244" w:lineRule="auto"/>
              <w:ind w:left="113" w:right="32" w:firstLine="5"/>
              <w:rPr>
                <w:lang w:eastAsia="zh-CN"/>
              </w:rPr>
            </w:pPr>
            <w:r>
              <w:rPr>
                <w:spacing w:val="6"/>
                <w:lang w:eastAsia="zh-CN"/>
              </w:rPr>
              <w:t>3.审查责任：对案件的违法事实、收集的证据、办案的程序、</w:t>
            </w:r>
            <w:r>
              <w:rPr>
                <w:spacing w:val="12"/>
                <w:lang w:eastAsia="zh-CN"/>
              </w:rPr>
              <w:t>法律适用、处罚种类和幅度、当事人的陈述申辩理由等进行审查，提出处理意见；对情节复杂或者重大违法行为给予行</w:t>
            </w:r>
            <w:r>
              <w:rPr>
                <w:spacing w:val="9"/>
                <w:lang w:eastAsia="zh-CN"/>
              </w:rPr>
              <w:t>政处罚，行政机关的负责人应当集体讨论决定。</w:t>
            </w:r>
          </w:p>
          <w:p w14:paraId="1DB4AD80">
            <w:pPr>
              <w:pStyle w:val="8"/>
              <w:spacing w:before="29" w:line="246" w:lineRule="auto"/>
              <w:ind w:left="113" w:right="103"/>
              <w:rPr>
                <w:lang w:eastAsia="zh-CN"/>
              </w:rPr>
            </w:pPr>
            <w:r>
              <w:rPr>
                <w:spacing w:val="11"/>
                <w:lang w:eastAsia="zh-CN"/>
              </w:rPr>
              <w:t>4.告知责任：在作出处罚决定之前，应当告知当事人拟作出</w:t>
            </w:r>
            <w:r>
              <w:rPr>
                <w:spacing w:val="12"/>
                <w:lang w:eastAsia="zh-CN"/>
              </w:rPr>
              <w:t>处罚内容及事实、理由、依据，并告知当事人依法享有的陈</w:t>
            </w:r>
            <w:r>
              <w:rPr>
                <w:spacing w:val="10"/>
                <w:lang w:eastAsia="zh-CN"/>
              </w:rPr>
              <w:t>述、</w:t>
            </w:r>
            <w:r>
              <w:rPr>
                <w:spacing w:val="-45"/>
                <w:lang w:eastAsia="zh-CN"/>
              </w:rPr>
              <w:t xml:space="preserve"> </w:t>
            </w:r>
            <w:r>
              <w:rPr>
                <w:spacing w:val="10"/>
                <w:lang w:eastAsia="zh-CN"/>
              </w:rPr>
              <w:t>申辩、要求听证等权利；当事人依法要求听证的，应组</w:t>
            </w:r>
            <w:r>
              <w:rPr>
                <w:spacing w:val="5"/>
                <w:lang w:eastAsia="zh-CN"/>
              </w:rPr>
              <w:t>织听证。</w:t>
            </w:r>
          </w:p>
          <w:p w14:paraId="6EC24C89">
            <w:pPr>
              <w:pStyle w:val="8"/>
              <w:spacing w:before="21" w:line="246" w:lineRule="auto"/>
              <w:ind w:left="115" w:right="103" w:firstLine="2"/>
              <w:rPr>
                <w:lang w:eastAsia="zh-CN"/>
              </w:rPr>
            </w:pPr>
            <w:r>
              <w:rPr>
                <w:spacing w:val="11"/>
                <w:lang w:eastAsia="zh-CN"/>
              </w:rPr>
              <w:t>5.决定责任：依法应当给予行政处罚的，制作盖有行政机关</w:t>
            </w:r>
            <w:r>
              <w:rPr>
                <w:spacing w:val="12"/>
                <w:lang w:eastAsia="zh-CN"/>
              </w:rPr>
              <w:t>印章的行政处罚决定书，载明违法事实、证据、处罚种类和依据、行政处罚的履行方式和期限、权利救济途径和期限等</w:t>
            </w:r>
            <w:r>
              <w:rPr>
                <w:spacing w:val="2"/>
                <w:lang w:eastAsia="zh-CN"/>
              </w:rPr>
              <w:t>内容。</w:t>
            </w:r>
          </w:p>
          <w:p w14:paraId="39F88420">
            <w:pPr>
              <w:pStyle w:val="8"/>
              <w:spacing w:before="24" w:line="225" w:lineRule="auto"/>
              <w:ind w:left="115"/>
              <w:rPr>
                <w:lang w:eastAsia="zh-CN"/>
              </w:rPr>
            </w:pPr>
            <w:r>
              <w:rPr>
                <w:spacing w:val="8"/>
                <w:lang w:eastAsia="zh-CN"/>
              </w:rPr>
              <w:t>6.送达责任：依法将行政处罚决定书送达当事人。</w:t>
            </w:r>
          </w:p>
          <w:p w14:paraId="7C074E26">
            <w:pPr>
              <w:pStyle w:val="8"/>
              <w:spacing w:before="29" w:line="244" w:lineRule="auto"/>
              <w:ind w:left="117" w:right="103" w:firstLine="1"/>
              <w:rPr>
                <w:lang w:eastAsia="zh-CN"/>
              </w:rPr>
            </w:pPr>
            <w:r>
              <w:rPr>
                <w:spacing w:val="11"/>
                <w:lang w:eastAsia="zh-CN"/>
              </w:rPr>
              <w:t>7.执行责任：督促当事人履行生效的行政处罚决定，对逾期</w:t>
            </w:r>
            <w:r>
              <w:rPr>
                <w:spacing w:val="12"/>
                <w:lang w:eastAsia="zh-CN"/>
              </w:rPr>
              <w:t>不履行的，依照《中华人民共和国行政处罚法》第七十二条</w:t>
            </w:r>
            <w:r>
              <w:rPr>
                <w:spacing w:val="6"/>
                <w:lang w:eastAsia="zh-CN"/>
              </w:rPr>
              <w:t>的规定执行。</w:t>
            </w:r>
          </w:p>
          <w:p w14:paraId="34FF4940">
            <w:pPr>
              <w:pStyle w:val="8"/>
              <w:spacing w:before="25" w:line="216" w:lineRule="auto"/>
              <w:ind w:left="114"/>
              <w:rPr>
                <w:lang w:eastAsia="zh-CN"/>
              </w:rPr>
            </w:pPr>
            <w:r>
              <w:rPr>
                <w:spacing w:val="8"/>
                <w:lang w:eastAsia="zh-CN"/>
              </w:rPr>
              <w:t>8.法律法规规章文件规定应履行的其他责任。</w:t>
            </w:r>
          </w:p>
        </w:tc>
        <w:tc>
          <w:tcPr>
            <w:tcW w:w="1900" w:type="dxa"/>
          </w:tcPr>
          <w:p w14:paraId="0FEDD70F">
            <w:pPr>
              <w:spacing w:line="242" w:lineRule="auto"/>
              <w:rPr>
                <w:lang w:eastAsia="zh-CN"/>
              </w:rPr>
            </w:pPr>
          </w:p>
          <w:p w14:paraId="502E2F54">
            <w:pPr>
              <w:spacing w:line="243" w:lineRule="auto"/>
              <w:rPr>
                <w:lang w:eastAsia="zh-CN"/>
              </w:rPr>
            </w:pPr>
          </w:p>
          <w:p w14:paraId="0A326747">
            <w:pPr>
              <w:spacing w:line="243" w:lineRule="auto"/>
              <w:rPr>
                <w:lang w:eastAsia="zh-CN"/>
              </w:rPr>
            </w:pPr>
          </w:p>
          <w:p w14:paraId="53B54D9E">
            <w:pPr>
              <w:spacing w:line="243" w:lineRule="auto"/>
              <w:rPr>
                <w:lang w:eastAsia="zh-CN"/>
              </w:rPr>
            </w:pPr>
          </w:p>
          <w:p w14:paraId="5C48C305">
            <w:pPr>
              <w:spacing w:line="243" w:lineRule="auto"/>
              <w:rPr>
                <w:lang w:eastAsia="zh-CN"/>
              </w:rPr>
            </w:pPr>
          </w:p>
          <w:p w14:paraId="53462C4C">
            <w:pPr>
              <w:spacing w:line="243" w:lineRule="auto"/>
              <w:rPr>
                <w:lang w:eastAsia="zh-CN"/>
              </w:rPr>
            </w:pPr>
          </w:p>
          <w:p w14:paraId="6F4AEE9B">
            <w:pPr>
              <w:spacing w:line="243" w:lineRule="auto"/>
              <w:rPr>
                <w:lang w:eastAsia="zh-CN"/>
              </w:rPr>
            </w:pPr>
          </w:p>
          <w:p w14:paraId="0C9A4C00">
            <w:pPr>
              <w:spacing w:line="243" w:lineRule="auto"/>
              <w:rPr>
                <w:lang w:eastAsia="zh-CN"/>
              </w:rPr>
            </w:pPr>
          </w:p>
          <w:p w14:paraId="181131DB">
            <w:pPr>
              <w:spacing w:line="243" w:lineRule="auto"/>
              <w:rPr>
                <w:lang w:eastAsia="zh-CN"/>
              </w:rPr>
            </w:pPr>
          </w:p>
          <w:p w14:paraId="3DC8E1B4">
            <w:pPr>
              <w:spacing w:line="243" w:lineRule="auto"/>
              <w:rPr>
                <w:lang w:eastAsia="zh-CN"/>
              </w:rPr>
            </w:pPr>
          </w:p>
          <w:p w14:paraId="59DE7E69">
            <w:pPr>
              <w:spacing w:line="243" w:lineRule="auto"/>
              <w:rPr>
                <w:lang w:eastAsia="zh-CN"/>
              </w:rPr>
            </w:pPr>
          </w:p>
          <w:p w14:paraId="5A77E85E">
            <w:pPr>
              <w:pStyle w:val="8"/>
              <w:spacing w:before="65" w:line="254" w:lineRule="auto"/>
              <w:ind w:left="122" w:right="109" w:hanging="4"/>
              <w:jc w:val="both"/>
              <w:rPr>
                <w:lang w:eastAsia="zh-CN"/>
              </w:rPr>
            </w:pPr>
            <w:r>
              <w:rPr>
                <w:spacing w:val="8"/>
                <w:lang w:eastAsia="zh-CN"/>
              </w:rPr>
              <w:t>局机关负有监管职责的股室和执法大队</w:t>
            </w:r>
          </w:p>
        </w:tc>
      </w:tr>
    </w:tbl>
    <w:p w14:paraId="7320E098">
      <w:pPr>
        <w:spacing w:line="52" w:lineRule="exact"/>
        <w:rPr>
          <w:sz w:val="4"/>
          <w:lang w:eastAsia="zh-CN"/>
        </w:rPr>
      </w:pPr>
    </w:p>
    <w:p w14:paraId="3496C130">
      <w:pPr>
        <w:spacing w:line="52" w:lineRule="exact"/>
        <w:rPr>
          <w:sz w:val="4"/>
          <w:szCs w:val="4"/>
          <w:lang w:eastAsia="zh-CN"/>
        </w:rPr>
        <w:sectPr>
          <w:footerReference r:id="rId50" w:type="default"/>
          <w:pgSz w:w="16839" w:h="11906"/>
          <w:pgMar w:top="1012" w:right="1684" w:bottom="1569" w:left="772" w:header="0" w:footer="1205" w:gutter="0"/>
          <w:pgNumType w:fmt="decimal"/>
          <w:cols w:space="720" w:num="1"/>
        </w:sectPr>
      </w:pPr>
    </w:p>
    <w:p w14:paraId="5FE9B7D1">
      <w:pPr>
        <w:spacing w:before="18"/>
        <w:rPr>
          <w:lang w:eastAsia="zh-CN"/>
        </w:rPr>
      </w:pPr>
    </w:p>
    <w:p w14:paraId="0EFA3831">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4544"/>
        <w:gridCol w:w="975"/>
        <w:gridCol w:w="220"/>
        <w:gridCol w:w="1900"/>
      </w:tblGrid>
      <w:tr w14:paraId="7E8872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8" w:hRule="atLeast"/>
        </w:trPr>
        <w:tc>
          <w:tcPr>
            <w:tcW w:w="440" w:type="dxa"/>
            <w:textDirection w:val="tbRlV"/>
          </w:tcPr>
          <w:p w14:paraId="799A6E39">
            <w:pPr>
              <w:pStyle w:val="8"/>
              <w:spacing w:before="114" w:line="218" w:lineRule="auto"/>
              <w:ind w:left="308"/>
            </w:pPr>
            <w:r>
              <w:rPr>
                <w:b/>
                <w:bCs/>
                <w:spacing w:val="6"/>
              </w:rPr>
              <w:t>序</w:t>
            </w:r>
            <w:r>
              <w:rPr>
                <w:spacing w:val="-38"/>
              </w:rPr>
              <w:t xml:space="preserve"> </w:t>
            </w:r>
            <w:r>
              <w:rPr>
                <w:b/>
                <w:bCs/>
                <w:spacing w:val="6"/>
              </w:rPr>
              <w:t>号</w:t>
            </w:r>
          </w:p>
        </w:tc>
        <w:tc>
          <w:tcPr>
            <w:tcW w:w="442" w:type="dxa"/>
            <w:textDirection w:val="tbRlV"/>
          </w:tcPr>
          <w:p w14:paraId="42CB9DDB">
            <w:pPr>
              <w:pStyle w:val="8"/>
              <w:spacing w:before="118" w:line="216" w:lineRule="auto"/>
              <w:ind w:left="37"/>
            </w:pPr>
            <w:r>
              <w:rPr>
                <w:b/>
                <w:bCs/>
                <w:spacing w:val="6"/>
              </w:rPr>
              <w:t>职</w:t>
            </w:r>
            <w:r>
              <w:rPr>
                <w:spacing w:val="-36"/>
              </w:rPr>
              <w:t xml:space="preserve"> </w:t>
            </w:r>
            <w:r>
              <w:rPr>
                <w:b/>
                <w:bCs/>
                <w:spacing w:val="6"/>
              </w:rPr>
              <w:t>权</w:t>
            </w:r>
            <w:r>
              <w:rPr>
                <w:spacing w:val="-38"/>
              </w:rPr>
              <w:t xml:space="preserve"> </w:t>
            </w:r>
            <w:r>
              <w:rPr>
                <w:b/>
                <w:bCs/>
                <w:spacing w:val="6"/>
              </w:rPr>
              <w:t>类</w:t>
            </w:r>
            <w:r>
              <w:rPr>
                <w:spacing w:val="-35"/>
              </w:rPr>
              <w:t xml:space="preserve"> </w:t>
            </w:r>
            <w:r>
              <w:rPr>
                <w:b/>
                <w:bCs/>
                <w:spacing w:val="6"/>
              </w:rPr>
              <w:t>型</w:t>
            </w:r>
          </w:p>
        </w:tc>
        <w:tc>
          <w:tcPr>
            <w:tcW w:w="1732" w:type="dxa"/>
          </w:tcPr>
          <w:p w14:paraId="341D6EB3">
            <w:pPr>
              <w:spacing w:line="377" w:lineRule="auto"/>
            </w:pPr>
          </w:p>
          <w:p w14:paraId="1D329884">
            <w:pPr>
              <w:pStyle w:val="8"/>
              <w:spacing w:before="65" w:line="228" w:lineRule="auto"/>
              <w:ind w:left="449"/>
            </w:pPr>
            <w:r>
              <w:rPr>
                <w:b/>
                <w:bCs/>
                <w:spacing w:val="6"/>
              </w:rPr>
              <w:t>职权名称</w:t>
            </w:r>
          </w:p>
        </w:tc>
        <w:tc>
          <w:tcPr>
            <w:tcW w:w="4123" w:type="dxa"/>
          </w:tcPr>
          <w:p w14:paraId="5F21C5F9">
            <w:pPr>
              <w:spacing w:line="378" w:lineRule="auto"/>
            </w:pPr>
          </w:p>
          <w:p w14:paraId="13A22CCB">
            <w:pPr>
              <w:pStyle w:val="8"/>
              <w:spacing w:before="65" w:line="227" w:lineRule="auto"/>
              <w:ind w:left="1645"/>
            </w:pPr>
            <w:r>
              <w:rPr>
                <w:b/>
                <w:bCs/>
                <w:spacing w:val="6"/>
              </w:rPr>
              <w:t>职权依据</w:t>
            </w:r>
          </w:p>
        </w:tc>
        <w:tc>
          <w:tcPr>
            <w:tcW w:w="4544" w:type="dxa"/>
          </w:tcPr>
          <w:p w14:paraId="035967EF">
            <w:pPr>
              <w:spacing w:line="377" w:lineRule="auto"/>
            </w:pPr>
          </w:p>
          <w:p w14:paraId="35FD13B9">
            <w:pPr>
              <w:pStyle w:val="8"/>
              <w:spacing w:before="65" w:line="225" w:lineRule="auto"/>
              <w:ind w:left="1866"/>
            </w:pPr>
            <w:r>
              <w:rPr>
                <w:b/>
                <w:bCs/>
                <w:spacing w:val="4"/>
              </w:rPr>
              <w:t>责任事项</w:t>
            </w:r>
          </w:p>
        </w:tc>
        <w:tc>
          <w:tcPr>
            <w:tcW w:w="975" w:type="dxa"/>
          </w:tcPr>
          <w:p w14:paraId="5D2D428C">
            <w:pPr>
              <w:spacing w:line="242" w:lineRule="auto"/>
            </w:pPr>
          </w:p>
          <w:p w14:paraId="5E70BB9D">
            <w:pPr>
              <w:pStyle w:val="8"/>
              <w:spacing w:before="65" w:line="251" w:lineRule="auto"/>
              <w:ind w:left="285" w:right="272" w:firstLine="7"/>
            </w:pPr>
            <w:r>
              <w:rPr>
                <w:b/>
                <w:bCs/>
              </w:rPr>
              <w:t>责任</w:t>
            </w:r>
            <w:r>
              <w:rPr>
                <w:b/>
                <w:bCs/>
                <w:spacing w:val="2"/>
              </w:rPr>
              <w:t>科室</w:t>
            </w:r>
          </w:p>
        </w:tc>
        <w:tc>
          <w:tcPr>
            <w:tcW w:w="2120" w:type="dxa"/>
            <w:gridSpan w:val="2"/>
            <w:tcBorders>
              <w:top w:val="nil"/>
              <w:right w:val="nil"/>
            </w:tcBorders>
          </w:tcPr>
          <w:p w14:paraId="507C7A49"/>
        </w:tc>
      </w:tr>
      <w:tr w14:paraId="3B5F3D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2" w:hRule="atLeast"/>
        </w:trPr>
        <w:tc>
          <w:tcPr>
            <w:tcW w:w="440" w:type="dxa"/>
          </w:tcPr>
          <w:p w14:paraId="5B92F7AC">
            <w:pPr>
              <w:spacing w:line="243" w:lineRule="auto"/>
            </w:pPr>
          </w:p>
          <w:p w14:paraId="1EDE8802">
            <w:pPr>
              <w:spacing w:line="243" w:lineRule="auto"/>
            </w:pPr>
          </w:p>
          <w:p w14:paraId="15095F22">
            <w:pPr>
              <w:spacing w:line="243" w:lineRule="auto"/>
            </w:pPr>
          </w:p>
          <w:p w14:paraId="1A38F2A1">
            <w:pPr>
              <w:spacing w:line="243" w:lineRule="auto"/>
            </w:pPr>
          </w:p>
          <w:p w14:paraId="4FE6AFF8">
            <w:pPr>
              <w:spacing w:line="243" w:lineRule="auto"/>
            </w:pPr>
          </w:p>
          <w:p w14:paraId="3805E7CE">
            <w:pPr>
              <w:spacing w:line="243" w:lineRule="auto"/>
            </w:pPr>
          </w:p>
          <w:p w14:paraId="419F1D34">
            <w:pPr>
              <w:spacing w:line="243" w:lineRule="auto"/>
            </w:pPr>
          </w:p>
          <w:p w14:paraId="52CF8170">
            <w:pPr>
              <w:spacing w:line="243" w:lineRule="auto"/>
            </w:pPr>
          </w:p>
          <w:p w14:paraId="3BAF8A6C">
            <w:pPr>
              <w:spacing w:line="243" w:lineRule="auto"/>
            </w:pPr>
          </w:p>
          <w:p w14:paraId="7CA721F0">
            <w:pPr>
              <w:spacing w:line="243" w:lineRule="auto"/>
            </w:pPr>
          </w:p>
          <w:p w14:paraId="09FB9ED9">
            <w:pPr>
              <w:spacing w:line="243" w:lineRule="auto"/>
            </w:pPr>
          </w:p>
          <w:p w14:paraId="5AB5E1A5">
            <w:pPr>
              <w:pStyle w:val="8"/>
              <w:spacing w:before="65" w:line="269" w:lineRule="exact"/>
              <w:ind w:left="117"/>
            </w:pPr>
            <w:r>
              <w:rPr>
                <w:rFonts w:hint="eastAsia"/>
                <w:spacing w:val="-1"/>
                <w:position w:val="1"/>
                <w:lang w:eastAsia="zh-CN"/>
              </w:rPr>
              <w:t>7</w:t>
            </w:r>
            <w:r>
              <w:rPr>
                <w:spacing w:val="-1"/>
                <w:position w:val="1"/>
              </w:rPr>
              <w:t>2</w:t>
            </w:r>
          </w:p>
        </w:tc>
        <w:tc>
          <w:tcPr>
            <w:tcW w:w="442" w:type="dxa"/>
            <w:textDirection w:val="tbRlV"/>
          </w:tcPr>
          <w:p w14:paraId="7F8790EC">
            <w:pPr>
              <w:pStyle w:val="8"/>
              <w:spacing w:before="125" w:line="217" w:lineRule="auto"/>
              <w:ind w:left="2347"/>
            </w:pPr>
            <w:r>
              <w:rPr>
                <w:spacing w:val="8"/>
              </w:rPr>
              <w:t>行</w:t>
            </w:r>
            <w:r>
              <w:rPr>
                <w:spacing w:val="-36"/>
              </w:rPr>
              <w:t xml:space="preserve"> </w:t>
            </w:r>
            <w:r>
              <w:rPr>
                <w:spacing w:val="8"/>
              </w:rPr>
              <w:t>政</w:t>
            </w:r>
            <w:r>
              <w:rPr>
                <w:spacing w:val="-38"/>
              </w:rPr>
              <w:t xml:space="preserve"> </w:t>
            </w:r>
            <w:r>
              <w:rPr>
                <w:spacing w:val="8"/>
              </w:rPr>
              <w:t>强</w:t>
            </w:r>
            <w:r>
              <w:rPr>
                <w:spacing w:val="-35"/>
              </w:rPr>
              <w:t xml:space="preserve"> </w:t>
            </w:r>
            <w:r>
              <w:rPr>
                <w:spacing w:val="8"/>
              </w:rPr>
              <w:t>制</w:t>
            </w:r>
          </w:p>
        </w:tc>
        <w:tc>
          <w:tcPr>
            <w:tcW w:w="1732" w:type="dxa"/>
          </w:tcPr>
          <w:p w14:paraId="1A81BAD9">
            <w:pPr>
              <w:spacing w:line="295" w:lineRule="auto"/>
              <w:rPr>
                <w:lang w:eastAsia="zh-CN"/>
              </w:rPr>
            </w:pPr>
          </w:p>
          <w:p w14:paraId="04889285">
            <w:pPr>
              <w:spacing w:line="295" w:lineRule="auto"/>
              <w:rPr>
                <w:lang w:eastAsia="zh-CN"/>
              </w:rPr>
            </w:pPr>
          </w:p>
          <w:p w14:paraId="66BBAE2C">
            <w:pPr>
              <w:spacing w:line="295" w:lineRule="auto"/>
              <w:rPr>
                <w:lang w:eastAsia="zh-CN"/>
              </w:rPr>
            </w:pPr>
          </w:p>
          <w:p w14:paraId="33979565">
            <w:pPr>
              <w:spacing w:line="295" w:lineRule="auto"/>
              <w:rPr>
                <w:lang w:eastAsia="zh-CN"/>
              </w:rPr>
            </w:pPr>
          </w:p>
          <w:p w14:paraId="36D29360">
            <w:pPr>
              <w:pStyle w:val="8"/>
              <w:spacing w:before="65" w:line="252" w:lineRule="auto"/>
              <w:ind w:left="109" w:right="107" w:firstLine="3"/>
              <w:rPr>
                <w:lang w:eastAsia="zh-CN"/>
              </w:rPr>
            </w:pPr>
            <w:r>
              <w:rPr>
                <w:spacing w:val="15"/>
                <w:lang w:eastAsia="zh-CN"/>
              </w:rPr>
              <w:t>查封或者扣押不符合保障安全生产的国家标准或者行业标准的设施、设备、器材以及违法生产、储存、使用、经营、运输的危险物品，查封违法生产、储存、使用、经营危险物</w:t>
            </w:r>
            <w:r>
              <w:rPr>
                <w:spacing w:val="8"/>
                <w:lang w:eastAsia="zh-CN"/>
              </w:rPr>
              <w:t>品的作业场所</w:t>
            </w:r>
          </w:p>
        </w:tc>
        <w:tc>
          <w:tcPr>
            <w:tcW w:w="4123" w:type="dxa"/>
          </w:tcPr>
          <w:p w14:paraId="569F08E8">
            <w:pPr>
              <w:rPr>
                <w:lang w:eastAsia="zh-CN"/>
              </w:rPr>
            </w:pPr>
          </w:p>
          <w:p w14:paraId="5CC428AD">
            <w:pPr>
              <w:rPr>
                <w:lang w:eastAsia="zh-CN"/>
              </w:rPr>
            </w:pPr>
          </w:p>
          <w:p w14:paraId="39AB10D7">
            <w:pPr>
              <w:rPr>
                <w:lang w:eastAsia="zh-CN"/>
              </w:rPr>
            </w:pPr>
          </w:p>
          <w:p w14:paraId="28AB4D58">
            <w:pPr>
              <w:rPr>
                <w:lang w:eastAsia="zh-CN"/>
              </w:rPr>
            </w:pPr>
          </w:p>
          <w:p w14:paraId="19EE044C">
            <w:pPr>
              <w:rPr>
                <w:lang w:eastAsia="zh-CN"/>
              </w:rPr>
            </w:pPr>
          </w:p>
          <w:p w14:paraId="0BBBA1EE">
            <w:pPr>
              <w:rPr>
                <w:lang w:eastAsia="zh-CN"/>
              </w:rPr>
            </w:pPr>
          </w:p>
          <w:p w14:paraId="3AD1F3F5">
            <w:pPr>
              <w:rPr>
                <w:lang w:eastAsia="zh-CN"/>
              </w:rPr>
            </w:pPr>
          </w:p>
          <w:p w14:paraId="36FFF386">
            <w:pPr>
              <w:rPr>
                <w:lang w:eastAsia="zh-CN"/>
              </w:rPr>
            </w:pPr>
          </w:p>
          <w:p w14:paraId="602F23F1">
            <w:pPr>
              <w:rPr>
                <w:lang w:eastAsia="zh-CN"/>
              </w:rPr>
            </w:pPr>
          </w:p>
          <w:p w14:paraId="4E35E9F6">
            <w:pPr>
              <w:spacing w:line="241" w:lineRule="auto"/>
              <w:rPr>
                <w:lang w:eastAsia="zh-CN"/>
              </w:rPr>
            </w:pPr>
          </w:p>
          <w:p w14:paraId="6436E781">
            <w:pPr>
              <w:pStyle w:val="8"/>
              <w:spacing w:before="65" w:line="228" w:lineRule="auto"/>
              <w:ind w:right="10"/>
              <w:jc w:val="right"/>
              <w:rPr>
                <w:lang w:eastAsia="zh-CN"/>
              </w:rPr>
            </w:pPr>
            <w:r>
              <w:rPr>
                <w:spacing w:val="2"/>
                <w:lang w:eastAsia="zh-CN"/>
              </w:rPr>
              <w:t>1.《中华人民共和国安全生产法》第</w:t>
            </w:r>
            <w:r>
              <w:rPr>
                <w:spacing w:val="-29"/>
                <w:lang w:eastAsia="zh-CN"/>
              </w:rPr>
              <w:t xml:space="preserve"> </w:t>
            </w:r>
            <w:r>
              <w:rPr>
                <w:spacing w:val="2"/>
                <w:lang w:eastAsia="zh-CN"/>
              </w:rPr>
              <w:t>65</w:t>
            </w:r>
            <w:r>
              <w:rPr>
                <w:spacing w:val="-34"/>
                <w:lang w:eastAsia="zh-CN"/>
              </w:rPr>
              <w:t xml:space="preserve"> </w:t>
            </w:r>
            <w:r>
              <w:rPr>
                <w:spacing w:val="2"/>
                <w:lang w:eastAsia="zh-CN"/>
              </w:rPr>
              <w:t>条；</w:t>
            </w:r>
          </w:p>
          <w:p w14:paraId="4081C29E">
            <w:pPr>
              <w:pStyle w:val="8"/>
              <w:spacing w:before="26" w:line="239" w:lineRule="auto"/>
              <w:ind w:left="125" w:right="107" w:hanging="12"/>
              <w:rPr>
                <w:lang w:eastAsia="zh-CN"/>
              </w:rPr>
            </w:pPr>
            <w:r>
              <w:rPr>
                <w:spacing w:val="15"/>
                <w:lang w:eastAsia="zh-CN"/>
              </w:rPr>
              <w:t>2.《安全生产违法行为行政处罚办法》第</w:t>
            </w:r>
            <w:r>
              <w:rPr>
                <w:spacing w:val="-5"/>
                <w:lang w:eastAsia="zh-CN"/>
              </w:rPr>
              <w:t>15</w:t>
            </w:r>
            <w:r>
              <w:rPr>
                <w:spacing w:val="-35"/>
                <w:lang w:eastAsia="zh-CN"/>
              </w:rPr>
              <w:t xml:space="preserve"> </w:t>
            </w:r>
            <w:r>
              <w:rPr>
                <w:spacing w:val="-5"/>
                <w:lang w:eastAsia="zh-CN"/>
              </w:rPr>
              <w:t>条。</w:t>
            </w:r>
          </w:p>
        </w:tc>
        <w:tc>
          <w:tcPr>
            <w:tcW w:w="5739" w:type="dxa"/>
            <w:gridSpan w:val="3"/>
          </w:tcPr>
          <w:p w14:paraId="7084E0E4">
            <w:pPr>
              <w:pStyle w:val="8"/>
              <w:spacing w:before="29" w:line="246" w:lineRule="auto"/>
              <w:ind w:left="113" w:right="103" w:firstLine="15"/>
              <w:rPr>
                <w:lang w:eastAsia="zh-CN"/>
              </w:rPr>
            </w:pPr>
            <w:r>
              <w:rPr>
                <w:spacing w:val="15"/>
                <w:lang w:eastAsia="zh-CN"/>
              </w:rPr>
              <w:t>1.立案责任:在行政执法时发现生产经营</w:t>
            </w:r>
            <w:r>
              <w:rPr>
                <w:spacing w:val="14"/>
                <w:lang w:eastAsia="zh-CN"/>
              </w:rPr>
              <w:t>单位存在事故隐患</w:t>
            </w:r>
            <w:r>
              <w:rPr>
                <w:spacing w:val="12"/>
                <w:lang w:eastAsia="zh-CN"/>
              </w:rPr>
              <w:t>的，应予以审查，确定是否立案。对确需立即查处的安全生产违法行为，可以先行调查取证，并在规定时限内补办立案</w:t>
            </w:r>
            <w:r>
              <w:rPr>
                <w:spacing w:val="3"/>
                <w:lang w:eastAsia="zh-CN"/>
              </w:rPr>
              <w:t>手续。</w:t>
            </w:r>
          </w:p>
          <w:p w14:paraId="259F7435">
            <w:pPr>
              <w:pStyle w:val="8"/>
              <w:spacing w:before="26" w:line="243" w:lineRule="auto"/>
              <w:ind w:left="113" w:right="103" w:firstLine="2"/>
              <w:rPr>
                <w:lang w:eastAsia="zh-CN"/>
              </w:rPr>
            </w:pPr>
            <w:r>
              <w:rPr>
                <w:spacing w:val="11"/>
                <w:lang w:eastAsia="zh-CN"/>
              </w:rPr>
              <w:t>2.调查责任：对已经立案的案件，进行调查时，执法人员不</w:t>
            </w:r>
            <w:r>
              <w:rPr>
                <w:spacing w:val="12"/>
                <w:lang w:eastAsia="zh-CN"/>
              </w:rPr>
              <w:t>得少于两人，与当事人有直接利害关系的应当回避。调查时</w:t>
            </w:r>
            <w:r>
              <w:rPr>
                <w:spacing w:val="9"/>
                <w:lang w:eastAsia="zh-CN"/>
              </w:rPr>
              <w:t>应出示执法证件，收集相关证据，允许当事人辩解陈述。</w:t>
            </w:r>
          </w:p>
          <w:p w14:paraId="153ED540">
            <w:pPr>
              <w:pStyle w:val="8"/>
              <w:spacing w:before="27" w:line="245" w:lineRule="auto"/>
              <w:ind w:left="113" w:right="103" w:firstLine="4"/>
              <w:rPr>
                <w:lang w:eastAsia="zh-CN"/>
              </w:rPr>
            </w:pPr>
            <w:r>
              <w:rPr>
                <w:spacing w:val="11"/>
                <w:lang w:eastAsia="zh-CN"/>
              </w:rPr>
              <w:t>3.审查责任：案件调查人员提出拟处理意见，报领导批准后</w:t>
            </w:r>
            <w:r>
              <w:rPr>
                <w:spacing w:val="12"/>
                <w:lang w:eastAsia="zh-CN"/>
              </w:rPr>
              <w:t>决定是否予以强制措施。情况紧急，需要当场实施行政强制措施的，行政执法人员应当在二十四小时内向行政机关负责</w:t>
            </w:r>
            <w:r>
              <w:rPr>
                <w:spacing w:val="8"/>
                <w:lang w:eastAsia="zh-CN"/>
              </w:rPr>
              <w:t>人报告，并补办批准手续。</w:t>
            </w:r>
          </w:p>
          <w:p w14:paraId="2D3456DA">
            <w:pPr>
              <w:pStyle w:val="8"/>
              <w:spacing w:before="25" w:line="246" w:lineRule="auto"/>
              <w:ind w:left="113" w:right="103"/>
              <w:rPr>
                <w:lang w:eastAsia="zh-CN"/>
              </w:rPr>
            </w:pPr>
            <w:r>
              <w:rPr>
                <w:spacing w:val="11"/>
                <w:lang w:eastAsia="zh-CN"/>
              </w:rPr>
              <w:t>4.告知责任：在做出行政强制决定时，通知当事人到场，当</w:t>
            </w:r>
            <w:r>
              <w:rPr>
                <w:spacing w:val="12"/>
                <w:lang w:eastAsia="zh-CN"/>
              </w:rPr>
              <w:t>场告知当事人采取行政强制措施的理由、依据以及当事人依法享有的权利、救济途径，听取当事人的陈述和申辩，制作</w:t>
            </w:r>
            <w:r>
              <w:rPr>
                <w:spacing w:val="6"/>
                <w:lang w:eastAsia="zh-CN"/>
              </w:rPr>
              <w:t>现场笔录。</w:t>
            </w:r>
          </w:p>
          <w:p w14:paraId="332B3FC3">
            <w:pPr>
              <w:pStyle w:val="8"/>
              <w:spacing w:before="23" w:line="247" w:lineRule="auto"/>
              <w:ind w:left="113" w:right="103" w:firstLine="5"/>
              <w:rPr>
                <w:lang w:eastAsia="zh-CN"/>
              </w:rPr>
            </w:pPr>
            <w:r>
              <w:rPr>
                <w:spacing w:val="11"/>
                <w:lang w:eastAsia="zh-CN"/>
              </w:rPr>
              <w:t>5.执行责任：制作并当场交付采取强制措施决定书和清单。</w:t>
            </w:r>
            <w:r>
              <w:rPr>
                <w:spacing w:val="12"/>
                <w:lang w:eastAsia="zh-CN"/>
              </w:rPr>
              <w:t>对查封、扣押的场所、设施或者财物，行政机关应当妥善保</w:t>
            </w:r>
            <w:r>
              <w:rPr>
                <w:spacing w:val="11"/>
                <w:lang w:eastAsia="zh-CN"/>
              </w:rPr>
              <w:t>管，不得使用或者损毁；造成损失的，应当承担赔偿责任；</w:t>
            </w:r>
            <w:r>
              <w:rPr>
                <w:spacing w:val="12"/>
                <w:lang w:eastAsia="zh-CN"/>
              </w:rPr>
              <w:t>重大事故隐患排除后，经审查同意，方可恢复生产经营和使</w:t>
            </w:r>
            <w:r>
              <w:rPr>
                <w:lang w:eastAsia="zh-CN"/>
              </w:rPr>
              <w:t>用。</w:t>
            </w:r>
          </w:p>
          <w:p w14:paraId="46C09737">
            <w:pPr>
              <w:pStyle w:val="8"/>
              <w:spacing w:before="25" w:line="215" w:lineRule="auto"/>
              <w:ind w:left="115"/>
              <w:rPr>
                <w:lang w:eastAsia="zh-CN"/>
              </w:rPr>
            </w:pPr>
            <w:r>
              <w:rPr>
                <w:spacing w:val="8"/>
                <w:lang w:eastAsia="zh-CN"/>
              </w:rPr>
              <w:t>6.其他法律法规规章文件规定应履行的责任。</w:t>
            </w:r>
          </w:p>
        </w:tc>
        <w:tc>
          <w:tcPr>
            <w:tcW w:w="1900" w:type="dxa"/>
          </w:tcPr>
          <w:p w14:paraId="69A1DCD5">
            <w:pPr>
              <w:rPr>
                <w:lang w:eastAsia="zh-CN"/>
              </w:rPr>
            </w:pPr>
          </w:p>
          <w:p w14:paraId="0D3E9A55">
            <w:pPr>
              <w:rPr>
                <w:lang w:eastAsia="zh-CN"/>
              </w:rPr>
            </w:pPr>
          </w:p>
          <w:p w14:paraId="34BDD493">
            <w:pPr>
              <w:rPr>
                <w:lang w:eastAsia="zh-CN"/>
              </w:rPr>
            </w:pPr>
          </w:p>
          <w:p w14:paraId="36A98E97">
            <w:pPr>
              <w:rPr>
                <w:lang w:eastAsia="zh-CN"/>
              </w:rPr>
            </w:pPr>
          </w:p>
          <w:p w14:paraId="588536EA">
            <w:pPr>
              <w:rPr>
                <w:lang w:eastAsia="zh-CN"/>
              </w:rPr>
            </w:pPr>
          </w:p>
          <w:p w14:paraId="736B35C0">
            <w:pPr>
              <w:rPr>
                <w:lang w:eastAsia="zh-CN"/>
              </w:rPr>
            </w:pPr>
          </w:p>
          <w:p w14:paraId="20CA88E0">
            <w:pPr>
              <w:rPr>
                <w:lang w:eastAsia="zh-CN"/>
              </w:rPr>
            </w:pPr>
          </w:p>
          <w:p w14:paraId="3BB6BDE6">
            <w:pPr>
              <w:rPr>
                <w:lang w:eastAsia="zh-CN"/>
              </w:rPr>
            </w:pPr>
          </w:p>
          <w:p w14:paraId="7651531E">
            <w:pPr>
              <w:rPr>
                <w:lang w:eastAsia="zh-CN"/>
              </w:rPr>
            </w:pPr>
          </w:p>
          <w:p w14:paraId="4C1FEC9F">
            <w:pPr>
              <w:rPr>
                <w:lang w:eastAsia="zh-CN"/>
              </w:rPr>
            </w:pPr>
          </w:p>
          <w:p w14:paraId="6BDF3FF8">
            <w:pPr>
              <w:pStyle w:val="8"/>
              <w:spacing w:before="65" w:line="254" w:lineRule="auto"/>
              <w:ind w:left="122" w:right="109" w:hanging="4"/>
              <w:jc w:val="both"/>
              <w:rPr>
                <w:lang w:eastAsia="zh-CN"/>
              </w:rPr>
            </w:pPr>
            <w:r>
              <w:rPr>
                <w:spacing w:val="8"/>
                <w:lang w:eastAsia="zh-CN"/>
              </w:rPr>
              <w:t>局机关负有监管职责的股室和执法大队</w:t>
            </w:r>
          </w:p>
        </w:tc>
      </w:tr>
      <w:tr w14:paraId="1B8156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2" w:hRule="atLeast"/>
        </w:trPr>
        <w:tc>
          <w:tcPr>
            <w:tcW w:w="440" w:type="dxa"/>
          </w:tcPr>
          <w:p w14:paraId="75128BD3">
            <w:pPr>
              <w:spacing w:line="260" w:lineRule="auto"/>
              <w:rPr>
                <w:lang w:eastAsia="zh-CN"/>
              </w:rPr>
            </w:pPr>
          </w:p>
          <w:p w14:paraId="10590B34">
            <w:pPr>
              <w:spacing w:line="260" w:lineRule="auto"/>
              <w:rPr>
                <w:lang w:eastAsia="zh-CN"/>
              </w:rPr>
            </w:pPr>
          </w:p>
          <w:p w14:paraId="1658CB68">
            <w:pPr>
              <w:spacing w:line="261" w:lineRule="auto"/>
              <w:rPr>
                <w:lang w:eastAsia="zh-CN"/>
              </w:rPr>
            </w:pPr>
          </w:p>
          <w:p w14:paraId="554AA331">
            <w:pPr>
              <w:pStyle w:val="8"/>
              <w:spacing w:before="65" w:line="269" w:lineRule="exact"/>
              <w:ind w:left="117"/>
            </w:pPr>
            <w:r>
              <w:rPr>
                <w:rFonts w:hint="eastAsia"/>
                <w:spacing w:val="-1"/>
                <w:position w:val="1"/>
                <w:lang w:eastAsia="zh-CN"/>
              </w:rPr>
              <w:t>7</w:t>
            </w:r>
            <w:r>
              <w:rPr>
                <w:spacing w:val="-1"/>
                <w:position w:val="1"/>
              </w:rPr>
              <w:t>3</w:t>
            </w:r>
          </w:p>
        </w:tc>
        <w:tc>
          <w:tcPr>
            <w:tcW w:w="442" w:type="dxa"/>
            <w:textDirection w:val="tbRlV"/>
          </w:tcPr>
          <w:p w14:paraId="4CDD2ED4">
            <w:pPr>
              <w:pStyle w:val="8"/>
              <w:spacing w:before="125" w:line="217" w:lineRule="auto"/>
              <w:ind w:left="443"/>
            </w:pPr>
            <w:r>
              <w:rPr>
                <w:spacing w:val="8"/>
              </w:rPr>
              <w:t>行</w:t>
            </w:r>
            <w:r>
              <w:rPr>
                <w:spacing w:val="-36"/>
              </w:rPr>
              <w:t xml:space="preserve"> </w:t>
            </w:r>
            <w:r>
              <w:rPr>
                <w:spacing w:val="8"/>
              </w:rPr>
              <w:t>政</w:t>
            </w:r>
            <w:r>
              <w:rPr>
                <w:spacing w:val="-38"/>
              </w:rPr>
              <w:t xml:space="preserve"> </w:t>
            </w:r>
            <w:r>
              <w:rPr>
                <w:spacing w:val="8"/>
              </w:rPr>
              <w:t>强</w:t>
            </w:r>
            <w:r>
              <w:rPr>
                <w:spacing w:val="-35"/>
              </w:rPr>
              <w:t xml:space="preserve"> </w:t>
            </w:r>
            <w:r>
              <w:rPr>
                <w:spacing w:val="8"/>
              </w:rPr>
              <w:t>制</w:t>
            </w:r>
          </w:p>
        </w:tc>
        <w:tc>
          <w:tcPr>
            <w:tcW w:w="1732" w:type="dxa"/>
          </w:tcPr>
          <w:p w14:paraId="1FA8DD37">
            <w:pPr>
              <w:rPr>
                <w:lang w:eastAsia="zh-CN"/>
              </w:rPr>
            </w:pPr>
          </w:p>
          <w:p w14:paraId="2B1F1E70">
            <w:pPr>
              <w:pStyle w:val="8"/>
              <w:spacing w:before="65" w:line="252" w:lineRule="auto"/>
              <w:ind w:left="109" w:right="107"/>
              <w:jc w:val="both"/>
              <w:rPr>
                <w:lang w:eastAsia="zh-CN"/>
              </w:rPr>
            </w:pPr>
            <w:r>
              <w:rPr>
                <w:spacing w:val="15"/>
                <w:lang w:eastAsia="zh-CN"/>
              </w:rPr>
              <w:t>对生产经营单位采取通知有关单位停止供电、停止供应民用爆炸</w:t>
            </w:r>
            <w:r>
              <w:rPr>
                <w:spacing w:val="8"/>
                <w:lang w:eastAsia="zh-CN"/>
              </w:rPr>
              <w:t>物品等措施</w:t>
            </w:r>
          </w:p>
        </w:tc>
        <w:tc>
          <w:tcPr>
            <w:tcW w:w="4123" w:type="dxa"/>
          </w:tcPr>
          <w:p w14:paraId="6299072B">
            <w:pPr>
              <w:spacing w:line="260" w:lineRule="auto"/>
              <w:rPr>
                <w:lang w:eastAsia="zh-CN"/>
              </w:rPr>
            </w:pPr>
          </w:p>
          <w:p w14:paraId="24D07C50">
            <w:pPr>
              <w:spacing w:line="260" w:lineRule="auto"/>
              <w:rPr>
                <w:lang w:eastAsia="zh-CN"/>
              </w:rPr>
            </w:pPr>
          </w:p>
          <w:p w14:paraId="1FC4DE46">
            <w:pPr>
              <w:spacing w:line="261" w:lineRule="auto"/>
              <w:rPr>
                <w:lang w:eastAsia="zh-CN"/>
              </w:rPr>
            </w:pPr>
          </w:p>
          <w:p w14:paraId="545DD97B">
            <w:pPr>
              <w:pStyle w:val="8"/>
              <w:spacing w:before="65" w:line="228" w:lineRule="auto"/>
              <w:ind w:left="116"/>
              <w:rPr>
                <w:lang w:eastAsia="zh-CN"/>
              </w:rPr>
            </w:pPr>
            <w:r>
              <w:rPr>
                <w:spacing w:val="7"/>
                <w:lang w:eastAsia="zh-CN"/>
              </w:rPr>
              <w:t>《中华人民共和国安全生产法》第</w:t>
            </w:r>
            <w:r>
              <w:rPr>
                <w:spacing w:val="-32"/>
                <w:lang w:eastAsia="zh-CN"/>
              </w:rPr>
              <w:t xml:space="preserve"> </w:t>
            </w:r>
            <w:r>
              <w:rPr>
                <w:spacing w:val="7"/>
                <w:lang w:eastAsia="zh-CN"/>
              </w:rPr>
              <w:t>70</w:t>
            </w:r>
            <w:r>
              <w:rPr>
                <w:spacing w:val="-34"/>
                <w:lang w:eastAsia="zh-CN"/>
              </w:rPr>
              <w:t xml:space="preserve"> </w:t>
            </w:r>
            <w:r>
              <w:rPr>
                <w:spacing w:val="7"/>
                <w:lang w:eastAsia="zh-CN"/>
              </w:rPr>
              <w:t>条</w:t>
            </w:r>
          </w:p>
        </w:tc>
        <w:tc>
          <w:tcPr>
            <w:tcW w:w="5739" w:type="dxa"/>
            <w:gridSpan w:val="3"/>
          </w:tcPr>
          <w:p w14:paraId="71A02F92">
            <w:pPr>
              <w:pStyle w:val="8"/>
              <w:spacing w:before="36" w:line="247" w:lineRule="auto"/>
              <w:ind w:left="113" w:right="103" w:firstLine="16"/>
              <w:rPr>
                <w:lang w:eastAsia="zh-CN"/>
              </w:rPr>
            </w:pPr>
            <w:r>
              <w:rPr>
                <w:spacing w:val="15"/>
                <w:lang w:eastAsia="zh-CN"/>
              </w:rPr>
              <w:t>1.立案责任:在对存在重大事故隐患的生</w:t>
            </w:r>
            <w:r>
              <w:rPr>
                <w:spacing w:val="14"/>
                <w:lang w:eastAsia="zh-CN"/>
              </w:rPr>
              <w:t>产经营单位作出停</w:t>
            </w:r>
            <w:r>
              <w:rPr>
                <w:spacing w:val="12"/>
                <w:lang w:eastAsia="zh-CN"/>
              </w:rPr>
              <w:t>产停业、停止施工、停止使用相关设施或者设备的决定，生产经营单位拒不执行，有发生生产安全事故的现实危险的，在保证安全的前提下，经本部门主要负责人批准，确定是否立案。对确需立即查处的安全生产违法行为，可以先行调查</w:t>
            </w:r>
            <w:r>
              <w:rPr>
                <w:spacing w:val="8"/>
                <w:lang w:eastAsia="zh-CN"/>
              </w:rPr>
              <w:t>取证，并在规定时限内补办立案手续。</w:t>
            </w:r>
          </w:p>
          <w:p w14:paraId="2FD88E75">
            <w:pPr>
              <w:pStyle w:val="8"/>
              <w:spacing w:before="25" w:line="216" w:lineRule="auto"/>
              <w:ind w:left="116"/>
              <w:rPr>
                <w:lang w:eastAsia="zh-CN"/>
              </w:rPr>
            </w:pPr>
            <w:r>
              <w:rPr>
                <w:spacing w:val="11"/>
                <w:lang w:eastAsia="zh-CN"/>
              </w:rPr>
              <w:t>2.调查责任：对已经立案的案件，进行调查时，执法人员不</w:t>
            </w:r>
          </w:p>
        </w:tc>
        <w:tc>
          <w:tcPr>
            <w:tcW w:w="1900" w:type="dxa"/>
          </w:tcPr>
          <w:p w14:paraId="71073DE6">
            <w:pPr>
              <w:spacing w:line="254" w:lineRule="auto"/>
              <w:rPr>
                <w:lang w:eastAsia="zh-CN"/>
              </w:rPr>
            </w:pPr>
          </w:p>
          <w:p w14:paraId="5A95A4D7">
            <w:pPr>
              <w:spacing w:line="254" w:lineRule="auto"/>
              <w:rPr>
                <w:lang w:eastAsia="zh-CN"/>
              </w:rPr>
            </w:pPr>
          </w:p>
          <w:p w14:paraId="4C99A275">
            <w:pPr>
              <w:pStyle w:val="8"/>
              <w:spacing w:before="65" w:line="254" w:lineRule="auto"/>
              <w:ind w:left="122" w:right="109" w:hanging="4"/>
              <w:jc w:val="both"/>
              <w:rPr>
                <w:lang w:eastAsia="zh-CN"/>
              </w:rPr>
            </w:pPr>
            <w:r>
              <w:rPr>
                <w:spacing w:val="8"/>
                <w:lang w:eastAsia="zh-CN"/>
              </w:rPr>
              <w:t>局机关负有监管职责的股室和执法大队</w:t>
            </w:r>
          </w:p>
        </w:tc>
      </w:tr>
    </w:tbl>
    <w:p w14:paraId="5BE8301D">
      <w:pPr>
        <w:spacing w:line="42" w:lineRule="exact"/>
        <w:rPr>
          <w:sz w:val="3"/>
          <w:lang w:eastAsia="zh-CN"/>
        </w:rPr>
      </w:pPr>
    </w:p>
    <w:p w14:paraId="0A9EBED4">
      <w:pPr>
        <w:spacing w:line="42" w:lineRule="exact"/>
        <w:rPr>
          <w:sz w:val="3"/>
          <w:szCs w:val="3"/>
          <w:lang w:eastAsia="zh-CN"/>
        </w:rPr>
        <w:sectPr>
          <w:footerReference r:id="rId51" w:type="default"/>
          <w:pgSz w:w="16839" w:h="11906"/>
          <w:pgMar w:top="1012" w:right="1684" w:bottom="1569" w:left="772" w:header="0" w:footer="1205" w:gutter="0"/>
          <w:pgNumType w:fmt="decimal"/>
          <w:cols w:space="720" w:num="1"/>
        </w:sectPr>
      </w:pPr>
    </w:p>
    <w:p w14:paraId="35DC51EB">
      <w:pPr>
        <w:spacing w:before="18"/>
        <w:rPr>
          <w:lang w:eastAsia="zh-CN"/>
        </w:rPr>
      </w:pPr>
    </w:p>
    <w:p w14:paraId="11BCBB36">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1A67E7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7" w:hRule="atLeast"/>
        </w:trPr>
        <w:tc>
          <w:tcPr>
            <w:tcW w:w="440" w:type="dxa"/>
          </w:tcPr>
          <w:p w14:paraId="069BCEF1">
            <w:pPr>
              <w:rPr>
                <w:lang w:eastAsia="zh-CN"/>
              </w:rPr>
            </w:pPr>
          </w:p>
        </w:tc>
        <w:tc>
          <w:tcPr>
            <w:tcW w:w="442" w:type="dxa"/>
          </w:tcPr>
          <w:p w14:paraId="10BD4C0A">
            <w:pPr>
              <w:rPr>
                <w:lang w:eastAsia="zh-CN"/>
              </w:rPr>
            </w:pPr>
          </w:p>
        </w:tc>
        <w:tc>
          <w:tcPr>
            <w:tcW w:w="1732" w:type="dxa"/>
          </w:tcPr>
          <w:p w14:paraId="4A27CFE3">
            <w:pPr>
              <w:rPr>
                <w:lang w:eastAsia="zh-CN"/>
              </w:rPr>
            </w:pPr>
          </w:p>
        </w:tc>
        <w:tc>
          <w:tcPr>
            <w:tcW w:w="4123" w:type="dxa"/>
          </w:tcPr>
          <w:p w14:paraId="3687E4CE">
            <w:pPr>
              <w:rPr>
                <w:lang w:eastAsia="zh-CN"/>
              </w:rPr>
            </w:pPr>
          </w:p>
        </w:tc>
        <w:tc>
          <w:tcPr>
            <w:tcW w:w="5739" w:type="dxa"/>
          </w:tcPr>
          <w:p w14:paraId="5EC604D4">
            <w:pPr>
              <w:pStyle w:val="8"/>
              <w:spacing w:before="38" w:line="250" w:lineRule="auto"/>
              <w:ind w:left="113" w:right="103"/>
              <w:rPr>
                <w:lang w:eastAsia="zh-CN"/>
              </w:rPr>
            </w:pPr>
            <w:r>
              <w:rPr>
                <w:spacing w:val="12"/>
                <w:lang w:eastAsia="zh-CN"/>
              </w:rPr>
              <w:t>得少于两人，与当事人有直接利害关系的应当回避。调查时</w:t>
            </w:r>
            <w:r>
              <w:rPr>
                <w:spacing w:val="9"/>
                <w:lang w:eastAsia="zh-CN"/>
              </w:rPr>
              <w:t>应出示执法证件，收集相关证据，允许当事人辩解陈述。</w:t>
            </w:r>
          </w:p>
          <w:p w14:paraId="58857E57">
            <w:pPr>
              <w:pStyle w:val="8"/>
              <w:spacing w:before="1" w:line="245" w:lineRule="auto"/>
              <w:ind w:left="113" w:right="103" w:firstLine="4"/>
              <w:rPr>
                <w:lang w:eastAsia="zh-CN"/>
              </w:rPr>
            </w:pPr>
            <w:r>
              <w:rPr>
                <w:spacing w:val="11"/>
                <w:lang w:eastAsia="zh-CN"/>
              </w:rPr>
              <w:t>3.审查责任：案件调查人员提出拟处理意见，报领导批准后</w:t>
            </w:r>
            <w:r>
              <w:rPr>
                <w:spacing w:val="12"/>
                <w:lang w:eastAsia="zh-CN"/>
              </w:rPr>
              <w:t>决定是否予以强制措施。情况紧急，需要当场实施行政强制措施的，行政执法人员应当在二十四小时内向行政机关负责</w:t>
            </w:r>
            <w:r>
              <w:rPr>
                <w:spacing w:val="8"/>
                <w:lang w:eastAsia="zh-CN"/>
              </w:rPr>
              <w:t>人报告，并补办批准手续。</w:t>
            </w:r>
          </w:p>
          <w:p w14:paraId="70638FCB">
            <w:pPr>
              <w:pStyle w:val="8"/>
              <w:spacing w:before="25" w:line="246" w:lineRule="auto"/>
              <w:ind w:left="113" w:right="103"/>
              <w:rPr>
                <w:lang w:eastAsia="zh-CN"/>
              </w:rPr>
            </w:pPr>
            <w:r>
              <w:rPr>
                <w:spacing w:val="11"/>
                <w:lang w:eastAsia="zh-CN"/>
              </w:rPr>
              <w:t>4.告知责任：在做出行政强制决定时，通知当事人到场，当</w:t>
            </w:r>
            <w:r>
              <w:rPr>
                <w:spacing w:val="12"/>
                <w:lang w:eastAsia="zh-CN"/>
              </w:rPr>
              <w:t>场告知当事人采取行政强制措施的理由、依据以及当事人依法享有的权利、救济途径，听取当事人的陈述和申辩，制作</w:t>
            </w:r>
            <w:r>
              <w:rPr>
                <w:spacing w:val="6"/>
                <w:lang w:eastAsia="zh-CN"/>
              </w:rPr>
              <w:t>现场笔录。</w:t>
            </w:r>
          </w:p>
          <w:p w14:paraId="5F7F7EF4">
            <w:pPr>
              <w:pStyle w:val="8"/>
              <w:spacing w:before="21" w:line="248" w:lineRule="auto"/>
              <w:ind w:left="113" w:right="103" w:firstLine="4"/>
              <w:rPr>
                <w:lang w:eastAsia="zh-CN"/>
              </w:rPr>
            </w:pPr>
            <w:r>
              <w:rPr>
                <w:spacing w:val="11"/>
                <w:lang w:eastAsia="zh-CN"/>
              </w:rPr>
              <w:t>5.执行责任：制作并当场交付采取强制措施决定书，并书面</w:t>
            </w:r>
            <w:r>
              <w:rPr>
                <w:spacing w:val="12"/>
                <w:lang w:eastAsia="zh-CN"/>
              </w:rPr>
              <w:t>通知相当单位（采取停止供电措施，除有危及生产安全的紧急情形外，应当提前二十四小时通知生产经营单位后，再作</w:t>
            </w:r>
            <w:r>
              <w:rPr>
                <w:spacing w:val="11"/>
                <w:lang w:eastAsia="zh-CN"/>
              </w:rPr>
              <w:t>出决定</w:t>
            </w:r>
            <w:r>
              <w:rPr>
                <w:spacing w:val="4"/>
                <w:lang w:eastAsia="zh-CN"/>
              </w:rPr>
              <w:t>）</w:t>
            </w:r>
            <w:r>
              <w:rPr>
                <w:spacing w:val="-57"/>
                <w:lang w:eastAsia="zh-CN"/>
              </w:rPr>
              <w:t xml:space="preserve"> </w:t>
            </w:r>
            <w:r>
              <w:rPr>
                <w:spacing w:val="4"/>
                <w:lang w:eastAsia="zh-CN"/>
              </w:rPr>
              <w:t>；</w:t>
            </w:r>
            <w:r>
              <w:rPr>
                <w:spacing w:val="11"/>
                <w:lang w:eastAsia="zh-CN"/>
              </w:rPr>
              <w:t>生产经营单位依法履行行政决定、采取相应措施</w:t>
            </w:r>
            <w:r>
              <w:rPr>
                <w:spacing w:val="12"/>
                <w:lang w:eastAsia="zh-CN"/>
              </w:rPr>
              <w:t>消除事故隐患的，负有安全生产监督管理职责的部门应当及</w:t>
            </w:r>
            <w:r>
              <w:rPr>
                <w:spacing w:val="7"/>
                <w:lang w:eastAsia="zh-CN"/>
              </w:rPr>
              <w:t>时解除强制的措施。。</w:t>
            </w:r>
          </w:p>
          <w:p w14:paraId="48C9DF69">
            <w:pPr>
              <w:pStyle w:val="8"/>
              <w:spacing w:before="24" w:line="216" w:lineRule="auto"/>
              <w:ind w:left="115"/>
              <w:rPr>
                <w:lang w:eastAsia="zh-CN"/>
              </w:rPr>
            </w:pPr>
            <w:r>
              <w:rPr>
                <w:spacing w:val="8"/>
                <w:lang w:eastAsia="zh-CN"/>
              </w:rPr>
              <w:t>6.其他法律法规规章文件规定应履行的责任。</w:t>
            </w:r>
          </w:p>
        </w:tc>
        <w:tc>
          <w:tcPr>
            <w:tcW w:w="1900" w:type="dxa"/>
          </w:tcPr>
          <w:p w14:paraId="34D17B7B">
            <w:pPr>
              <w:rPr>
                <w:lang w:eastAsia="zh-CN"/>
              </w:rPr>
            </w:pPr>
          </w:p>
        </w:tc>
      </w:tr>
      <w:tr w14:paraId="3084D4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0" w:hRule="atLeast"/>
        </w:trPr>
        <w:tc>
          <w:tcPr>
            <w:tcW w:w="440" w:type="dxa"/>
          </w:tcPr>
          <w:p w14:paraId="226F7CAB">
            <w:pPr>
              <w:spacing w:line="266" w:lineRule="auto"/>
              <w:rPr>
                <w:lang w:eastAsia="zh-CN"/>
              </w:rPr>
            </w:pPr>
          </w:p>
          <w:p w14:paraId="7B060535">
            <w:pPr>
              <w:spacing w:line="266" w:lineRule="auto"/>
              <w:rPr>
                <w:lang w:eastAsia="zh-CN"/>
              </w:rPr>
            </w:pPr>
          </w:p>
          <w:p w14:paraId="025C69A1">
            <w:pPr>
              <w:spacing w:line="266" w:lineRule="auto"/>
              <w:rPr>
                <w:lang w:eastAsia="zh-CN"/>
              </w:rPr>
            </w:pPr>
          </w:p>
          <w:p w14:paraId="5172EDA5">
            <w:pPr>
              <w:spacing w:line="266" w:lineRule="auto"/>
              <w:rPr>
                <w:lang w:eastAsia="zh-CN"/>
              </w:rPr>
            </w:pPr>
          </w:p>
          <w:p w14:paraId="2E5DB092">
            <w:pPr>
              <w:spacing w:line="266" w:lineRule="auto"/>
              <w:rPr>
                <w:lang w:eastAsia="zh-CN"/>
              </w:rPr>
            </w:pPr>
          </w:p>
          <w:p w14:paraId="11EF03DD">
            <w:pPr>
              <w:spacing w:line="266" w:lineRule="auto"/>
              <w:rPr>
                <w:lang w:eastAsia="zh-CN"/>
              </w:rPr>
            </w:pPr>
          </w:p>
          <w:p w14:paraId="25EE5229">
            <w:pPr>
              <w:spacing w:line="267" w:lineRule="auto"/>
              <w:rPr>
                <w:lang w:eastAsia="zh-CN"/>
              </w:rPr>
            </w:pPr>
          </w:p>
          <w:p w14:paraId="642E9A6F">
            <w:pPr>
              <w:pStyle w:val="8"/>
              <w:spacing w:before="65" w:line="269" w:lineRule="exact"/>
              <w:ind w:left="117"/>
            </w:pPr>
            <w:r>
              <w:rPr>
                <w:rFonts w:hint="eastAsia"/>
                <w:spacing w:val="-1"/>
                <w:position w:val="1"/>
                <w:lang w:eastAsia="zh-CN"/>
              </w:rPr>
              <w:t>7</w:t>
            </w:r>
            <w:r>
              <w:rPr>
                <w:spacing w:val="-1"/>
                <w:position w:val="1"/>
              </w:rPr>
              <w:t>4</w:t>
            </w:r>
          </w:p>
        </w:tc>
        <w:tc>
          <w:tcPr>
            <w:tcW w:w="442" w:type="dxa"/>
            <w:textDirection w:val="tbRlV"/>
          </w:tcPr>
          <w:p w14:paraId="6EFD1DEA">
            <w:pPr>
              <w:pStyle w:val="8"/>
              <w:spacing w:before="125" w:line="217" w:lineRule="auto"/>
              <w:ind w:left="1529"/>
            </w:pPr>
            <w:r>
              <w:rPr>
                <w:spacing w:val="8"/>
              </w:rPr>
              <w:t>行</w:t>
            </w:r>
            <w:r>
              <w:rPr>
                <w:spacing w:val="-34"/>
              </w:rPr>
              <w:t xml:space="preserve"> </w:t>
            </w:r>
            <w:r>
              <w:rPr>
                <w:spacing w:val="8"/>
              </w:rPr>
              <w:t>政</w:t>
            </w:r>
            <w:r>
              <w:rPr>
                <w:spacing w:val="-37"/>
              </w:rPr>
              <w:t xml:space="preserve"> </w:t>
            </w:r>
            <w:r>
              <w:rPr>
                <w:spacing w:val="8"/>
              </w:rPr>
              <w:t>强</w:t>
            </w:r>
            <w:r>
              <w:rPr>
                <w:spacing w:val="-35"/>
              </w:rPr>
              <w:t xml:space="preserve"> </w:t>
            </w:r>
            <w:r>
              <w:rPr>
                <w:spacing w:val="8"/>
              </w:rPr>
              <w:t>制</w:t>
            </w:r>
          </w:p>
        </w:tc>
        <w:tc>
          <w:tcPr>
            <w:tcW w:w="1732" w:type="dxa"/>
          </w:tcPr>
          <w:p w14:paraId="6333F118">
            <w:pPr>
              <w:spacing w:line="378" w:lineRule="auto"/>
              <w:rPr>
                <w:lang w:eastAsia="zh-CN"/>
              </w:rPr>
            </w:pPr>
          </w:p>
          <w:p w14:paraId="1D32876B">
            <w:pPr>
              <w:pStyle w:val="8"/>
              <w:spacing w:before="65" w:line="251" w:lineRule="auto"/>
              <w:ind w:left="109" w:right="107" w:firstLine="3"/>
              <w:rPr>
                <w:lang w:eastAsia="zh-CN"/>
              </w:rPr>
            </w:pPr>
            <w:r>
              <w:rPr>
                <w:spacing w:val="15"/>
                <w:lang w:eastAsia="zh-CN"/>
              </w:rPr>
              <w:t>查封违法生产、储存、使用、经营危险化学品的场所，扣押违法生产、储存、使用、经营、运输的危险化学品以</w:t>
            </w:r>
            <w:r>
              <w:rPr>
                <w:spacing w:val="-1"/>
                <w:lang w:eastAsia="zh-CN"/>
              </w:rPr>
              <w:t>及</w:t>
            </w:r>
            <w:r>
              <w:rPr>
                <w:spacing w:val="-35"/>
                <w:lang w:eastAsia="zh-CN"/>
              </w:rPr>
              <w:t xml:space="preserve"> </w:t>
            </w:r>
            <w:r>
              <w:rPr>
                <w:spacing w:val="-1"/>
                <w:lang w:eastAsia="zh-CN"/>
              </w:rPr>
              <w:t>用</w:t>
            </w:r>
            <w:r>
              <w:rPr>
                <w:spacing w:val="-36"/>
                <w:lang w:eastAsia="zh-CN"/>
              </w:rPr>
              <w:t xml:space="preserve"> </w:t>
            </w:r>
            <w:r>
              <w:rPr>
                <w:spacing w:val="-1"/>
                <w:lang w:eastAsia="zh-CN"/>
              </w:rPr>
              <w:t>于</w:t>
            </w:r>
            <w:r>
              <w:rPr>
                <w:spacing w:val="-39"/>
                <w:lang w:eastAsia="zh-CN"/>
              </w:rPr>
              <w:t xml:space="preserve"> </w:t>
            </w:r>
            <w:r>
              <w:rPr>
                <w:spacing w:val="-1"/>
                <w:lang w:eastAsia="zh-CN"/>
              </w:rPr>
              <w:t>违</w:t>
            </w:r>
            <w:r>
              <w:rPr>
                <w:spacing w:val="-38"/>
                <w:lang w:eastAsia="zh-CN"/>
              </w:rPr>
              <w:t xml:space="preserve"> </w:t>
            </w:r>
            <w:r>
              <w:rPr>
                <w:spacing w:val="-1"/>
                <w:lang w:eastAsia="zh-CN"/>
              </w:rPr>
              <w:t>法</w:t>
            </w:r>
            <w:r>
              <w:rPr>
                <w:spacing w:val="-38"/>
                <w:lang w:eastAsia="zh-CN"/>
              </w:rPr>
              <w:t xml:space="preserve"> </w:t>
            </w:r>
            <w:r>
              <w:rPr>
                <w:spacing w:val="-1"/>
                <w:lang w:eastAsia="zh-CN"/>
              </w:rPr>
              <w:t>生</w:t>
            </w:r>
            <w:r>
              <w:rPr>
                <w:spacing w:val="15"/>
                <w:lang w:eastAsia="zh-CN"/>
              </w:rPr>
              <w:t>产、使用、运输危险化学品的原材料、设备、运</w:t>
            </w:r>
            <w:r>
              <w:rPr>
                <w:spacing w:val="7"/>
                <w:lang w:eastAsia="zh-CN"/>
              </w:rPr>
              <w:t>输工具</w:t>
            </w:r>
          </w:p>
        </w:tc>
        <w:tc>
          <w:tcPr>
            <w:tcW w:w="4123" w:type="dxa"/>
          </w:tcPr>
          <w:p w14:paraId="334D102E">
            <w:pPr>
              <w:spacing w:line="246" w:lineRule="auto"/>
              <w:rPr>
                <w:lang w:eastAsia="zh-CN"/>
              </w:rPr>
            </w:pPr>
          </w:p>
          <w:p w14:paraId="2C1CB94F">
            <w:pPr>
              <w:spacing w:line="246" w:lineRule="auto"/>
              <w:rPr>
                <w:lang w:eastAsia="zh-CN"/>
              </w:rPr>
            </w:pPr>
          </w:p>
          <w:p w14:paraId="19BCC881">
            <w:pPr>
              <w:spacing w:line="247" w:lineRule="auto"/>
              <w:rPr>
                <w:lang w:eastAsia="zh-CN"/>
              </w:rPr>
            </w:pPr>
          </w:p>
          <w:p w14:paraId="79581897">
            <w:pPr>
              <w:spacing w:line="247" w:lineRule="auto"/>
              <w:rPr>
                <w:lang w:eastAsia="zh-CN"/>
              </w:rPr>
            </w:pPr>
          </w:p>
          <w:p w14:paraId="57561CEB">
            <w:pPr>
              <w:spacing w:line="247" w:lineRule="auto"/>
              <w:rPr>
                <w:lang w:eastAsia="zh-CN"/>
              </w:rPr>
            </w:pPr>
          </w:p>
          <w:p w14:paraId="00911CF4">
            <w:pPr>
              <w:spacing w:line="247" w:lineRule="auto"/>
              <w:rPr>
                <w:lang w:eastAsia="zh-CN"/>
              </w:rPr>
            </w:pPr>
          </w:p>
          <w:p w14:paraId="029B0AD4">
            <w:pPr>
              <w:spacing w:line="247" w:lineRule="auto"/>
              <w:rPr>
                <w:lang w:eastAsia="zh-CN"/>
              </w:rPr>
            </w:pPr>
          </w:p>
          <w:p w14:paraId="740BF7CE">
            <w:pPr>
              <w:pStyle w:val="8"/>
              <w:spacing w:before="65" w:line="228" w:lineRule="auto"/>
              <w:ind w:right="10"/>
              <w:jc w:val="right"/>
              <w:rPr>
                <w:lang w:eastAsia="zh-CN"/>
              </w:rPr>
            </w:pPr>
            <w:r>
              <w:rPr>
                <w:spacing w:val="2"/>
                <w:lang w:eastAsia="zh-CN"/>
              </w:rPr>
              <w:t>1.《中华人民共和国安全生产法》第</w:t>
            </w:r>
            <w:r>
              <w:rPr>
                <w:spacing w:val="-29"/>
                <w:lang w:eastAsia="zh-CN"/>
              </w:rPr>
              <w:t xml:space="preserve"> </w:t>
            </w:r>
            <w:r>
              <w:rPr>
                <w:spacing w:val="2"/>
                <w:lang w:eastAsia="zh-CN"/>
              </w:rPr>
              <w:t>65</w:t>
            </w:r>
            <w:r>
              <w:rPr>
                <w:spacing w:val="-34"/>
                <w:lang w:eastAsia="zh-CN"/>
              </w:rPr>
              <w:t xml:space="preserve"> </w:t>
            </w:r>
            <w:r>
              <w:rPr>
                <w:spacing w:val="2"/>
                <w:lang w:eastAsia="zh-CN"/>
              </w:rPr>
              <w:t>条；</w:t>
            </w:r>
          </w:p>
          <w:p w14:paraId="59044A65">
            <w:pPr>
              <w:pStyle w:val="8"/>
              <w:spacing w:before="24" w:line="228" w:lineRule="auto"/>
              <w:ind w:left="113"/>
              <w:rPr>
                <w:lang w:eastAsia="zh-CN"/>
              </w:rPr>
            </w:pPr>
            <w:r>
              <w:rPr>
                <w:spacing w:val="6"/>
                <w:lang w:eastAsia="zh-CN"/>
              </w:rPr>
              <w:t>2.《危险化学品安全管理条例》第</w:t>
            </w:r>
            <w:r>
              <w:rPr>
                <w:spacing w:val="-21"/>
                <w:lang w:eastAsia="zh-CN"/>
              </w:rPr>
              <w:t xml:space="preserve"> </w:t>
            </w:r>
            <w:r>
              <w:rPr>
                <w:spacing w:val="6"/>
                <w:lang w:eastAsia="zh-CN"/>
              </w:rPr>
              <w:t>7</w:t>
            </w:r>
            <w:r>
              <w:rPr>
                <w:spacing w:val="-36"/>
                <w:lang w:eastAsia="zh-CN"/>
              </w:rPr>
              <w:t xml:space="preserve"> </w:t>
            </w:r>
            <w:r>
              <w:rPr>
                <w:spacing w:val="6"/>
                <w:lang w:eastAsia="zh-CN"/>
              </w:rPr>
              <w:t>条。</w:t>
            </w:r>
          </w:p>
        </w:tc>
        <w:tc>
          <w:tcPr>
            <w:tcW w:w="5739" w:type="dxa"/>
          </w:tcPr>
          <w:p w14:paraId="191B0469">
            <w:pPr>
              <w:pStyle w:val="8"/>
              <w:spacing w:before="30" w:line="246" w:lineRule="auto"/>
              <w:ind w:left="113" w:right="103" w:firstLine="15"/>
              <w:rPr>
                <w:lang w:eastAsia="zh-CN"/>
              </w:rPr>
            </w:pPr>
            <w:r>
              <w:rPr>
                <w:spacing w:val="15"/>
                <w:lang w:eastAsia="zh-CN"/>
              </w:rPr>
              <w:t>1.立案责任:在行政执法时发现生产经营</w:t>
            </w:r>
            <w:r>
              <w:rPr>
                <w:spacing w:val="14"/>
                <w:lang w:eastAsia="zh-CN"/>
              </w:rPr>
              <w:t>单位存在事故隐患</w:t>
            </w:r>
            <w:r>
              <w:rPr>
                <w:spacing w:val="12"/>
                <w:lang w:eastAsia="zh-CN"/>
              </w:rPr>
              <w:t>的，应予以审查，确定是否立案。对确需立即查处的安全生产违法行为，可以先行调查取证，并在规定时限内补办立案</w:t>
            </w:r>
            <w:r>
              <w:rPr>
                <w:spacing w:val="3"/>
                <w:lang w:eastAsia="zh-CN"/>
              </w:rPr>
              <w:t>手续。</w:t>
            </w:r>
          </w:p>
          <w:p w14:paraId="513468A3">
            <w:pPr>
              <w:pStyle w:val="8"/>
              <w:spacing w:before="26" w:line="243" w:lineRule="auto"/>
              <w:ind w:left="113" w:right="103" w:firstLine="2"/>
              <w:rPr>
                <w:lang w:eastAsia="zh-CN"/>
              </w:rPr>
            </w:pPr>
            <w:r>
              <w:rPr>
                <w:spacing w:val="11"/>
                <w:lang w:eastAsia="zh-CN"/>
              </w:rPr>
              <w:t>2.调查责任：对已经立案的案件，进行调查时，执法人员不</w:t>
            </w:r>
            <w:r>
              <w:rPr>
                <w:spacing w:val="12"/>
                <w:lang w:eastAsia="zh-CN"/>
              </w:rPr>
              <w:t>得少于两人，与当事人有直接利害关系的应当回避。调查时</w:t>
            </w:r>
            <w:r>
              <w:rPr>
                <w:spacing w:val="9"/>
                <w:lang w:eastAsia="zh-CN"/>
              </w:rPr>
              <w:t>应出示执法证件，收集相关证据，允许当事人辩解陈述。</w:t>
            </w:r>
          </w:p>
          <w:p w14:paraId="4EFEDC54">
            <w:pPr>
              <w:pStyle w:val="8"/>
              <w:spacing w:before="27" w:line="245" w:lineRule="auto"/>
              <w:ind w:left="113" w:right="103" w:firstLine="4"/>
              <w:rPr>
                <w:lang w:eastAsia="zh-CN"/>
              </w:rPr>
            </w:pPr>
            <w:r>
              <w:rPr>
                <w:spacing w:val="11"/>
                <w:lang w:eastAsia="zh-CN"/>
              </w:rPr>
              <w:t>3.审查责任：案件调查人员提出拟处理意见，报领导批准后</w:t>
            </w:r>
            <w:r>
              <w:rPr>
                <w:spacing w:val="12"/>
                <w:lang w:eastAsia="zh-CN"/>
              </w:rPr>
              <w:t>决定是否予以强制措施。情况紧急，需要当场实施行政强制措施的，行政执法人员应当在二十四小时内向行政机关负责</w:t>
            </w:r>
            <w:r>
              <w:rPr>
                <w:spacing w:val="8"/>
                <w:lang w:eastAsia="zh-CN"/>
              </w:rPr>
              <w:t>人报告，并补办批准手续。</w:t>
            </w:r>
          </w:p>
          <w:p w14:paraId="4920AAFC">
            <w:pPr>
              <w:pStyle w:val="8"/>
              <w:spacing w:before="25" w:line="243" w:lineRule="auto"/>
              <w:ind w:left="113" w:right="103"/>
              <w:rPr>
                <w:lang w:eastAsia="zh-CN"/>
              </w:rPr>
            </w:pPr>
            <w:r>
              <w:rPr>
                <w:spacing w:val="11"/>
                <w:lang w:eastAsia="zh-CN"/>
              </w:rPr>
              <w:t>4.告知责任：在做出行政强制决定时，通知当事人到场，当</w:t>
            </w:r>
            <w:r>
              <w:rPr>
                <w:spacing w:val="12"/>
                <w:lang w:eastAsia="zh-CN"/>
              </w:rPr>
              <w:t>场告知当事人采取行政强制措施的理由、依据以及当事人依法享有的权利、救济途径，听取当事人的陈述和申辩，制作</w:t>
            </w:r>
            <w:r>
              <w:rPr>
                <w:spacing w:val="6"/>
                <w:lang w:eastAsia="zh-CN"/>
              </w:rPr>
              <w:t>现场笔录。</w:t>
            </w:r>
          </w:p>
        </w:tc>
        <w:tc>
          <w:tcPr>
            <w:tcW w:w="1900" w:type="dxa"/>
          </w:tcPr>
          <w:p w14:paraId="41022FE3">
            <w:pPr>
              <w:spacing w:line="265" w:lineRule="auto"/>
              <w:rPr>
                <w:lang w:eastAsia="zh-CN"/>
              </w:rPr>
            </w:pPr>
          </w:p>
          <w:p w14:paraId="4F94504A">
            <w:pPr>
              <w:spacing w:line="265" w:lineRule="auto"/>
              <w:rPr>
                <w:lang w:eastAsia="zh-CN"/>
              </w:rPr>
            </w:pPr>
          </w:p>
          <w:p w14:paraId="45B2AB97">
            <w:pPr>
              <w:spacing w:line="265" w:lineRule="auto"/>
              <w:rPr>
                <w:lang w:eastAsia="zh-CN"/>
              </w:rPr>
            </w:pPr>
          </w:p>
          <w:p w14:paraId="7ABFFE85">
            <w:pPr>
              <w:spacing w:line="265" w:lineRule="auto"/>
              <w:rPr>
                <w:lang w:eastAsia="zh-CN"/>
              </w:rPr>
            </w:pPr>
          </w:p>
          <w:p w14:paraId="1E7F65D6">
            <w:pPr>
              <w:spacing w:line="265" w:lineRule="auto"/>
              <w:rPr>
                <w:lang w:eastAsia="zh-CN"/>
              </w:rPr>
            </w:pPr>
          </w:p>
          <w:p w14:paraId="319D53B7">
            <w:pPr>
              <w:spacing w:line="265" w:lineRule="auto"/>
              <w:rPr>
                <w:lang w:eastAsia="zh-CN"/>
              </w:rPr>
            </w:pPr>
          </w:p>
          <w:p w14:paraId="127BDD27">
            <w:pPr>
              <w:pStyle w:val="8"/>
              <w:spacing w:before="65" w:line="254" w:lineRule="auto"/>
              <w:ind w:left="122" w:right="109" w:hanging="4"/>
              <w:jc w:val="both"/>
              <w:rPr>
                <w:lang w:eastAsia="zh-CN"/>
              </w:rPr>
            </w:pPr>
            <w:r>
              <w:rPr>
                <w:spacing w:val="8"/>
                <w:lang w:eastAsia="zh-CN"/>
              </w:rPr>
              <w:t>局机关负有监管职责的股室和执法大队</w:t>
            </w:r>
          </w:p>
        </w:tc>
      </w:tr>
    </w:tbl>
    <w:p w14:paraId="6030ACC9">
      <w:pPr>
        <w:spacing w:line="52" w:lineRule="exact"/>
        <w:rPr>
          <w:sz w:val="4"/>
          <w:lang w:eastAsia="zh-CN"/>
        </w:rPr>
      </w:pPr>
    </w:p>
    <w:p w14:paraId="2841C547">
      <w:pPr>
        <w:spacing w:line="52" w:lineRule="exact"/>
        <w:rPr>
          <w:sz w:val="4"/>
          <w:szCs w:val="4"/>
          <w:lang w:eastAsia="zh-CN"/>
        </w:rPr>
        <w:sectPr>
          <w:footerReference r:id="rId52" w:type="default"/>
          <w:pgSz w:w="16839" w:h="11906"/>
          <w:pgMar w:top="1012" w:right="1684" w:bottom="1569" w:left="772" w:header="0" w:footer="1205" w:gutter="0"/>
          <w:pgNumType w:fmt="decimal"/>
          <w:cols w:space="720" w:num="1"/>
        </w:sectPr>
      </w:pPr>
    </w:p>
    <w:p w14:paraId="7D32E26A">
      <w:pPr>
        <w:spacing w:before="18"/>
        <w:rPr>
          <w:lang w:eastAsia="zh-CN"/>
        </w:rPr>
      </w:pPr>
    </w:p>
    <w:p w14:paraId="1A4CAF6C">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530E40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3" w:hRule="atLeast"/>
        </w:trPr>
        <w:tc>
          <w:tcPr>
            <w:tcW w:w="440" w:type="dxa"/>
          </w:tcPr>
          <w:p w14:paraId="5D4FF67E">
            <w:pPr>
              <w:rPr>
                <w:lang w:eastAsia="zh-CN"/>
              </w:rPr>
            </w:pPr>
          </w:p>
        </w:tc>
        <w:tc>
          <w:tcPr>
            <w:tcW w:w="442" w:type="dxa"/>
          </w:tcPr>
          <w:p w14:paraId="30CB8638">
            <w:pPr>
              <w:rPr>
                <w:lang w:eastAsia="zh-CN"/>
              </w:rPr>
            </w:pPr>
          </w:p>
        </w:tc>
        <w:tc>
          <w:tcPr>
            <w:tcW w:w="1732" w:type="dxa"/>
          </w:tcPr>
          <w:p w14:paraId="4E5042A8">
            <w:pPr>
              <w:rPr>
                <w:lang w:eastAsia="zh-CN"/>
              </w:rPr>
            </w:pPr>
          </w:p>
        </w:tc>
        <w:tc>
          <w:tcPr>
            <w:tcW w:w="4123" w:type="dxa"/>
          </w:tcPr>
          <w:p w14:paraId="1E411672">
            <w:pPr>
              <w:rPr>
                <w:lang w:eastAsia="zh-CN"/>
              </w:rPr>
            </w:pPr>
          </w:p>
        </w:tc>
        <w:tc>
          <w:tcPr>
            <w:tcW w:w="5739" w:type="dxa"/>
          </w:tcPr>
          <w:p w14:paraId="4047782E">
            <w:pPr>
              <w:pStyle w:val="8"/>
              <w:spacing w:before="34" w:line="247" w:lineRule="auto"/>
              <w:ind w:left="113" w:right="103" w:firstLine="5"/>
              <w:rPr>
                <w:lang w:eastAsia="zh-CN"/>
              </w:rPr>
            </w:pPr>
            <w:r>
              <w:rPr>
                <w:spacing w:val="11"/>
                <w:lang w:eastAsia="zh-CN"/>
              </w:rPr>
              <w:t>5.执行责任：制作并当场交付采取强制措施决定书和清单。</w:t>
            </w:r>
            <w:r>
              <w:rPr>
                <w:spacing w:val="12"/>
                <w:lang w:eastAsia="zh-CN"/>
              </w:rPr>
              <w:t>对查封、扣押的场所、设施或者财物，行政机关应当妥善保</w:t>
            </w:r>
            <w:r>
              <w:rPr>
                <w:spacing w:val="11"/>
                <w:lang w:eastAsia="zh-CN"/>
              </w:rPr>
              <w:t>管，不得使用或者损毁；造成损失的，应当承担赔偿责任；</w:t>
            </w:r>
            <w:r>
              <w:rPr>
                <w:spacing w:val="12"/>
                <w:lang w:eastAsia="zh-CN"/>
              </w:rPr>
              <w:t>重大事故隐患排除后，经审查同意，方可恢复生产经营和使</w:t>
            </w:r>
            <w:r>
              <w:rPr>
                <w:lang w:eastAsia="zh-CN"/>
              </w:rPr>
              <w:t>用。</w:t>
            </w:r>
          </w:p>
          <w:p w14:paraId="359A1C74">
            <w:pPr>
              <w:pStyle w:val="8"/>
              <w:spacing w:before="25" w:line="217" w:lineRule="auto"/>
              <w:ind w:left="115"/>
              <w:rPr>
                <w:lang w:eastAsia="zh-CN"/>
              </w:rPr>
            </w:pPr>
            <w:r>
              <w:rPr>
                <w:spacing w:val="8"/>
                <w:lang w:eastAsia="zh-CN"/>
              </w:rPr>
              <w:t>6.其他法律法规规章文件规定应履行的责任。</w:t>
            </w:r>
          </w:p>
        </w:tc>
        <w:tc>
          <w:tcPr>
            <w:tcW w:w="1900" w:type="dxa"/>
          </w:tcPr>
          <w:p w14:paraId="4011D6E9">
            <w:pPr>
              <w:rPr>
                <w:lang w:eastAsia="zh-CN"/>
              </w:rPr>
            </w:pPr>
          </w:p>
        </w:tc>
      </w:tr>
      <w:tr w14:paraId="14110D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0" w:hRule="atLeast"/>
        </w:trPr>
        <w:tc>
          <w:tcPr>
            <w:tcW w:w="440" w:type="dxa"/>
          </w:tcPr>
          <w:p w14:paraId="4F01A8D3">
            <w:pPr>
              <w:spacing w:line="243" w:lineRule="auto"/>
              <w:rPr>
                <w:lang w:eastAsia="zh-CN"/>
              </w:rPr>
            </w:pPr>
          </w:p>
          <w:p w14:paraId="7061E506">
            <w:pPr>
              <w:spacing w:line="243" w:lineRule="auto"/>
              <w:rPr>
                <w:lang w:eastAsia="zh-CN"/>
              </w:rPr>
            </w:pPr>
          </w:p>
          <w:p w14:paraId="0034C099">
            <w:pPr>
              <w:spacing w:line="243" w:lineRule="auto"/>
              <w:rPr>
                <w:lang w:eastAsia="zh-CN"/>
              </w:rPr>
            </w:pPr>
          </w:p>
          <w:p w14:paraId="184D97E4">
            <w:pPr>
              <w:spacing w:line="243" w:lineRule="auto"/>
              <w:rPr>
                <w:lang w:eastAsia="zh-CN"/>
              </w:rPr>
            </w:pPr>
          </w:p>
          <w:p w14:paraId="52C51EBE">
            <w:pPr>
              <w:spacing w:line="243" w:lineRule="auto"/>
              <w:rPr>
                <w:lang w:eastAsia="zh-CN"/>
              </w:rPr>
            </w:pPr>
          </w:p>
          <w:p w14:paraId="5B561BE4">
            <w:pPr>
              <w:spacing w:line="243" w:lineRule="auto"/>
              <w:rPr>
                <w:lang w:eastAsia="zh-CN"/>
              </w:rPr>
            </w:pPr>
          </w:p>
          <w:p w14:paraId="0F9AC09F">
            <w:pPr>
              <w:spacing w:line="243" w:lineRule="auto"/>
              <w:rPr>
                <w:lang w:eastAsia="zh-CN"/>
              </w:rPr>
            </w:pPr>
          </w:p>
          <w:p w14:paraId="565EF16D">
            <w:pPr>
              <w:spacing w:line="243" w:lineRule="auto"/>
              <w:rPr>
                <w:lang w:eastAsia="zh-CN"/>
              </w:rPr>
            </w:pPr>
          </w:p>
          <w:p w14:paraId="5C6E3F7F">
            <w:pPr>
              <w:spacing w:line="243" w:lineRule="auto"/>
              <w:rPr>
                <w:lang w:eastAsia="zh-CN"/>
              </w:rPr>
            </w:pPr>
          </w:p>
          <w:p w14:paraId="6AC90091">
            <w:pPr>
              <w:spacing w:line="243" w:lineRule="auto"/>
              <w:rPr>
                <w:lang w:eastAsia="zh-CN"/>
              </w:rPr>
            </w:pPr>
          </w:p>
          <w:p w14:paraId="3BF1856C">
            <w:pPr>
              <w:spacing w:line="243" w:lineRule="auto"/>
              <w:rPr>
                <w:lang w:eastAsia="zh-CN"/>
              </w:rPr>
            </w:pPr>
          </w:p>
          <w:p w14:paraId="33F23CB4">
            <w:pPr>
              <w:pStyle w:val="8"/>
              <w:spacing w:before="65" w:line="269" w:lineRule="exact"/>
              <w:ind w:left="117"/>
              <w:rPr>
                <w:rFonts w:hint="eastAsia"/>
                <w:lang w:eastAsia="zh-CN"/>
              </w:rPr>
            </w:pPr>
            <w:r>
              <w:rPr>
                <w:rFonts w:hint="eastAsia"/>
                <w:spacing w:val="-1"/>
                <w:position w:val="1"/>
                <w:lang w:eastAsia="zh-CN"/>
              </w:rPr>
              <w:t>75</w:t>
            </w:r>
          </w:p>
        </w:tc>
        <w:tc>
          <w:tcPr>
            <w:tcW w:w="442" w:type="dxa"/>
            <w:textDirection w:val="tbRlV"/>
          </w:tcPr>
          <w:p w14:paraId="0A40A9EC">
            <w:pPr>
              <w:pStyle w:val="8"/>
              <w:spacing w:before="125" w:line="217" w:lineRule="auto"/>
              <w:ind w:left="2347"/>
            </w:pPr>
            <w:r>
              <w:rPr>
                <w:spacing w:val="8"/>
              </w:rPr>
              <w:t>行</w:t>
            </w:r>
            <w:r>
              <w:rPr>
                <w:spacing w:val="-36"/>
              </w:rPr>
              <w:t xml:space="preserve"> </w:t>
            </w:r>
            <w:r>
              <w:rPr>
                <w:spacing w:val="8"/>
              </w:rPr>
              <w:t>政</w:t>
            </w:r>
            <w:r>
              <w:rPr>
                <w:spacing w:val="-38"/>
              </w:rPr>
              <w:t xml:space="preserve"> </w:t>
            </w:r>
            <w:r>
              <w:rPr>
                <w:spacing w:val="8"/>
              </w:rPr>
              <w:t>强</w:t>
            </w:r>
            <w:r>
              <w:rPr>
                <w:spacing w:val="-35"/>
              </w:rPr>
              <w:t xml:space="preserve"> </w:t>
            </w:r>
            <w:r>
              <w:rPr>
                <w:spacing w:val="8"/>
              </w:rPr>
              <w:t>制</w:t>
            </w:r>
          </w:p>
        </w:tc>
        <w:tc>
          <w:tcPr>
            <w:tcW w:w="1732" w:type="dxa"/>
          </w:tcPr>
          <w:p w14:paraId="3D9F2D23">
            <w:pPr>
              <w:spacing w:line="266" w:lineRule="auto"/>
              <w:rPr>
                <w:lang w:eastAsia="zh-CN"/>
              </w:rPr>
            </w:pPr>
          </w:p>
          <w:p w14:paraId="53212835">
            <w:pPr>
              <w:spacing w:line="266" w:lineRule="auto"/>
              <w:rPr>
                <w:lang w:eastAsia="zh-CN"/>
              </w:rPr>
            </w:pPr>
          </w:p>
          <w:p w14:paraId="4697C328">
            <w:pPr>
              <w:spacing w:line="266" w:lineRule="auto"/>
              <w:rPr>
                <w:lang w:eastAsia="zh-CN"/>
              </w:rPr>
            </w:pPr>
          </w:p>
          <w:p w14:paraId="7238FD30">
            <w:pPr>
              <w:spacing w:line="266" w:lineRule="auto"/>
              <w:rPr>
                <w:lang w:eastAsia="zh-CN"/>
              </w:rPr>
            </w:pPr>
          </w:p>
          <w:p w14:paraId="03BA060C">
            <w:pPr>
              <w:spacing w:line="267" w:lineRule="auto"/>
              <w:rPr>
                <w:lang w:eastAsia="zh-CN"/>
              </w:rPr>
            </w:pPr>
          </w:p>
          <w:p w14:paraId="24BB8001">
            <w:pPr>
              <w:spacing w:line="267" w:lineRule="auto"/>
              <w:rPr>
                <w:lang w:eastAsia="zh-CN"/>
              </w:rPr>
            </w:pPr>
          </w:p>
          <w:p w14:paraId="553AED4A">
            <w:pPr>
              <w:spacing w:line="267" w:lineRule="auto"/>
              <w:rPr>
                <w:lang w:eastAsia="zh-CN"/>
              </w:rPr>
            </w:pPr>
          </w:p>
          <w:p w14:paraId="24FA157D">
            <w:pPr>
              <w:spacing w:line="267" w:lineRule="auto"/>
              <w:rPr>
                <w:lang w:eastAsia="zh-CN"/>
              </w:rPr>
            </w:pPr>
          </w:p>
          <w:p w14:paraId="74C049E6">
            <w:pPr>
              <w:pStyle w:val="8"/>
              <w:spacing w:before="65" w:line="252" w:lineRule="auto"/>
              <w:ind w:left="110" w:right="107" w:firstLine="3"/>
              <w:jc w:val="both"/>
              <w:rPr>
                <w:lang w:eastAsia="zh-CN"/>
              </w:rPr>
            </w:pPr>
            <w:r>
              <w:rPr>
                <w:spacing w:val="15"/>
                <w:lang w:eastAsia="zh-CN"/>
              </w:rPr>
              <w:t>扣押易制毒化学品相关的证据材料和违法物品，临时查封有关场</w:t>
            </w:r>
            <w:r>
              <w:rPr>
                <w:lang w:eastAsia="zh-CN"/>
              </w:rPr>
              <w:t>所</w:t>
            </w:r>
          </w:p>
        </w:tc>
        <w:tc>
          <w:tcPr>
            <w:tcW w:w="4123" w:type="dxa"/>
          </w:tcPr>
          <w:p w14:paraId="2E845F6B">
            <w:pPr>
              <w:rPr>
                <w:lang w:eastAsia="zh-CN"/>
              </w:rPr>
            </w:pPr>
          </w:p>
          <w:p w14:paraId="1BEA6F5D">
            <w:pPr>
              <w:rPr>
                <w:lang w:eastAsia="zh-CN"/>
              </w:rPr>
            </w:pPr>
          </w:p>
          <w:p w14:paraId="20790C30">
            <w:pPr>
              <w:rPr>
                <w:lang w:eastAsia="zh-CN"/>
              </w:rPr>
            </w:pPr>
          </w:p>
          <w:p w14:paraId="5A35C0FD">
            <w:pPr>
              <w:rPr>
                <w:lang w:eastAsia="zh-CN"/>
              </w:rPr>
            </w:pPr>
          </w:p>
          <w:p w14:paraId="2F4DC68A">
            <w:pPr>
              <w:rPr>
                <w:lang w:eastAsia="zh-CN"/>
              </w:rPr>
            </w:pPr>
          </w:p>
          <w:p w14:paraId="638F489D">
            <w:pPr>
              <w:rPr>
                <w:lang w:eastAsia="zh-CN"/>
              </w:rPr>
            </w:pPr>
          </w:p>
          <w:p w14:paraId="11E5AD26">
            <w:pPr>
              <w:rPr>
                <w:lang w:eastAsia="zh-CN"/>
              </w:rPr>
            </w:pPr>
          </w:p>
          <w:p w14:paraId="57835316">
            <w:pPr>
              <w:rPr>
                <w:lang w:eastAsia="zh-CN"/>
              </w:rPr>
            </w:pPr>
          </w:p>
          <w:p w14:paraId="28C6BE40">
            <w:pPr>
              <w:rPr>
                <w:lang w:eastAsia="zh-CN"/>
              </w:rPr>
            </w:pPr>
          </w:p>
          <w:p w14:paraId="5BCEA10D">
            <w:pPr>
              <w:spacing w:line="241" w:lineRule="auto"/>
              <w:rPr>
                <w:lang w:eastAsia="zh-CN"/>
              </w:rPr>
            </w:pPr>
          </w:p>
          <w:p w14:paraId="406528E6">
            <w:pPr>
              <w:pStyle w:val="8"/>
              <w:spacing w:before="65" w:line="228" w:lineRule="auto"/>
              <w:ind w:right="10"/>
              <w:jc w:val="right"/>
              <w:rPr>
                <w:lang w:eastAsia="zh-CN"/>
              </w:rPr>
            </w:pPr>
            <w:r>
              <w:rPr>
                <w:spacing w:val="2"/>
                <w:lang w:eastAsia="zh-CN"/>
              </w:rPr>
              <w:t>1.《中华人民共和国安全生产法》第</w:t>
            </w:r>
            <w:r>
              <w:rPr>
                <w:spacing w:val="-29"/>
                <w:lang w:eastAsia="zh-CN"/>
              </w:rPr>
              <w:t xml:space="preserve"> </w:t>
            </w:r>
            <w:r>
              <w:rPr>
                <w:spacing w:val="2"/>
                <w:lang w:eastAsia="zh-CN"/>
              </w:rPr>
              <w:t>65</w:t>
            </w:r>
            <w:r>
              <w:rPr>
                <w:spacing w:val="-34"/>
                <w:lang w:eastAsia="zh-CN"/>
              </w:rPr>
              <w:t xml:space="preserve"> </w:t>
            </w:r>
            <w:r>
              <w:rPr>
                <w:spacing w:val="2"/>
                <w:lang w:eastAsia="zh-CN"/>
              </w:rPr>
              <w:t>条；</w:t>
            </w:r>
          </w:p>
          <w:p w14:paraId="655D2FA6">
            <w:pPr>
              <w:pStyle w:val="8"/>
              <w:spacing w:before="26" w:line="228" w:lineRule="auto"/>
              <w:ind w:left="113"/>
              <w:rPr>
                <w:lang w:eastAsia="zh-CN"/>
              </w:rPr>
            </w:pPr>
            <w:r>
              <w:rPr>
                <w:spacing w:val="6"/>
                <w:lang w:eastAsia="zh-CN"/>
              </w:rPr>
              <w:t>2.《易制毒化学品管理条例》第</w:t>
            </w:r>
            <w:r>
              <w:rPr>
                <w:spacing w:val="-27"/>
                <w:lang w:eastAsia="zh-CN"/>
              </w:rPr>
              <w:t xml:space="preserve"> </w:t>
            </w:r>
            <w:r>
              <w:rPr>
                <w:spacing w:val="6"/>
                <w:lang w:eastAsia="zh-CN"/>
              </w:rPr>
              <w:t>32</w:t>
            </w:r>
            <w:r>
              <w:rPr>
                <w:spacing w:val="-36"/>
                <w:lang w:eastAsia="zh-CN"/>
              </w:rPr>
              <w:t xml:space="preserve"> </w:t>
            </w:r>
            <w:r>
              <w:rPr>
                <w:spacing w:val="6"/>
                <w:lang w:eastAsia="zh-CN"/>
              </w:rPr>
              <w:t>条。</w:t>
            </w:r>
          </w:p>
        </w:tc>
        <w:tc>
          <w:tcPr>
            <w:tcW w:w="5739" w:type="dxa"/>
          </w:tcPr>
          <w:p w14:paraId="2ACA14B3">
            <w:pPr>
              <w:pStyle w:val="8"/>
              <w:spacing w:before="33" w:line="245" w:lineRule="auto"/>
              <w:ind w:left="113" w:right="103" w:firstLine="15"/>
              <w:rPr>
                <w:lang w:eastAsia="zh-CN"/>
              </w:rPr>
            </w:pPr>
            <w:r>
              <w:rPr>
                <w:spacing w:val="15"/>
                <w:lang w:eastAsia="zh-CN"/>
              </w:rPr>
              <w:t>1.立案责任:在行政执法时发现生产经营</w:t>
            </w:r>
            <w:r>
              <w:rPr>
                <w:spacing w:val="14"/>
                <w:lang w:eastAsia="zh-CN"/>
              </w:rPr>
              <w:t>单位存在事故隐患</w:t>
            </w:r>
            <w:r>
              <w:rPr>
                <w:spacing w:val="12"/>
                <w:lang w:eastAsia="zh-CN"/>
              </w:rPr>
              <w:t>的，应予以审查，确定是否立案。对确需立即查处的安全生产违法行为，可以先行调查取证，并在规定时限内补办立案</w:t>
            </w:r>
            <w:r>
              <w:rPr>
                <w:spacing w:val="3"/>
                <w:lang w:eastAsia="zh-CN"/>
              </w:rPr>
              <w:t>手续。</w:t>
            </w:r>
          </w:p>
          <w:p w14:paraId="68B6E6DF">
            <w:pPr>
              <w:pStyle w:val="8"/>
              <w:spacing w:before="26" w:line="243" w:lineRule="auto"/>
              <w:ind w:left="113" w:right="103" w:firstLine="2"/>
              <w:rPr>
                <w:lang w:eastAsia="zh-CN"/>
              </w:rPr>
            </w:pPr>
            <w:r>
              <w:rPr>
                <w:spacing w:val="11"/>
                <w:lang w:eastAsia="zh-CN"/>
              </w:rPr>
              <w:t>2.调查责任：对已经立案的案件，进行调查时，执法人员不</w:t>
            </w:r>
            <w:r>
              <w:rPr>
                <w:spacing w:val="12"/>
                <w:lang w:eastAsia="zh-CN"/>
              </w:rPr>
              <w:t>得少于两人，与当事人有直接利害关系的应当回避。调查时</w:t>
            </w:r>
            <w:r>
              <w:rPr>
                <w:spacing w:val="9"/>
                <w:lang w:eastAsia="zh-CN"/>
              </w:rPr>
              <w:t>应出示执法证件，收集相关证据，允许当事人辩解陈述。</w:t>
            </w:r>
          </w:p>
          <w:p w14:paraId="4E887727">
            <w:pPr>
              <w:pStyle w:val="8"/>
              <w:spacing w:before="27" w:line="245" w:lineRule="auto"/>
              <w:ind w:left="113" w:right="103" w:firstLine="4"/>
              <w:rPr>
                <w:lang w:eastAsia="zh-CN"/>
              </w:rPr>
            </w:pPr>
            <w:r>
              <w:rPr>
                <w:spacing w:val="11"/>
                <w:lang w:eastAsia="zh-CN"/>
              </w:rPr>
              <w:t>3.审查责任：案件调查人员提出拟处理意见，报领导批准后</w:t>
            </w:r>
            <w:r>
              <w:rPr>
                <w:spacing w:val="12"/>
                <w:lang w:eastAsia="zh-CN"/>
              </w:rPr>
              <w:t>决定是否予以强制措施。情况紧急，需要当场实施行政强制措施的，行政执法人员应当在二十四小时内向行政机关负责</w:t>
            </w:r>
            <w:r>
              <w:rPr>
                <w:spacing w:val="8"/>
                <w:lang w:eastAsia="zh-CN"/>
              </w:rPr>
              <w:t>人报告，并补办批准手续。</w:t>
            </w:r>
          </w:p>
          <w:p w14:paraId="57E1FC7B">
            <w:pPr>
              <w:pStyle w:val="8"/>
              <w:spacing w:before="25" w:line="246" w:lineRule="auto"/>
              <w:ind w:left="113" w:right="103"/>
              <w:rPr>
                <w:lang w:eastAsia="zh-CN"/>
              </w:rPr>
            </w:pPr>
            <w:r>
              <w:rPr>
                <w:spacing w:val="11"/>
                <w:lang w:eastAsia="zh-CN"/>
              </w:rPr>
              <w:t>4.告知责任：在做出行政强制决定时，通知当事人到场，当</w:t>
            </w:r>
            <w:r>
              <w:rPr>
                <w:spacing w:val="12"/>
                <w:lang w:eastAsia="zh-CN"/>
              </w:rPr>
              <w:t>场告知当事人采取行政强制措施的理由、依据以及当事人依法享有的权利、救济途径，听取当事人的陈述和申辩，制作</w:t>
            </w:r>
            <w:r>
              <w:rPr>
                <w:spacing w:val="6"/>
                <w:lang w:eastAsia="zh-CN"/>
              </w:rPr>
              <w:t>现场笔录。</w:t>
            </w:r>
          </w:p>
          <w:p w14:paraId="5D9B4168">
            <w:pPr>
              <w:pStyle w:val="8"/>
              <w:spacing w:before="23" w:line="247" w:lineRule="auto"/>
              <w:ind w:left="113" w:right="103" w:firstLine="5"/>
              <w:rPr>
                <w:lang w:eastAsia="zh-CN"/>
              </w:rPr>
            </w:pPr>
            <w:r>
              <w:rPr>
                <w:spacing w:val="11"/>
                <w:lang w:eastAsia="zh-CN"/>
              </w:rPr>
              <w:t>5.执行责任：制作并当场交付采取强制措施决定书和清单。</w:t>
            </w:r>
            <w:r>
              <w:rPr>
                <w:spacing w:val="12"/>
                <w:lang w:eastAsia="zh-CN"/>
              </w:rPr>
              <w:t>对查封、扣押的场所、设施或者财物，行政机关应当妥善保</w:t>
            </w:r>
            <w:r>
              <w:rPr>
                <w:spacing w:val="11"/>
                <w:lang w:eastAsia="zh-CN"/>
              </w:rPr>
              <w:t>管，不得使用或者损毁；造成损失的，应当承担赔偿责任；</w:t>
            </w:r>
            <w:r>
              <w:rPr>
                <w:spacing w:val="12"/>
                <w:lang w:eastAsia="zh-CN"/>
              </w:rPr>
              <w:t>重大事故隐患排除后，经审查同意，方可恢复生产经营和使</w:t>
            </w:r>
            <w:r>
              <w:rPr>
                <w:lang w:eastAsia="zh-CN"/>
              </w:rPr>
              <w:t>用。</w:t>
            </w:r>
          </w:p>
          <w:p w14:paraId="41FF0E46">
            <w:pPr>
              <w:pStyle w:val="8"/>
              <w:spacing w:before="26" w:line="213" w:lineRule="auto"/>
              <w:ind w:left="115"/>
              <w:rPr>
                <w:lang w:eastAsia="zh-CN"/>
              </w:rPr>
            </w:pPr>
            <w:r>
              <w:rPr>
                <w:spacing w:val="8"/>
                <w:lang w:eastAsia="zh-CN"/>
              </w:rPr>
              <w:t>6.其他法律法规规章文件规定应履行的责任。</w:t>
            </w:r>
          </w:p>
        </w:tc>
        <w:tc>
          <w:tcPr>
            <w:tcW w:w="1900" w:type="dxa"/>
          </w:tcPr>
          <w:p w14:paraId="539BC522">
            <w:pPr>
              <w:rPr>
                <w:lang w:eastAsia="zh-CN"/>
              </w:rPr>
            </w:pPr>
          </w:p>
          <w:p w14:paraId="2405B852">
            <w:pPr>
              <w:rPr>
                <w:lang w:eastAsia="zh-CN"/>
              </w:rPr>
            </w:pPr>
          </w:p>
          <w:p w14:paraId="7BB6DB60">
            <w:pPr>
              <w:rPr>
                <w:lang w:eastAsia="zh-CN"/>
              </w:rPr>
            </w:pPr>
          </w:p>
          <w:p w14:paraId="5CE7220E">
            <w:pPr>
              <w:rPr>
                <w:lang w:eastAsia="zh-CN"/>
              </w:rPr>
            </w:pPr>
          </w:p>
          <w:p w14:paraId="0A9B09EB">
            <w:pPr>
              <w:rPr>
                <w:lang w:eastAsia="zh-CN"/>
              </w:rPr>
            </w:pPr>
          </w:p>
          <w:p w14:paraId="56B46E0C">
            <w:pPr>
              <w:rPr>
                <w:lang w:eastAsia="zh-CN"/>
              </w:rPr>
            </w:pPr>
          </w:p>
          <w:p w14:paraId="7CEAD2CB">
            <w:pPr>
              <w:rPr>
                <w:lang w:eastAsia="zh-CN"/>
              </w:rPr>
            </w:pPr>
          </w:p>
          <w:p w14:paraId="28D33241">
            <w:pPr>
              <w:rPr>
                <w:lang w:eastAsia="zh-CN"/>
              </w:rPr>
            </w:pPr>
          </w:p>
          <w:p w14:paraId="004BDE9A">
            <w:pPr>
              <w:rPr>
                <w:lang w:eastAsia="zh-CN"/>
              </w:rPr>
            </w:pPr>
          </w:p>
          <w:p w14:paraId="2D7611A1">
            <w:pPr>
              <w:rPr>
                <w:lang w:eastAsia="zh-CN"/>
              </w:rPr>
            </w:pPr>
          </w:p>
          <w:p w14:paraId="666DA845">
            <w:pPr>
              <w:pStyle w:val="8"/>
              <w:spacing w:before="65" w:line="254" w:lineRule="auto"/>
              <w:ind w:left="122" w:right="109" w:hanging="4"/>
              <w:jc w:val="both"/>
              <w:rPr>
                <w:lang w:eastAsia="zh-CN"/>
              </w:rPr>
            </w:pPr>
            <w:r>
              <w:rPr>
                <w:spacing w:val="8"/>
                <w:lang w:eastAsia="zh-CN"/>
              </w:rPr>
              <w:t>局机关负有监管职责的股室和执法大队</w:t>
            </w:r>
          </w:p>
        </w:tc>
      </w:tr>
      <w:tr w14:paraId="4B7073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7" w:hRule="atLeast"/>
        </w:trPr>
        <w:tc>
          <w:tcPr>
            <w:tcW w:w="440" w:type="dxa"/>
            <w:textDirection w:val="tbRlV"/>
          </w:tcPr>
          <w:p w14:paraId="1F0F6247">
            <w:pPr>
              <w:pStyle w:val="8"/>
              <w:spacing w:before="114" w:line="218" w:lineRule="auto"/>
              <w:ind w:left="308"/>
            </w:pPr>
            <w:r>
              <w:rPr>
                <w:b/>
                <w:bCs/>
                <w:spacing w:val="6"/>
              </w:rPr>
              <w:t>序</w:t>
            </w:r>
            <w:r>
              <w:rPr>
                <w:spacing w:val="-38"/>
              </w:rPr>
              <w:t xml:space="preserve"> </w:t>
            </w:r>
            <w:r>
              <w:rPr>
                <w:b/>
                <w:bCs/>
                <w:spacing w:val="6"/>
              </w:rPr>
              <w:t>号</w:t>
            </w:r>
          </w:p>
        </w:tc>
        <w:tc>
          <w:tcPr>
            <w:tcW w:w="442" w:type="dxa"/>
            <w:textDirection w:val="tbRlV"/>
          </w:tcPr>
          <w:p w14:paraId="2F7F8166">
            <w:pPr>
              <w:pStyle w:val="8"/>
              <w:spacing w:before="118" w:line="216" w:lineRule="auto"/>
              <w:ind w:left="37"/>
            </w:pPr>
            <w:r>
              <w:rPr>
                <w:b/>
                <w:bCs/>
                <w:spacing w:val="6"/>
              </w:rPr>
              <w:t>职</w:t>
            </w:r>
            <w:r>
              <w:rPr>
                <w:spacing w:val="-36"/>
              </w:rPr>
              <w:t xml:space="preserve"> </w:t>
            </w:r>
            <w:r>
              <w:rPr>
                <w:b/>
                <w:bCs/>
                <w:spacing w:val="6"/>
              </w:rPr>
              <w:t>权</w:t>
            </w:r>
            <w:r>
              <w:rPr>
                <w:spacing w:val="-38"/>
              </w:rPr>
              <w:t xml:space="preserve"> </w:t>
            </w:r>
            <w:r>
              <w:rPr>
                <w:b/>
                <w:bCs/>
                <w:spacing w:val="6"/>
              </w:rPr>
              <w:t>类</w:t>
            </w:r>
            <w:r>
              <w:rPr>
                <w:spacing w:val="-35"/>
              </w:rPr>
              <w:t xml:space="preserve"> </w:t>
            </w:r>
            <w:r>
              <w:rPr>
                <w:b/>
                <w:bCs/>
                <w:spacing w:val="6"/>
              </w:rPr>
              <w:t>型</w:t>
            </w:r>
          </w:p>
        </w:tc>
        <w:tc>
          <w:tcPr>
            <w:tcW w:w="1732" w:type="dxa"/>
          </w:tcPr>
          <w:p w14:paraId="2F232CE7">
            <w:pPr>
              <w:spacing w:line="377" w:lineRule="auto"/>
            </w:pPr>
          </w:p>
          <w:p w14:paraId="43638E80">
            <w:pPr>
              <w:pStyle w:val="8"/>
              <w:spacing w:before="65" w:line="228" w:lineRule="auto"/>
              <w:ind w:left="449"/>
            </w:pPr>
            <w:r>
              <w:rPr>
                <w:b/>
                <w:bCs/>
                <w:spacing w:val="6"/>
              </w:rPr>
              <w:t>职权名称</w:t>
            </w:r>
          </w:p>
        </w:tc>
        <w:tc>
          <w:tcPr>
            <w:tcW w:w="4123" w:type="dxa"/>
          </w:tcPr>
          <w:p w14:paraId="1E8CE824">
            <w:pPr>
              <w:spacing w:line="377" w:lineRule="auto"/>
            </w:pPr>
          </w:p>
          <w:p w14:paraId="35DDA183">
            <w:pPr>
              <w:pStyle w:val="8"/>
              <w:spacing w:before="65" w:line="227" w:lineRule="auto"/>
              <w:ind w:left="1645"/>
            </w:pPr>
            <w:r>
              <w:rPr>
                <w:b/>
                <w:bCs/>
                <w:spacing w:val="6"/>
              </w:rPr>
              <w:t>职权依据</w:t>
            </w:r>
          </w:p>
        </w:tc>
        <w:tc>
          <w:tcPr>
            <w:tcW w:w="5739" w:type="dxa"/>
          </w:tcPr>
          <w:p w14:paraId="096EB4CE">
            <w:pPr>
              <w:spacing w:line="377" w:lineRule="auto"/>
            </w:pPr>
          </w:p>
          <w:p w14:paraId="0E4C1FCE">
            <w:pPr>
              <w:pStyle w:val="8"/>
              <w:spacing w:before="65" w:line="225" w:lineRule="auto"/>
              <w:ind w:left="2463"/>
            </w:pPr>
            <w:r>
              <w:rPr>
                <w:b/>
                <w:bCs/>
                <w:spacing w:val="4"/>
              </w:rPr>
              <w:t>责任事项</w:t>
            </w:r>
          </w:p>
        </w:tc>
        <w:tc>
          <w:tcPr>
            <w:tcW w:w="1900" w:type="dxa"/>
          </w:tcPr>
          <w:p w14:paraId="48E6F137">
            <w:pPr>
              <w:spacing w:line="242" w:lineRule="auto"/>
            </w:pPr>
          </w:p>
          <w:p w14:paraId="1584BAC7">
            <w:pPr>
              <w:pStyle w:val="8"/>
              <w:spacing w:before="65" w:line="251" w:lineRule="auto"/>
              <w:ind w:left="746" w:right="736" w:firstLine="7"/>
            </w:pPr>
            <w:r>
              <w:rPr>
                <w:b/>
                <w:bCs/>
              </w:rPr>
              <w:t>责任</w:t>
            </w:r>
            <w:r>
              <w:rPr>
                <w:b/>
                <w:bCs/>
                <w:spacing w:val="2"/>
              </w:rPr>
              <w:t>科室</w:t>
            </w:r>
          </w:p>
        </w:tc>
      </w:tr>
    </w:tbl>
    <w:p w14:paraId="5D0C82B8"/>
    <w:p w14:paraId="5ED1AE39">
      <w:pPr>
        <w:sectPr>
          <w:footerReference r:id="rId53" w:type="default"/>
          <w:pgSz w:w="16839" w:h="11906"/>
          <w:pgMar w:top="1012" w:right="1684" w:bottom="1569" w:left="772" w:header="0" w:footer="1205" w:gutter="0"/>
          <w:pgNumType w:fmt="decimal"/>
          <w:cols w:space="720" w:num="1"/>
        </w:sectPr>
      </w:pPr>
    </w:p>
    <w:p w14:paraId="5FFBCE60">
      <w:pPr>
        <w:spacing w:before="18"/>
      </w:pPr>
    </w:p>
    <w:p w14:paraId="522D9FCE">
      <w:pPr>
        <w:spacing w:before="18"/>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49D5DA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0" w:hRule="atLeast"/>
        </w:trPr>
        <w:tc>
          <w:tcPr>
            <w:tcW w:w="440" w:type="dxa"/>
          </w:tcPr>
          <w:p w14:paraId="4E4902E1">
            <w:pPr>
              <w:spacing w:line="247" w:lineRule="auto"/>
            </w:pPr>
          </w:p>
          <w:p w14:paraId="2D9A14BE">
            <w:pPr>
              <w:spacing w:line="247" w:lineRule="auto"/>
            </w:pPr>
          </w:p>
          <w:p w14:paraId="7AB44410">
            <w:pPr>
              <w:spacing w:line="247" w:lineRule="auto"/>
            </w:pPr>
          </w:p>
          <w:p w14:paraId="34E04C33">
            <w:pPr>
              <w:spacing w:line="247" w:lineRule="auto"/>
            </w:pPr>
          </w:p>
          <w:p w14:paraId="46D3E72A">
            <w:pPr>
              <w:spacing w:line="247" w:lineRule="auto"/>
            </w:pPr>
          </w:p>
          <w:p w14:paraId="76B53A1E">
            <w:pPr>
              <w:spacing w:line="247" w:lineRule="auto"/>
            </w:pPr>
          </w:p>
          <w:p w14:paraId="133ECFA0">
            <w:pPr>
              <w:spacing w:line="248" w:lineRule="auto"/>
            </w:pPr>
          </w:p>
          <w:p w14:paraId="2BE321E7">
            <w:pPr>
              <w:pStyle w:val="8"/>
              <w:spacing w:before="65" w:line="269" w:lineRule="exact"/>
              <w:ind w:left="117"/>
              <w:rPr>
                <w:rFonts w:hint="eastAsia"/>
                <w:lang w:eastAsia="zh-CN"/>
              </w:rPr>
            </w:pPr>
            <w:r>
              <w:rPr>
                <w:rFonts w:hint="eastAsia"/>
                <w:spacing w:val="-1"/>
                <w:position w:val="1"/>
                <w:lang w:eastAsia="zh-CN"/>
              </w:rPr>
              <w:t>76</w:t>
            </w:r>
          </w:p>
        </w:tc>
        <w:tc>
          <w:tcPr>
            <w:tcW w:w="442" w:type="dxa"/>
            <w:textDirection w:val="tbRlV"/>
          </w:tcPr>
          <w:p w14:paraId="759C1220">
            <w:pPr>
              <w:pStyle w:val="8"/>
              <w:spacing w:before="125" w:line="216" w:lineRule="auto"/>
              <w:ind w:left="1398"/>
            </w:pPr>
            <w:r>
              <w:rPr>
                <w:spacing w:val="8"/>
              </w:rPr>
              <w:t>行</w:t>
            </w:r>
            <w:r>
              <w:rPr>
                <w:spacing w:val="-36"/>
              </w:rPr>
              <w:t xml:space="preserve"> </w:t>
            </w:r>
            <w:r>
              <w:rPr>
                <w:spacing w:val="8"/>
              </w:rPr>
              <w:t>政</w:t>
            </w:r>
            <w:r>
              <w:rPr>
                <w:spacing w:val="-38"/>
              </w:rPr>
              <w:t xml:space="preserve"> </w:t>
            </w:r>
            <w:r>
              <w:rPr>
                <w:spacing w:val="8"/>
              </w:rPr>
              <w:t>检</w:t>
            </w:r>
            <w:r>
              <w:rPr>
                <w:spacing w:val="-35"/>
              </w:rPr>
              <w:t xml:space="preserve"> </w:t>
            </w:r>
            <w:r>
              <w:rPr>
                <w:spacing w:val="8"/>
              </w:rPr>
              <w:t>查</w:t>
            </w:r>
          </w:p>
        </w:tc>
        <w:tc>
          <w:tcPr>
            <w:tcW w:w="1732" w:type="dxa"/>
          </w:tcPr>
          <w:p w14:paraId="68688CAF">
            <w:pPr>
              <w:spacing w:line="262" w:lineRule="auto"/>
              <w:rPr>
                <w:lang w:eastAsia="zh-CN"/>
              </w:rPr>
            </w:pPr>
          </w:p>
          <w:p w14:paraId="19262071">
            <w:pPr>
              <w:spacing w:line="263" w:lineRule="auto"/>
              <w:rPr>
                <w:lang w:eastAsia="zh-CN"/>
              </w:rPr>
            </w:pPr>
          </w:p>
          <w:p w14:paraId="04BED4AD">
            <w:pPr>
              <w:spacing w:line="263" w:lineRule="auto"/>
              <w:rPr>
                <w:lang w:eastAsia="zh-CN"/>
              </w:rPr>
            </w:pPr>
          </w:p>
          <w:p w14:paraId="794EF18A">
            <w:pPr>
              <w:spacing w:line="263" w:lineRule="auto"/>
              <w:rPr>
                <w:lang w:eastAsia="zh-CN"/>
              </w:rPr>
            </w:pPr>
          </w:p>
          <w:p w14:paraId="10F6FEEF">
            <w:pPr>
              <w:pStyle w:val="8"/>
              <w:spacing w:before="65" w:line="252" w:lineRule="auto"/>
              <w:ind w:left="108" w:right="107"/>
              <w:jc w:val="both"/>
              <w:rPr>
                <w:lang w:eastAsia="zh-CN"/>
              </w:rPr>
            </w:pPr>
            <w:r>
              <w:rPr>
                <w:spacing w:val="15"/>
                <w:lang w:eastAsia="zh-CN"/>
              </w:rPr>
              <w:t>对生产经营单位执行有关安全生产的法律、法规和国家标准或者行业标准的情况</w:t>
            </w:r>
            <w:r>
              <w:rPr>
                <w:spacing w:val="8"/>
                <w:lang w:eastAsia="zh-CN"/>
              </w:rPr>
              <w:t>进行监督检查</w:t>
            </w:r>
          </w:p>
        </w:tc>
        <w:tc>
          <w:tcPr>
            <w:tcW w:w="4123" w:type="dxa"/>
          </w:tcPr>
          <w:p w14:paraId="1AE7E7FC">
            <w:pPr>
              <w:spacing w:line="247" w:lineRule="auto"/>
              <w:rPr>
                <w:lang w:eastAsia="zh-CN"/>
              </w:rPr>
            </w:pPr>
          </w:p>
          <w:p w14:paraId="595CF472">
            <w:pPr>
              <w:spacing w:line="247" w:lineRule="auto"/>
              <w:rPr>
                <w:lang w:eastAsia="zh-CN"/>
              </w:rPr>
            </w:pPr>
          </w:p>
          <w:p w14:paraId="70F42B6A">
            <w:pPr>
              <w:spacing w:line="247" w:lineRule="auto"/>
              <w:rPr>
                <w:lang w:eastAsia="zh-CN"/>
              </w:rPr>
            </w:pPr>
          </w:p>
          <w:p w14:paraId="573A2B9C">
            <w:pPr>
              <w:spacing w:line="247" w:lineRule="auto"/>
              <w:rPr>
                <w:lang w:eastAsia="zh-CN"/>
              </w:rPr>
            </w:pPr>
          </w:p>
          <w:p w14:paraId="4537DD21">
            <w:pPr>
              <w:spacing w:line="247" w:lineRule="auto"/>
              <w:rPr>
                <w:lang w:eastAsia="zh-CN"/>
              </w:rPr>
            </w:pPr>
          </w:p>
          <w:p w14:paraId="6935C1B3">
            <w:pPr>
              <w:spacing w:line="247" w:lineRule="auto"/>
              <w:rPr>
                <w:lang w:eastAsia="zh-CN"/>
              </w:rPr>
            </w:pPr>
          </w:p>
          <w:p w14:paraId="31BD732E">
            <w:pPr>
              <w:spacing w:line="248" w:lineRule="auto"/>
              <w:rPr>
                <w:lang w:eastAsia="zh-CN"/>
              </w:rPr>
            </w:pPr>
          </w:p>
          <w:p w14:paraId="305F8E78">
            <w:pPr>
              <w:pStyle w:val="8"/>
              <w:spacing w:before="65" w:line="228" w:lineRule="auto"/>
              <w:ind w:left="116"/>
              <w:rPr>
                <w:lang w:eastAsia="zh-CN"/>
              </w:rPr>
            </w:pPr>
            <w:r>
              <w:rPr>
                <w:spacing w:val="7"/>
                <w:lang w:eastAsia="zh-CN"/>
              </w:rPr>
              <w:t>《中华人民共和国安全生产法》第</w:t>
            </w:r>
            <w:r>
              <w:rPr>
                <w:spacing w:val="-32"/>
                <w:lang w:eastAsia="zh-CN"/>
              </w:rPr>
              <w:t xml:space="preserve"> </w:t>
            </w:r>
            <w:r>
              <w:rPr>
                <w:spacing w:val="7"/>
                <w:lang w:eastAsia="zh-CN"/>
              </w:rPr>
              <w:t>65</w:t>
            </w:r>
            <w:r>
              <w:rPr>
                <w:spacing w:val="-34"/>
                <w:lang w:eastAsia="zh-CN"/>
              </w:rPr>
              <w:t xml:space="preserve"> </w:t>
            </w:r>
            <w:r>
              <w:rPr>
                <w:spacing w:val="7"/>
                <w:lang w:eastAsia="zh-CN"/>
              </w:rPr>
              <w:t>条</w:t>
            </w:r>
          </w:p>
        </w:tc>
        <w:tc>
          <w:tcPr>
            <w:tcW w:w="5739" w:type="dxa"/>
          </w:tcPr>
          <w:p w14:paraId="271930C2">
            <w:pPr>
              <w:pStyle w:val="8"/>
              <w:spacing w:before="37" w:line="242" w:lineRule="auto"/>
              <w:ind w:left="114" w:right="103" w:firstLine="14"/>
              <w:rPr>
                <w:lang w:eastAsia="zh-CN"/>
              </w:rPr>
            </w:pPr>
            <w:r>
              <w:rPr>
                <w:spacing w:val="11"/>
                <w:lang w:eastAsia="zh-CN"/>
              </w:rPr>
              <w:t>1.检查责任：按照年度监督检查计划进行监督检查，必须出</w:t>
            </w:r>
            <w:r>
              <w:rPr>
                <w:spacing w:val="14"/>
                <w:lang w:eastAsia="zh-CN"/>
              </w:rPr>
              <w:t>示有效的监督执法证件</w:t>
            </w:r>
            <w:r>
              <w:rPr>
                <w:spacing w:val="-50"/>
                <w:lang w:eastAsia="zh-CN"/>
              </w:rPr>
              <w:t xml:space="preserve"> </w:t>
            </w:r>
            <w:r>
              <w:rPr>
                <w:spacing w:val="14"/>
                <w:lang w:eastAsia="zh-CN"/>
              </w:rPr>
              <w:t>;对涉及被检查单位的技术秘密和业</w:t>
            </w:r>
            <w:r>
              <w:rPr>
                <w:spacing w:val="8"/>
                <w:lang w:eastAsia="zh-CN"/>
              </w:rPr>
              <w:t>务秘密，应当为其保密。</w:t>
            </w:r>
          </w:p>
          <w:p w14:paraId="336F51A6">
            <w:pPr>
              <w:pStyle w:val="8"/>
              <w:spacing w:before="29" w:line="245" w:lineRule="auto"/>
              <w:ind w:left="113" w:right="103" w:firstLine="2"/>
              <w:rPr>
                <w:lang w:eastAsia="zh-CN"/>
              </w:rPr>
            </w:pPr>
            <w:r>
              <w:rPr>
                <w:spacing w:val="10"/>
                <w:lang w:eastAsia="zh-CN"/>
              </w:rPr>
              <w:t>2.处置责任：当将检查的时间、地点、</w:t>
            </w:r>
            <w:r>
              <w:rPr>
                <w:spacing w:val="-59"/>
                <w:lang w:eastAsia="zh-CN"/>
              </w:rPr>
              <w:t xml:space="preserve"> </w:t>
            </w:r>
            <w:r>
              <w:rPr>
                <w:spacing w:val="10"/>
                <w:lang w:eastAsia="zh-CN"/>
              </w:rPr>
              <w:t>内容、发现的问题及</w:t>
            </w:r>
            <w:r>
              <w:rPr>
                <w:spacing w:val="12"/>
                <w:lang w:eastAsia="zh-CN"/>
              </w:rPr>
              <w:t>其处理情况，作出书面记录，并由检查人员和被检查单位的负责人签字；发现生产经营单位存在安全生产违法行为或者</w:t>
            </w:r>
            <w:r>
              <w:rPr>
                <w:spacing w:val="8"/>
                <w:lang w:eastAsia="zh-CN"/>
              </w:rPr>
              <w:t>事故隐患的，应当依法采取现场处理措施。</w:t>
            </w:r>
          </w:p>
          <w:p w14:paraId="5BFDB6C8">
            <w:pPr>
              <w:pStyle w:val="8"/>
              <w:spacing w:before="29" w:line="247" w:lineRule="auto"/>
              <w:ind w:left="113" w:right="103" w:firstLine="4"/>
              <w:rPr>
                <w:lang w:eastAsia="zh-CN"/>
              </w:rPr>
            </w:pPr>
            <w:r>
              <w:rPr>
                <w:spacing w:val="11"/>
                <w:lang w:eastAsia="zh-CN"/>
              </w:rPr>
              <w:t>3.事后监督责任：被责令限期改正、限期达到要求、暂时停</w:t>
            </w:r>
            <w:r>
              <w:rPr>
                <w:spacing w:val="12"/>
                <w:lang w:eastAsia="zh-CN"/>
              </w:rPr>
              <w:t>产停业、停止建设、停止施工或者停止使用的生产经营单位提出复查申请或者整改、治理限期届满的，安全监管部门应当自收到申请或者限期届满之日起规定时限内进行复查，并</w:t>
            </w:r>
            <w:r>
              <w:rPr>
                <w:spacing w:val="10"/>
                <w:lang w:eastAsia="zh-CN"/>
              </w:rPr>
              <w:t>填写复查意见书，</w:t>
            </w:r>
            <w:r>
              <w:rPr>
                <w:spacing w:val="-45"/>
                <w:lang w:eastAsia="zh-CN"/>
              </w:rPr>
              <w:t xml:space="preserve"> </w:t>
            </w:r>
            <w:r>
              <w:rPr>
                <w:spacing w:val="10"/>
                <w:lang w:eastAsia="zh-CN"/>
              </w:rPr>
              <w:t>由被复查单位和安全监管部门复查人员签</w:t>
            </w:r>
            <w:r>
              <w:rPr>
                <w:spacing w:val="5"/>
                <w:lang w:eastAsia="zh-CN"/>
              </w:rPr>
              <w:t>名后存档。</w:t>
            </w:r>
          </w:p>
          <w:p w14:paraId="51C8DEE6">
            <w:pPr>
              <w:pStyle w:val="8"/>
              <w:spacing w:before="26" w:line="215" w:lineRule="auto"/>
              <w:ind w:left="113"/>
              <w:rPr>
                <w:lang w:eastAsia="zh-CN"/>
              </w:rPr>
            </w:pPr>
            <w:r>
              <w:rPr>
                <w:spacing w:val="8"/>
                <w:lang w:eastAsia="zh-CN"/>
              </w:rPr>
              <w:t>4.法律法规规章文件规应履行的其他责任。</w:t>
            </w:r>
          </w:p>
        </w:tc>
        <w:tc>
          <w:tcPr>
            <w:tcW w:w="1900" w:type="dxa"/>
          </w:tcPr>
          <w:p w14:paraId="035EB4A9">
            <w:pPr>
              <w:spacing w:line="242" w:lineRule="auto"/>
              <w:rPr>
                <w:lang w:eastAsia="zh-CN"/>
              </w:rPr>
            </w:pPr>
          </w:p>
          <w:p w14:paraId="470377DD">
            <w:pPr>
              <w:spacing w:line="243" w:lineRule="auto"/>
              <w:rPr>
                <w:lang w:eastAsia="zh-CN"/>
              </w:rPr>
            </w:pPr>
          </w:p>
          <w:p w14:paraId="746A9F7E">
            <w:pPr>
              <w:spacing w:line="243" w:lineRule="auto"/>
              <w:rPr>
                <w:lang w:eastAsia="zh-CN"/>
              </w:rPr>
            </w:pPr>
          </w:p>
          <w:p w14:paraId="62B52C5E">
            <w:pPr>
              <w:spacing w:line="243" w:lineRule="auto"/>
              <w:rPr>
                <w:lang w:eastAsia="zh-CN"/>
              </w:rPr>
            </w:pPr>
          </w:p>
          <w:p w14:paraId="6386F4B3">
            <w:pPr>
              <w:spacing w:line="243" w:lineRule="auto"/>
              <w:rPr>
                <w:lang w:eastAsia="zh-CN"/>
              </w:rPr>
            </w:pPr>
          </w:p>
          <w:p w14:paraId="22C0B950">
            <w:pPr>
              <w:spacing w:line="243" w:lineRule="auto"/>
              <w:rPr>
                <w:lang w:eastAsia="zh-CN"/>
              </w:rPr>
            </w:pPr>
          </w:p>
          <w:p w14:paraId="4219C017">
            <w:pPr>
              <w:pStyle w:val="8"/>
              <w:spacing w:before="65" w:line="254" w:lineRule="auto"/>
              <w:ind w:left="122" w:right="109" w:hanging="4"/>
              <w:jc w:val="both"/>
              <w:rPr>
                <w:lang w:eastAsia="zh-CN"/>
              </w:rPr>
            </w:pPr>
            <w:r>
              <w:rPr>
                <w:spacing w:val="8"/>
                <w:lang w:eastAsia="zh-CN"/>
              </w:rPr>
              <w:t>局机关负有监管职责的股室和执法大队</w:t>
            </w:r>
          </w:p>
        </w:tc>
      </w:tr>
      <w:tr w14:paraId="74E847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3" w:hRule="atLeast"/>
        </w:trPr>
        <w:tc>
          <w:tcPr>
            <w:tcW w:w="440" w:type="dxa"/>
          </w:tcPr>
          <w:p w14:paraId="44A00886">
            <w:pPr>
              <w:spacing w:line="305" w:lineRule="auto"/>
              <w:rPr>
                <w:lang w:eastAsia="zh-CN"/>
              </w:rPr>
            </w:pPr>
          </w:p>
          <w:p w14:paraId="1E110888">
            <w:pPr>
              <w:spacing w:line="305" w:lineRule="auto"/>
              <w:rPr>
                <w:lang w:eastAsia="zh-CN"/>
              </w:rPr>
            </w:pPr>
          </w:p>
          <w:p w14:paraId="1602F80B">
            <w:pPr>
              <w:spacing w:line="305" w:lineRule="auto"/>
              <w:rPr>
                <w:lang w:eastAsia="zh-CN"/>
              </w:rPr>
            </w:pPr>
          </w:p>
          <w:p w14:paraId="1638DC5D">
            <w:pPr>
              <w:pStyle w:val="8"/>
              <w:spacing w:before="65" w:line="268" w:lineRule="exact"/>
              <w:ind w:left="117"/>
              <w:rPr>
                <w:rFonts w:hint="eastAsia"/>
                <w:lang w:eastAsia="zh-CN"/>
              </w:rPr>
            </w:pPr>
            <w:r>
              <w:rPr>
                <w:rFonts w:hint="eastAsia"/>
                <w:spacing w:val="-1"/>
                <w:position w:val="1"/>
                <w:lang w:eastAsia="zh-CN"/>
              </w:rPr>
              <w:t>77</w:t>
            </w:r>
          </w:p>
        </w:tc>
        <w:tc>
          <w:tcPr>
            <w:tcW w:w="442" w:type="dxa"/>
            <w:textDirection w:val="tbRlV"/>
          </w:tcPr>
          <w:p w14:paraId="68989147">
            <w:pPr>
              <w:pStyle w:val="8"/>
              <w:spacing w:before="125" w:line="216" w:lineRule="auto"/>
              <w:ind w:left="578"/>
            </w:pPr>
            <w:r>
              <w:rPr>
                <w:spacing w:val="8"/>
              </w:rPr>
              <w:t>行</w:t>
            </w:r>
            <w:r>
              <w:rPr>
                <w:spacing w:val="-36"/>
              </w:rPr>
              <w:t xml:space="preserve"> </w:t>
            </w:r>
            <w:r>
              <w:rPr>
                <w:spacing w:val="8"/>
              </w:rPr>
              <w:t>政</w:t>
            </w:r>
            <w:r>
              <w:rPr>
                <w:spacing w:val="-38"/>
              </w:rPr>
              <w:t xml:space="preserve"> </w:t>
            </w:r>
            <w:r>
              <w:rPr>
                <w:spacing w:val="8"/>
              </w:rPr>
              <w:t>检</w:t>
            </w:r>
            <w:r>
              <w:rPr>
                <w:spacing w:val="-35"/>
              </w:rPr>
              <w:t xml:space="preserve"> </w:t>
            </w:r>
            <w:r>
              <w:rPr>
                <w:spacing w:val="8"/>
              </w:rPr>
              <w:t>查</w:t>
            </w:r>
          </w:p>
        </w:tc>
        <w:tc>
          <w:tcPr>
            <w:tcW w:w="1732" w:type="dxa"/>
          </w:tcPr>
          <w:p w14:paraId="4388880B">
            <w:pPr>
              <w:spacing w:line="254" w:lineRule="auto"/>
              <w:rPr>
                <w:lang w:eastAsia="zh-CN"/>
              </w:rPr>
            </w:pPr>
          </w:p>
          <w:p w14:paraId="55954638">
            <w:pPr>
              <w:spacing w:line="254" w:lineRule="auto"/>
              <w:rPr>
                <w:lang w:eastAsia="zh-CN"/>
              </w:rPr>
            </w:pPr>
          </w:p>
          <w:p w14:paraId="3AF8E831">
            <w:pPr>
              <w:pStyle w:val="8"/>
              <w:spacing w:before="65" w:line="254" w:lineRule="auto"/>
              <w:ind w:left="109" w:right="107"/>
              <w:jc w:val="both"/>
              <w:rPr>
                <w:lang w:eastAsia="zh-CN"/>
              </w:rPr>
            </w:pPr>
            <w:r>
              <w:rPr>
                <w:spacing w:val="15"/>
                <w:lang w:eastAsia="zh-CN"/>
              </w:rPr>
              <w:t>对安全生产评价检测检验机构执业等情况监督检</w:t>
            </w:r>
            <w:r>
              <w:rPr>
                <w:spacing w:val="1"/>
                <w:lang w:eastAsia="zh-CN"/>
              </w:rPr>
              <w:t>查</w:t>
            </w:r>
          </w:p>
        </w:tc>
        <w:tc>
          <w:tcPr>
            <w:tcW w:w="4123" w:type="dxa"/>
          </w:tcPr>
          <w:p w14:paraId="61463850">
            <w:pPr>
              <w:spacing w:line="259" w:lineRule="auto"/>
              <w:rPr>
                <w:lang w:eastAsia="zh-CN"/>
              </w:rPr>
            </w:pPr>
          </w:p>
          <w:p w14:paraId="6479E466">
            <w:pPr>
              <w:spacing w:line="259" w:lineRule="auto"/>
              <w:rPr>
                <w:lang w:eastAsia="zh-CN"/>
              </w:rPr>
            </w:pPr>
          </w:p>
          <w:p w14:paraId="569D6FDF">
            <w:pPr>
              <w:spacing w:line="260" w:lineRule="auto"/>
              <w:rPr>
                <w:lang w:eastAsia="zh-CN"/>
              </w:rPr>
            </w:pPr>
          </w:p>
          <w:p w14:paraId="35A91CC9">
            <w:pPr>
              <w:pStyle w:val="8"/>
              <w:spacing w:before="65" w:line="252" w:lineRule="auto"/>
              <w:ind w:left="113" w:right="106" w:firstLine="3"/>
              <w:rPr>
                <w:lang w:eastAsia="zh-CN"/>
              </w:rPr>
            </w:pPr>
            <w:r>
              <w:rPr>
                <w:spacing w:val="15"/>
                <w:lang w:eastAsia="zh-CN"/>
              </w:rPr>
              <w:t>《安全评价检测检验机构管理办法》</w:t>
            </w:r>
            <w:r>
              <w:rPr>
                <w:spacing w:val="-53"/>
                <w:lang w:eastAsia="zh-CN"/>
              </w:rPr>
              <w:t xml:space="preserve"> </w:t>
            </w:r>
            <w:r>
              <w:rPr>
                <w:spacing w:val="15"/>
                <w:lang w:eastAsia="zh-CN"/>
              </w:rPr>
              <w:t>第</w:t>
            </w:r>
            <w:r>
              <w:rPr>
                <w:spacing w:val="-24"/>
                <w:lang w:eastAsia="zh-CN"/>
              </w:rPr>
              <w:t xml:space="preserve"> </w:t>
            </w:r>
            <w:r>
              <w:rPr>
                <w:spacing w:val="15"/>
                <w:lang w:eastAsia="zh-CN"/>
              </w:rPr>
              <w:t>3</w:t>
            </w:r>
            <w:r>
              <w:rPr>
                <w:lang w:eastAsia="zh-CN"/>
              </w:rPr>
              <w:t>条</w:t>
            </w:r>
          </w:p>
        </w:tc>
        <w:tc>
          <w:tcPr>
            <w:tcW w:w="5739" w:type="dxa"/>
          </w:tcPr>
          <w:p w14:paraId="0E867FBB">
            <w:pPr>
              <w:pStyle w:val="8"/>
              <w:spacing w:before="32" w:line="251" w:lineRule="auto"/>
              <w:ind w:left="103" w:right="103" w:firstLine="11"/>
              <w:jc w:val="both"/>
              <w:rPr>
                <w:lang w:eastAsia="zh-CN"/>
              </w:rPr>
            </w:pPr>
            <w:r>
              <w:rPr>
                <w:spacing w:val="7"/>
                <w:lang w:eastAsia="zh-CN"/>
              </w:rPr>
              <w:t>直接实施责任 ：1.将省级应急部门认可的安全评价检测检验</w:t>
            </w:r>
            <w:r>
              <w:rPr>
                <w:spacing w:val="12"/>
                <w:lang w:eastAsia="zh-CN"/>
              </w:rPr>
              <w:t>机构纳入年度安全生产监督检查计划范围，按照国务院有关</w:t>
            </w:r>
            <w:r>
              <w:rPr>
                <w:spacing w:val="11"/>
                <w:lang w:eastAsia="zh-CN"/>
              </w:rPr>
              <w:t>“双随机、一公开</w:t>
            </w:r>
            <w:r>
              <w:rPr>
                <w:spacing w:val="-63"/>
                <w:lang w:eastAsia="zh-CN"/>
              </w:rPr>
              <w:t xml:space="preserve"> </w:t>
            </w:r>
            <w:r>
              <w:rPr>
                <w:spacing w:val="11"/>
                <w:lang w:eastAsia="zh-CN"/>
              </w:rPr>
              <w:t>”的规定实施监督检查，并确保每三年至</w:t>
            </w:r>
            <w:r>
              <w:rPr>
                <w:spacing w:val="9"/>
                <w:lang w:eastAsia="zh-CN"/>
              </w:rPr>
              <w:t>少覆盖一次；发现违法违规行为的，依法实施行政处罚。</w:t>
            </w:r>
          </w:p>
          <w:p w14:paraId="14C5380E">
            <w:pPr>
              <w:pStyle w:val="8"/>
              <w:spacing w:before="3" w:line="250" w:lineRule="auto"/>
              <w:ind w:left="116" w:right="105"/>
              <w:rPr>
                <w:lang w:eastAsia="zh-CN"/>
              </w:rPr>
            </w:pPr>
            <w:r>
              <w:rPr>
                <w:spacing w:val="11"/>
                <w:lang w:eastAsia="zh-CN"/>
              </w:rPr>
              <w:t>2.加强与相关业务部门的沟通协调，开展联合检查，避免多</w:t>
            </w:r>
            <w:r>
              <w:rPr>
                <w:spacing w:val="8"/>
                <w:lang w:eastAsia="zh-CN"/>
              </w:rPr>
              <w:t>头执法、重复执法等现象。</w:t>
            </w:r>
          </w:p>
          <w:p w14:paraId="399050A8">
            <w:pPr>
              <w:pStyle w:val="8"/>
              <w:spacing w:before="2" w:line="225" w:lineRule="auto"/>
              <w:ind w:left="116"/>
              <w:rPr>
                <w:lang w:eastAsia="zh-CN"/>
              </w:rPr>
            </w:pPr>
            <w:r>
              <w:rPr>
                <w:spacing w:val="8"/>
                <w:lang w:eastAsia="zh-CN"/>
              </w:rPr>
              <w:t>指导监督责任</w:t>
            </w:r>
            <w:r>
              <w:rPr>
                <w:spacing w:val="34"/>
                <w:lang w:eastAsia="zh-CN"/>
              </w:rPr>
              <w:t xml:space="preserve"> </w:t>
            </w:r>
            <w:r>
              <w:rPr>
                <w:spacing w:val="8"/>
                <w:lang w:eastAsia="zh-CN"/>
              </w:rPr>
              <w:t>：3.加强对县市监督检查工</w:t>
            </w:r>
            <w:r>
              <w:rPr>
                <w:spacing w:val="7"/>
                <w:lang w:eastAsia="zh-CN"/>
              </w:rPr>
              <w:t>作的指导、监督。</w:t>
            </w:r>
          </w:p>
          <w:p w14:paraId="7CC541DD">
            <w:pPr>
              <w:pStyle w:val="8"/>
              <w:spacing w:before="27" w:line="216" w:lineRule="auto"/>
              <w:ind w:left="113"/>
              <w:rPr>
                <w:lang w:eastAsia="zh-CN"/>
              </w:rPr>
            </w:pPr>
            <w:r>
              <w:rPr>
                <w:spacing w:val="8"/>
                <w:lang w:eastAsia="zh-CN"/>
              </w:rPr>
              <w:t>4.法律法规规章文件规应履行的其他责任。</w:t>
            </w:r>
          </w:p>
        </w:tc>
        <w:tc>
          <w:tcPr>
            <w:tcW w:w="1900" w:type="dxa"/>
          </w:tcPr>
          <w:p w14:paraId="1E9E10B9">
            <w:pPr>
              <w:spacing w:line="321" w:lineRule="auto"/>
              <w:rPr>
                <w:lang w:eastAsia="zh-CN"/>
              </w:rPr>
            </w:pPr>
          </w:p>
          <w:p w14:paraId="581D643D">
            <w:pPr>
              <w:spacing w:line="321" w:lineRule="auto"/>
              <w:rPr>
                <w:lang w:eastAsia="zh-CN"/>
              </w:rPr>
            </w:pPr>
          </w:p>
          <w:p w14:paraId="254E2F0A">
            <w:pPr>
              <w:pStyle w:val="8"/>
              <w:spacing w:before="65" w:line="254" w:lineRule="auto"/>
              <w:ind w:left="122" w:right="109" w:hanging="4"/>
              <w:jc w:val="both"/>
              <w:rPr>
                <w:lang w:eastAsia="zh-CN"/>
              </w:rPr>
            </w:pPr>
            <w:bookmarkStart w:id="2" w:name="OLE_LINK8"/>
            <w:bookmarkStart w:id="3" w:name="OLE_LINK7"/>
            <w:r>
              <w:rPr>
                <w:spacing w:val="8"/>
                <w:lang w:eastAsia="zh-CN"/>
              </w:rPr>
              <w:t>局机关负有监管职责的股室和执法大队</w:t>
            </w:r>
            <w:bookmarkEnd w:id="2"/>
            <w:bookmarkEnd w:id="3"/>
          </w:p>
        </w:tc>
      </w:tr>
      <w:tr w14:paraId="4744F9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440" w:type="dxa"/>
            <w:textDirection w:val="tbRlV"/>
          </w:tcPr>
          <w:p w14:paraId="4271E453">
            <w:pPr>
              <w:pStyle w:val="8"/>
              <w:spacing w:before="117" w:line="218" w:lineRule="auto"/>
              <w:ind w:left="305"/>
            </w:pPr>
            <w:r>
              <w:rPr>
                <w:b/>
                <w:bCs/>
                <w:spacing w:val="6"/>
              </w:rPr>
              <w:t>序</w:t>
            </w:r>
            <w:r>
              <w:rPr>
                <w:spacing w:val="-35"/>
              </w:rPr>
              <w:t xml:space="preserve"> </w:t>
            </w:r>
            <w:r>
              <w:rPr>
                <w:b/>
                <w:bCs/>
                <w:spacing w:val="6"/>
              </w:rPr>
              <w:t>号</w:t>
            </w:r>
          </w:p>
        </w:tc>
        <w:tc>
          <w:tcPr>
            <w:tcW w:w="442" w:type="dxa"/>
            <w:textDirection w:val="tbRlV"/>
          </w:tcPr>
          <w:p w14:paraId="7D68CCE8">
            <w:pPr>
              <w:pStyle w:val="8"/>
              <w:spacing w:before="125" w:line="216" w:lineRule="auto"/>
              <w:ind w:left="34"/>
            </w:pPr>
            <w:r>
              <w:rPr>
                <w:b/>
                <w:bCs/>
                <w:spacing w:val="6"/>
              </w:rPr>
              <w:t>职</w:t>
            </w:r>
            <w:r>
              <w:rPr>
                <w:spacing w:val="-36"/>
              </w:rPr>
              <w:t xml:space="preserve"> </w:t>
            </w:r>
            <w:r>
              <w:rPr>
                <w:b/>
                <w:bCs/>
                <w:spacing w:val="6"/>
              </w:rPr>
              <w:t>权</w:t>
            </w:r>
            <w:r>
              <w:rPr>
                <w:spacing w:val="-36"/>
              </w:rPr>
              <w:t xml:space="preserve"> </w:t>
            </w:r>
            <w:r>
              <w:rPr>
                <w:b/>
                <w:bCs/>
                <w:spacing w:val="6"/>
              </w:rPr>
              <w:t>类</w:t>
            </w:r>
            <w:r>
              <w:rPr>
                <w:spacing w:val="-35"/>
              </w:rPr>
              <w:t xml:space="preserve"> </w:t>
            </w:r>
            <w:r>
              <w:rPr>
                <w:b/>
                <w:bCs/>
                <w:spacing w:val="6"/>
              </w:rPr>
              <w:t>型</w:t>
            </w:r>
          </w:p>
        </w:tc>
        <w:tc>
          <w:tcPr>
            <w:tcW w:w="1732" w:type="dxa"/>
          </w:tcPr>
          <w:p w14:paraId="22B517D1">
            <w:pPr>
              <w:spacing w:line="374" w:lineRule="auto"/>
            </w:pPr>
          </w:p>
          <w:p w14:paraId="307A92D9">
            <w:pPr>
              <w:pStyle w:val="8"/>
              <w:spacing w:before="65" w:line="228" w:lineRule="auto"/>
              <w:ind w:left="111"/>
            </w:pPr>
            <w:r>
              <w:rPr>
                <w:b/>
                <w:bCs/>
                <w:spacing w:val="6"/>
              </w:rPr>
              <w:t>职权名称</w:t>
            </w:r>
          </w:p>
        </w:tc>
        <w:tc>
          <w:tcPr>
            <w:tcW w:w="4123" w:type="dxa"/>
          </w:tcPr>
          <w:p w14:paraId="6A8973C2">
            <w:pPr>
              <w:spacing w:line="374" w:lineRule="auto"/>
            </w:pPr>
          </w:p>
          <w:p w14:paraId="1F406B83">
            <w:pPr>
              <w:pStyle w:val="8"/>
              <w:spacing w:before="65" w:line="227" w:lineRule="auto"/>
              <w:ind w:left="1645"/>
            </w:pPr>
            <w:r>
              <w:rPr>
                <w:b/>
                <w:bCs/>
                <w:spacing w:val="6"/>
              </w:rPr>
              <w:t>职权依据</w:t>
            </w:r>
          </w:p>
        </w:tc>
        <w:tc>
          <w:tcPr>
            <w:tcW w:w="5739" w:type="dxa"/>
          </w:tcPr>
          <w:p w14:paraId="086A7DFC">
            <w:pPr>
              <w:spacing w:line="374" w:lineRule="auto"/>
            </w:pPr>
          </w:p>
          <w:p w14:paraId="71E877A5">
            <w:pPr>
              <w:pStyle w:val="8"/>
              <w:spacing w:before="65" w:line="225" w:lineRule="auto"/>
              <w:ind w:left="2463"/>
            </w:pPr>
            <w:r>
              <w:rPr>
                <w:b/>
                <w:bCs/>
                <w:spacing w:val="4"/>
              </w:rPr>
              <w:t>责任事项</w:t>
            </w:r>
          </w:p>
        </w:tc>
        <w:tc>
          <w:tcPr>
            <w:tcW w:w="1900" w:type="dxa"/>
          </w:tcPr>
          <w:p w14:paraId="71C28F52">
            <w:pPr>
              <w:pStyle w:val="8"/>
              <w:spacing w:before="304" w:line="254" w:lineRule="auto"/>
              <w:ind w:left="746" w:right="736" w:firstLine="7"/>
            </w:pPr>
            <w:r>
              <w:rPr>
                <w:b/>
                <w:bCs/>
              </w:rPr>
              <w:t>责任</w:t>
            </w:r>
            <w:r>
              <w:rPr>
                <w:b/>
                <w:bCs/>
                <w:spacing w:val="2"/>
              </w:rPr>
              <w:t>科室</w:t>
            </w:r>
          </w:p>
        </w:tc>
      </w:tr>
      <w:tr w14:paraId="2CD99C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9" w:hRule="atLeast"/>
        </w:trPr>
        <w:tc>
          <w:tcPr>
            <w:tcW w:w="440" w:type="dxa"/>
          </w:tcPr>
          <w:p w14:paraId="64A18117">
            <w:pPr>
              <w:spacing w:line="255" w:lineRule="auto"/>
            </w:pPr>
          </w:p>
          <w:p w14:paraId="5B20D0E3">
            <w:pPr>
              <w:spacing w:line="256" w:lineRule="auto"/>
            </w:pPr>
          </w:p>
          <w:p w14:paraId="42F9C1E5">
            <w:pPr>
              <w:pStyle w:val="8"/>
              <w:spacing w:before="65" w:line="269" w:lineRule="exact"/>
              <w:ind w:left="117"/>
              <w:rPr>
                <w:rFonts w:hint="eastAsia"/>
                <w:lang w:eastAsia="zh-CN"/>
              </w:rPr>
            </w:pPr>
            <w:r>
              <w:rPr>
                <w:rFonts w:hint="eastAsia"/>
                <w:spacing w:val="-1"/>
                <w:position w:val="1"/>
                <w:lang w:eastAsia="zh-CN"/>
              </w:rPr>
              <w:t>78</w:t>
            </w:r>
          </w:p>
        </w:tc>
        <w:tc>
          <w:tcPr>
            <w:tcW w:w="442" w:type="dxa"/>
            <w:textDirection w:val="tbRlV"/>
          </w:tcPr>
          <w:p w14:paraId="3F6D57D6">
            <w:pPr>
              <w:pStyle w:val="8"/>
              <w:spacing w:before="125" w:line="216" w:lineRule="auto"/>
              <w:ind w:left="169"/>
            </w:pPr>
            <w:r>
              <w:rPr>
                <w:spacing w:val="8"/>
              </w:rPr>
              <w:t>行</w:t>
            </w:r>
            <w:r>
              <w:rPr>
                <w:spacing w:val="-34"/>
              </w:rPr>
              <w:t xml:space="preserve"> </w:t>
            </w:r>
            <w:r>
              <w:rPr>
                <w:spacing w:val="8"/>
              </w:rPr>
              <w:t>政</w:t>
            </w:r>
            <w:r>
              <w:rPr>
                <w:spacing w:val="-37"/>
              </w:rPr>
              <w:t xml:space="preserve"> </w:t>
            </w:r>
            <w:r>
              <w:rPr>
                <w:spacing w:val="8"/>
              </w:rPr>
              <w:t>奖</w:t>
            </w:r>
            <w:r>
              <w:rPr>
                <w:spacing w:val="-35"/>
              </w:rPr>
              <w:t xml:space="preserve"> </w:t>
            </w:r>
            <w:r>
              <w:rPr>
                <w:spacing w:val="8"/>
              </w:rPr>
              <w:t>励</w:t>
            </w:r>
          </w:p>
        </w:tc>
        <w:tc>
          <w:tcPr>
            <w:tcW w:w="1732" w:type="dxa"/>
          </w:tcPr>
          <w:p w14:paraId="107BFF71">
            <w:pPr>
              <w:spacing w:line="241" w:lineRule="auto"/>
              <w:rPr>
                <w:lang w:eastAsia="zh-CN"/>
              </w:rPr>
            </w:pPr>
          </w:p>
          <w:p w14:paraId="57B7D9DD">
            <w:pPr>
              <w:pStyle w:val="8"/>
              <w:spacing w:before="65" w:line="252" w:lineRule="auto"/>
              <w:ind w:left="109" w:right="107"/>
              <w:jc w:val="both"/>
              <w:rPr>
                <w:lang w:eastAsia="zh-CN"/>
              </w:rPr>
            </w:pPr>
            <w:r>
              <w:rPr>
                <w:spacing w:val="15"/>
                <w:lang w:eastAsia="zh-CN"/>
              </w:rPr>
              <w:t>应急管理表彰和安全生产举报奖</w:t>
            </w:r>
            <w:r>
              <w:rPr>
                <w:spacing w:val="1"/>
                <w:lang w:eastAsia="zh-CN"/>
              </w:rPr>
              <w:t>励</w:t>
            </w:r>
          </w:p>
        </w:tc>
        <w:tc>
          <w:tcPr>
            <w:tcW w:w="4123" w:type="dxa"/>
          </w:tcPr>
          <w:p w14:paraId="60C4A1DE">
            <w:pPr>
              <w:pStyle w:val="8"/>
              <w:spacing w:before="35" w:line="239" w:lineRule="auto"/>
              <w:ind w:left="116" w:right="142" w:firstLine="10"/>
              <w:rPr>
                <w:lang w:eastAsia="zh-CN"/>
              </w:rPr>
            </w:pPr>
            <w:r>
              <w:rPr>
                <w:spacing w:val="8"/>
                <w:lang w:eastAsia="zh-CN"/>
              </w:rPr>
              <w:t>1.《中华人民共和国安全生产法》第</w:t>
            </w:r>
            <w:r>
              <w:rPr>
                <w:spacing w:val="-13"/>
                <w:lang w:eastAsia="zh-CN"/>
              </w:rPr>
              <w:t xml:space="preserve"> </w:t>
            </w:r>
            <w:r>
              <w:rPr>
                <w:spacing w:val="8"/>
                <w:lang w:eastAsia="zh-CN"/>
              </w:rPr>
              <w:t>19、</w:t>
            </w:r>
            <w:r>
              <w:rPr>
                <w:lang w:eastAsia="zh-CN"/>
              </w:rPr>
              <w:t xml:space="preserve"> </w:t>
            </w:r>
            <w:r>
              <w:rPr>
                <w:spacing w:val="-2"/>
                <w:lang w:eastAsia="zh-CN"/>
              </w:rPr>
              <w:t>76</w:t>
            </w:r>
            <w:r>
              <w:rPr>
                <w:spacing w:val="-36"/>
                <w:lang w:eastAsia="zh-CN"/>
              </w:rPr>
              <w:t xml:space="preserve"> </w:t>
            </w:r>
            <w:r>
              <w:rPr>
                <w:spacing w:val="-2"/>
                <w:lang w:eastAsia="zh-CN"/>
              </w:rPr>
              <w:t>条；</w:t>
            </w:r>
          </w:p>
          <w:p w14:paraId="0725252A">
            <w:pPr>
              <w:pStyle w:val="8"/>
              <w:spacing w:before="26" w:line="243" w:lineRule="auto"/>
              <w:ind w:left="113" w:right="105"/>
              <w:rPr>
                <w:lang w:eastAsia="zh-CN"/>
              </w:rPr>
            </w:pPr>
            <w:r>
              <w:rPr>
                <w:spacing w:val="9"/>
                <w:lang w:eastAsia="zh-CN"/>
              </w:rPr>
              <w:t>2.应急管理部 人力资源社会保障部关于印</w:t>
            </w:r>
            <w:r>
              <w:rPr>
                <w:spacing w:val="-6"/>
                <w:lang w:eastAsia="zh-CN"/>
              </w:rPr>
              <w:t>发《应急管理系统奖励暂行规定》的通知（应</w:t>
            </w:r>
            <w:r>
              <w:rPr>
                <w:spacing w:val="4"/>
                <w:lang w:eastAsia="zh-CN"/>
              </w:rPr>
              <w:t>急﹝2020﹞88</w:t>
            </w:r>
            <w:r>
              <w:rPr>
                <w:spacing w:val="-33"/>
                <w:lang w:eastAsia="zh-CN"/>
              </w:rPr>
              <w:t xml:space="preserve"> </w:t>
            </w:r>
            <w:r>
              <w:rPr>
                <w:spacing w:val="4"/>
                <w:lang w:eastAsia="zh-CN"/>
              </w:rPr>
              <w:t>号</w:t>
            </w:r>
            <w:r>
              <w:rPr>
                <w:spacing w:val="1"/>
                <w:lang w:eastAsia="zh-CN"/>
              </w:rPr>
              <w:t>）；</w:t>
            </w:r>
          </w:p>
        </w:tc>
        <w:tc>
          <w:tcPr>
            <w:tcW w:w="5739" w:type="dxa"/>
          </w:tcPr>
          <w:p w14:paraId="23E88326">
            <w:pPr>
              <w:pStyle w:val="8"/>
              <w:spacing w:before="36" w:line="243" w:lineRule="auto"/>
              <w:ind w:left="113" w:right="103" w:firstLine="15"/>
              <w:rPr>
                <w:lang w:eastAsia="zh-CN"/>
              </w:rPr>
            </w:pPr>
            <w:r>
              <w:rPr>
                <w:spacing w:val="11"/>
                <w:lang w:eastAsia="zh-CN"/>
              </w:rPr>
              <w:t>1.落实表彰责任：组织表彰评审，对在改善安全生产条件、</w:t>
            </w:r>
            <w:r>
              <w:rPr>
                <w:spacing w:val="12"/>
                <w:lang w:eastAsia="zh-CN"/>
              </w:rPr>
              <w:t>防止生产安全事故、参加抢险救护等方面取得显著成绩的单</w:t>
            </w:r>
            <w:r>
              <w:rPr>
                <w:spacing w:val="8"/>
                <w:lang w:eastAsia="zh-CN"/>
              </w:rPr>
              <w:t>位和个人，按程序报有权机关审定奖励。</w:t>
            </w:r>
          </w:p>
          <w:p w14:paraId="43DFCBFF">
            <w:pPr>
              <w:pStyle w:val="8"/>
              <w:spacing w:before="25" w:line="239" w:lineRule="auto"/>
              <w:ind w:left="117" w:right="156" w:hanging="1"/>
              <w:rPr>
                <w:lang w:eastAsia="zh-CN"/>
              </w:rPr>
            </w:pPr>
            <w:r>
              <w:rPr>
                <w:spacing w:val="9"/>
                <w:lang w:eastAsia="zh-CN"/>
              </w:rPr>
              <w:t>2.受理举报责任：公开举报电话、信箱或者电子邮件地址，</w:t>
            </w:r>
            <w:r>
              <w:rPr>
                <w:spacing w:val="8"/>
                <w:lang w:eastAsia="zh-CN"/>
              </w:rPr>
              <w:t>受理有关安全生产的举报；</w:t>
            </w:r>
          </w:p>
        </w:tc>
        <w:tc>
          <w:tcPr>
            <w:tcW w:w="1900" w:type="dxa"/>
          </w:tcPr>
          <w:p w14:paraId="71B1B6C8">
            <w:pPr>
              <w:spacing w:line="376" w:lineRule="auto"/>
              <w:rPr>
                <w:lang w:eastAsia="zh-CN"/>
              </w:rPr>
            </w:pPr>
          </w:p>
          <w:p w14:paraId="28B63209">
            <w:pPr>
              <w:pStyle w:val="8"/>
              <w:spacing w:before="65" w:line="251" w:lineRule="auto"/>
              <w:ind w:left="119" w:right="38" w:hanging="2"/>
              <w:rPr>
                <w:lang w:eastAsia="zh-CN"/>
              </w:rPr>
            </w:pPr>
            <w:r>
              <w:rPr>
                <w:spacing w:val="-7"/>
                <w:lang w:eastAsia="zh-CN"/>
              </w:rPr>
              <w:t>指挥中心、</w:t>
            </w:r>
            <w:r>
              <w:rPr>
                <w:rFonts w:hint="eastAsia"/>
                <w:spacing w:val="8"/>
                <w:lang w:eastAsia="zh-CN"/>
              </w:rPr>
              <w:t>财务股</w:t>
            </w:r>
            <w:r>
              <w:rPr>
                <w:spacing w:val="8"/>
                <w:lang w:eastAsia="zh-CN"/>
              </w:rPr>
              <w:t>、局机关</w:t>
            </w:r>
            <w:r>
              <w:rPr>
                <w:rFonts w:hint="eastAsia"/>
                <w:spacing w:val="8"/>
                <w:lang w:eastAsia="zh-CN"/>
              </w:rPr>
              <w:t>相关</w:t>
            </w:r>
            <w:r>
              <w:rPr>
                <w:spacing w:val="8"/>
                <w:lang w:eastAsia="zh-CN"/>
              </w:rPr>
              <w:t>股室和执法大队</w:t>
            </w:r>
          </w:p>
        </w:tc>
      </w:tr>
    </w:tbl>
    <w:p w14:paraId="17213483">
      <w:pPr>
        <w:rPr>
          <w:lang w:eastAsia="zh-CN"/>
        </w:rPr>
      </w:pPr>
    </w:p>
    <w:p w14:paraId="6D5A4C2E">
      <w:pPr>
        <w:rPr>
          <w:lang w:eastAsia="zh-CN"/>
        </w:rPr>
        <w:sectPr>
          <w:footerReference r:id="rId54" w:type="default"/>
          <w:pgSz w:w="16839" w:h="11906"/>
          <w:pgMar w:top="1012" w:right="1684" w:bottom="1569" w:left="772" w:header="0" w:footer="1205" w:gutter="0"/>
          <w:pgNumType w:fmt="decimal"/>
          <w:cols w:space="720" w:num="1"/>
        </w:sectPr>
      </w:pPr>
    </w:p>
    <w:p w14:paraId="27DBB1F4">
      <w:pPr>
        <w:spacing w:before="18"/>
        <w:rPr>
          <w:lang w:eastAsia="zh-CN"/>
        </w:rPr>
      </w:pPr>
    </w:p>
    <w:p w14:paraId="50C6C5D4">
      <w:pPr>
        <w:spacing w:before="18"/>
        <w:rPr>
          <w:lang w:eastAsia="zh-CN"/>
        </w:rPr>
      </w:pPr>
    </w:p>
    <w:tbl>
      <w:tblPr>
        <w:tblStyle w:val="7"/>
        <w:tblW w:w="143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0"/>
        <w:gridCol w:w="442"/>
        <w:gridCol w:w="1732"/>
        <w:gridCol w:w="4123"/>
        <w:gridCol w:w="5739"/>
        <w:gridCol w:w="1900"/>
      </w:tblGrid>
      <w:tr w14:paraId="4B5D50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0" w:hRule="atLeast"/>
        </w:trPr>
        <w:tc>
          <w:tcPr>
            <w:tcW w:w="440" w:type="dxa"/>
          </w:tcPr>
          <w:p w14:paraId="139B23BC">
            <w:pPr>
              <w:rPr>
                <w:lang w:eastAsia="zh-CN"/>
              </w:rPr>
            </w:pPr>
          </w:p>
        </w:tc>
        <w:tc>
          <w:tcPr>
            <w:tcW w:w="442" w:type="dxa"/>
          </w:tcPr>
          <w:p w14:paraId="15B023F4">
            <w:pPr>
              <w:rPr>
                <w:lang w:eastAsia="zh-CN"/>
              </w:rPr>
            </w:pPr>
          </w:p>
        </w:tc>
        <w:tc>
          <w:tcPr>
            <w:tcW w:w="1732" w:type="dxa"/>
          </w:tcPr>
          <w:p w14:paraId="06B14C64">
            <w:pPr>
              <w:rPr>
                <w:lang w:eastAsia="zh-CN"/>
              </w:rPr>
            </w:pPr>
          </w:p>
        </w:tc>
        <w:tc>
          <w:tcPr>
            <w:tcW w:w="4123" w:type="dxa"/>
          </w:tcPr>
          <w:p w14:paraId="400F36FF">
            <w:pPr>
              <w:pStyle w:val="8"/>
              <w:spacing w:before="36" w:line="252" w:lineRule="auto"/>
              <w:ind w:left="111" w:right="107" w:firstLine="4"/>
              <w:jc w:val="both"/>
              <w:rPr>
                <w:lang w:eastAsia="zh-CN"/>
              </w:rPr>
            </w:pPr>
            <w:r>
              <w:rPr>
                <w:spacing w:val="13"/>
                <w:lang w:eastAsia="zh-CN"/>
              </w:rPr>
              <w:t>3.国家安全监管总局 财政部</w:t>
            </w:r>
            <w:r>
              <w:rPr>
                <w:spacing w:val="47"/>
                <w:lang w:eastAsia="zh-CN"/>
              </w:rPr>
              <w:t xml:space="preserve"> </w:t>
            </w:r>
            <w:r>
              <w:rPr>
                <w:spacing w:val="13"/>
                <w:lang w:eastAsia="zh-CN"/>
              </w:rPr>
              <w:t>关于印发安</w:t>
            </w:r>
            <w:r>
              <w:rPr>
                <w:spacing w:val="29"/>
                <w:lang w:eastAsia="zh-CN"/>
              </w:rPr>
              <w:t>全生产举报奖励办法的通知（安监总财</w:t>
            </w:r>
            <w:r>
              <w:rPr>
                <w:spacing w:val="3"/>
                <w:lang w:eastAsia="zh-CN"/>
              </w:rPr>
              <w:t>〔2012〕63</w:t>
            </w:r>
            <w:r>
              <w:rPr>
                <w:spacing w:val="-32"/>
                <w:lang w:eastAsia="zh-CN"/>
              </w:rPr>
              <w:t xml:space="preserve"> </w:t>
            </w:r>
            <w:r>
              <w:rPr>
                <w:spacing w:val="3"/>
                <w:lang w:eastAsia="zh-CN"/>
              </w:rPr>
              <w:t>号）。</w:t>
            </w:r>
          </w:p>
        </w:tc>
        <w:tc>
          <w:tcPr>
            <w:tcW w:w="5739" w:type="dxa"/>
          </w:tcPr>
          <w:p w14:paraId="4AFEE592">
            <w:pPr>
              <w:pStyle w:val="8"/>
              <w:spacing w:before="37" w:line="245" w:lineRule="auto"/>
              <w:ind w:left="115" w:right="51" w:firstLine="2"/>
              <w:rPr>
                <w:lang w:eastAsia="zh-CN"/>
              </w:rPr>
            </w:pPr>
            <w:r>
              <w:rPr>
                <w:spacing w:val="11"/>
                <w:lang w:eastAsia="zh-CN"/>
              </w:rPr>
              <w:t>3.审查责任：核查处理安全生产重大事故隐患和非法违法行</w:t>
            </w:r>
            <w:r>
              <w:rPr>
                <w:spacing w:val="12"/>
                <w:lang w:eastAsia="zh-CN"/>
              </w:rPr>
              <w:t>为的举报事项。调查核实情况时，不得出示举报材料原件或</w:t>
            </w:r>
            <w:r>
              <w:rPr>
                <w:spacing w:val="6"/>
                <w:lang w:eastAsia="zh-CN"/>
              </w:rPr>
              <w:t>者复印件，不得暴露举报人；宣传报道和奖励举报有功人员，</w:t>
            </w:r>
            <w:r>
              <w:rPr>
                <w:spacing w:val="8"/>
                <w:lang w:eastAsia="zh-CN"/>
              </w:rPr>
              <w:t>除本人同意外，不得公开举报人的姓名、单位。</w:t>
            </w:r>
          </w:p>
          <w:p w14:paraId="38B8112A">
            <w:pPr>
              <w:pStyle w:val="8"/>
              <w:spacing w:before="23" w:line="246" w:lineRule="auto"/>
              <w:ind w:left="114" w:right="103" w:hanging="1"/>
              <w:rPr>
                <w:lang w:eastAsia="zh-CN"/>
              </w:rPr>
            </w:pPr>
            <w:r>
              <w:rPr>
                <w:spacing w:val="11"/>
                <w:lang w:eastAsia="zh-CN"/>
              </w:rPr>
              <w:t>4.执行责任：在调查核实结束后规定时间内，应当采取适当</w:t>
            </w:r>
            <w:r>
              <w:rPr>
                <w:spacing w:val="12"/>
                <w:lang w:eastAsia="zh-CN"/>
              </w:rPr>
              <w:t>方式向举报人反馈核查结果；无法通知举报人的，受理举报的安全监管部门可以在一定范围内进行公告；按规定对有功</w:t>
            </w:r>
            <w:r>
              <w:rPr>
                <w:spacing w:val="8"/>
                <w:lang w:eastAsia="zh-CN"/>
              </w:rPr>
              <w:t>的实名举报人给予现金奖励。</w:t>
            </w:r>
          </w:p>
          <w:p w14:paraId="5D7A571A">
            <w:pPr>
              <w:pStyle w:val="8"/>
              <w:spacing w:before="24" w:line="218" w:lineRule="auto"/>
              <w:ind w:left="118"/>
              <w:rPr>
                <w:lang w:eastAsia="zh-CN"/>
              </w:rPr>
            </w:pPr>
            <w:r>
              <w:rPr>
                <w:spacing w:val="8"/>
                <w:lang w:eastAsia="zh-CN"/>
              </w:rPr>
              <w:t>5.其他法律法规规章文件规定应履行的责任。</w:t>
            </w:r>
          </w:p>
        </w:tc>
        <w:tc>
          <w:tcPr>
            <w:tcW w:w="1900" w:type="dxa"/>
          </w:tcPr>
          <w:p w14:paraId="6FBBE386">
            <w:pPr>
              <w:rPr>
                <w:lang w:eastAsia="zh-CN"/>
              </w:rPr>
            </w:pPr>
          </w:p>
        </w:tc>
      </w:tr>
    </w:tbl>
    <w:p w14:paraId="3029ACD9">
      <w:pPr>
        <w:rPr>
          <w:lang w:eastAsia="zh-CN"/>
        </w:rPr>
      </w:pPr>
    </w:p>
    <w:sectPr>
      <w:footerReference r:id="rId55" w:type="default"/>
      <w:pgSz w:w="16839" w:h="11906"/>
      <w:pgMar w:top="1012" w:right="1684" w:bottom="1569" w:left="772" w:header="0" w:footer="1205"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3621B7">
    <w:pPr>
      <w:pStyle w:val="2"/>
      <w:spacing w:line="233"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39162">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CB0CF">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2E945">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B2F86">
    <w:pPr>
      <w:pStyle w:val="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C1CBD">
    <w:pPr>
      <w:pStyle w:val="2"/>
      <w:spacing w:line="233" w:lineRule="auto"/>
      <w:ind w:left="729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1A782">
    <w:pPr>
      <w:pStyle w:val="2"/>
      <w:spacing w:line="235" w:lineRule="auto"/>
      <w:ind w:left="729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4944EA">
    <w:pPr>
      <w:pStyle w:val="2"/>
      <w:spacing w:line="233" w:lineRule="auto"/>
      <w:ind w:left="729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9C7EE">
    <w:pPr>
      <w:pStyle w:val="2"/>
      <w:spacing w:line="233" w:lineRule="auto"/>
      <w:ind w:left="729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72DF6">
    <w:pPr>
      <w:pStyle w:val="2"/>
      <w:spacing w:line="233" w:lineRule="auto"/>
      <w:ind w:left="729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38A78">
    <w:pPr>
      <w:pStyle w:val="2"/>
      <w:spacing w:line="233" w:lineRule="auto"/>
      <w:ind w:left="729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CAD17">
    <w:pPr>
      <w:pStyle w:val="2"/>
      <w:spacing w:line="235" w:lineRule="auto"/>
      <w:ind w:left="729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237BE">
    <w:pPr>
      <w:pStyle w:val="2"/>
      <w:spacing w:line="235" w:lineRule="auto"/>
      <w:ind w:left="729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096A4">
    <w:pPr>
      <w:pStyle w:val="2"/>
      <w:spacing w:line="233" w:lineRule="auto"/>
      <w:ind w:left="7290"/>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D0AF6">
    <w:pPr>
      <w:pStyle w:val="2"/>
      <w:spacing w:line="235" w:lineRule="auto"/>
      <w:ind w:left="7290"/>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784DAA">
    <w:pPr>
      <w:pStyle w:val="2"/>
      <w:spacing w:line="233" w:lineRule="auto"/>
      <w:ind w:left="7290"/>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81458">
    <w:pPr>
      <w:pStyle w:val="2"/>
      <w:spacing w:line="233" w:lineRule="auto"/>
      <w:ind w:left="729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67110">
    <w:pPr>
      <w:pStyle w:val="2"/>
      <w:spacing w:line="233" w:lineRule="auto"/>
      <w:ind w:left="7290"/>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245B7A">
    <w:pPr>
      <w:pStyle w:val="2"/>
      <w:spacing w:line="233" w:lineRule="auto"/>
      <w:ind w:left="7290"/>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1B916">
    <w:pPr>
      <w:pStyle w:val="2"/>
      <w:spacing w:line="233" w:lineRule="auto"/>
      <w:ind w:left="7290"/>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20B24">
    <w:pPr>
      <w:pStyle w:val="2"/>
      <w:spacing w:line="233" w:lineRule="auto"/>
      <w:ind w:left="7290"/>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87E42">
    <w:pPr>
      <w:pStyle w:val="2"/>
      <w:spacing w:line="233" w:lineRule="auto"/>
      <w:ind w:left="7290"/>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EFA58">
    <w:pPr>
      <w:pStyle w:val="2"/>
      <w:spacing w:line="233" w:lineRule="auto"/>
      <w:ind w:left="7290"/>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8EFDD">
    <w:pPr>
      <w:pStyle w:val="2"/>
      <w:spacing w:line="233" w:lineRule="auto"/>
      <w:ind w:left="7290"/>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B26A">
    <w:pPr>
      <w:pStyle w:val="2"/>
      <w:spacing w:line="233" w:lineRule="auto"/>
      <w:ind w:left="7290"/>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33146">
    <w:pPr>
      <w:pStyle w:val="2"/>
      <w:spacing w:line="233" w:lineRule="auto"/>
      <w:ind w:left="7290"/>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36A27">
    <w:pPr>
      <w:pStyle w:val="2"/>
      <w:spacing w:line="233" w:lineRule="auto"/>
      <w:ind w:left="7290"/>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7B8B0">
    <w:pPr>
      <w:pStyle w:val="2"/>
      <w:spacing w:line="233" w:lineRule="auto"/>
      <w:ind w:left="7290"/>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4014D">
    <w:pPr>
      <w:pStyle w:val="2"/>
      <w:spacing w:line="233" w:lineRule="auto"/>
      <w:ind w:left="7290"/>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EBE05">
    <w:pPr>
      <w:pStyle w:val="2"/>
      <w:spacing w:line="233" w:lineRule="auto"/>
      <w:ind w:left="7290"/>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3DE9D9">
    <w:pPr>
      <w:pStyle w:val="2"/>
      <w:spacing w:line="233" w:lineRule="auto"/>
      <w:ind w:left="7290"/>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A546E">
    <w:pPr>
      <w:pStyle w:val="2"/>
      <w:spacing w:line="235" w:lineRule="auto"/>
      <w:ind w:left="7290"/>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D46BE">
    <w:pPr>
      <w:pStyle w:val="2"/>
      <w:spacing w:line="235" w:lineRule="auto"/>
      <w:ind w:left="7290"/>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94001">
    <w:pPr>
      <w:pStyle w:val="2"/>
      <w:spacing w:line="233" w:lineRule="auto"/>
      <w:ind w:left="7290"/>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1DC7A">
    <w:pPr>
      <w:pStyle w:val="2"/>
      <w:spacing w:line="235" w:lineRule="auto"/>
      <w:ind w:left="7290"/>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215BDD">
    <w:pPr>
      <w:pStyle w:val="2"/>
      <w:spacing w:line="233" w:lineRule="auto"/>
      <w:ind w:left="7290"/>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07DFE">
    <w:pPr>
      <w:pStyle w:val="2"/>
      <w:spacing w:line="233" w:lineRule="auto"/>
      <w:ind w:left="7290"/>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4371C">
    <w:pPr>
      <w:pStyle w:val="2"/>
      <w:spacing w:line="233" w:lineRule="auto"/>
      <w:ind w:left="7290"/>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1AD8F1">
    <w:pPr>
      <w:pStyle w:val="2"/>
      <w:spacing w:line="233" w:lineRule="auto"/>
      <w:ind w:left="7290"/>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6B143">
    <w:pPr>
      <w:pStyle w:val="2"/>
      <w:spacing w:line="233" w:lineRule="auto"/>
      <w:ind w:left="7290"/>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1AD0A">
    <w:pPr>
      <w:pStyle w:val="2"/>
      <w:spacing w:line="233" w:lineRule="auto"/>
      <w:ind w:left="7290"/>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79E61">
    <w:pPr>
      <w:pStyle w:val="2"/>
      <w:spacing w:line="233" w:lineRule="auto"/>
      <w:ind w:left="7290"/>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50F68">
    <w:pPr>
      <w:pStyle w:val="2"/>
      <w:spacing w:line="233" w:lineRule="auto"/>
      <w:ind w:left="7290"/>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34330">
    <w:pPr>
      <w:pStyle w:val="2"/>
      <w:spacing w:line="233" w:lineRule="auto"/>
      <w:ind w:left="7290"/>
    </w:pP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BD0E6">
    <w:pPr>
      <w:pStyle w:val="2"/>
      <w:spacing w:line="233" w:lineRule="auto"/>
      <w:ind w:left="7290"/>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93813">
    <w:pPr>
      <w:pStyle w:val="2"/>
      <w:spacing w:line="233" w:lineRule="auto"/>
      <w:ind w:left="7290"/>
    </w:pP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BA36C">
    <w:pPr>
      <w:pStyle w:val="2"/>
      <w:spacing w:line="233" w:lineRule="auto"/>
      <w:ind w:left="7290"/>
    </w:pP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C232C">
    <w:pPr>
      <w:pStyle w:val="2"/>
      <w:spacing w:line="233" w:lineRule="auto"/>
      <w:ind w:left="7290"/>
    </w:pP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2A661">
    <w:pPr>
      <w:pStyle w:val="2"/>
      <w:spacing w:line="233" w:lineRule="auto"/>
      <w:ind w:left="7290"/>
    </w:pP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F6D1E">
    <w:pPr>
      <w:pStyle w:val="2"/>
      <w:spacing w:line="233" w:lineRule="auto"/>
      <w:ind w:left="7290"/>
    </w:pP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7C92D6">
    <w:pPr>
      <w:pStyle w:val="2"/>
      <w:spacing w:line="233" w:lineRule="auto"/>
      <w:ind w:left="7290"/>
    </w:pP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187B0">
    <w:pPr>
      <w:pStyle w:val="2"/>
      <w:spacing w:line="233" w:lineRule="auto"/>
      <w:ind w:left="7290"/>
    </w:pP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2DD7C">
    <w:pPr>
      <w:pStyle w:val="2"/>
      <w:spacing w:line="233" w:lineRule="auto"/>
      <w:ind w:left="729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16935B"/>
    <w:multiLevelType w:val="singleLevel"/>
    <w:tmpl w:val="4D16935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D36"/>
    <w:rsid w:val="0007294C"/>
    <w:rsid w:val="00117D36"/>
    <w:rsid w:val="004E1046"/>
    <w:rsid w:val="00E04629"/>
    <w:rsid w:val="00FF7B07"/>
    <w:rsid w:val="152A2DE8"/>
    <w:rsid w:val="3B52383A"/>
    <w:rsid w:val="48C01829"/>
    <w:rsid w:val="5FA16882"/>
    <w:rsid w:val="68866BFE"/>
    <w:rsid w:val="73401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8"/>
      <w:szCs w:val="28"/>
    </w:rPr>
  </w:style>
  <w:style w:type="paragraph" w:styleId="3">
    <w:name w:val="footer"/>
    <w:basedOn w:val="1"/>
    <w:link w:val="10"/>
    <w:qFormat/>
    <w:uiPriority w:val="0"/>
    <w:pPr>
      <w:tabs>
        <w:tab w:val="center" w:pos="4153"/>
        <w:tab w:val="right" w:pos="8306"/>
      </w:tabs>
    </w:pPr>
    <w:rPr>
      <w:sz w:val="18"/>
      <w:szCs w:val="18"/>
    </w:rPr>
  </w:style>
  <w:style w:type="paragraph" w:styleId="4">
    <w:name w:val="header"/>
    <w:basedOn w:val="1"/>
    <w:link w:val="9"/>
    <w:qFormat/>
    <w:uiPriority w:val="0"/>
    <w:pPr>
      <w:pBdr>
        <w:bottom w:val="single" w:color="auto" w:sz="6" w:space="1"/>
      </w:pBdr>
      <w:tabs>
        <w:tab w:val="center" w:pos="4153"/>
        <w:tab w:val="right" w:pos="8306"/>
      </w:tabs>
      <w:jc w:val="center"/>
    </w:pPr>
    <w:rPr>
      <w:sz w:val="18"/>
      <w:szCs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0"/>
      <w:szCs w:val="20"/>
    </w:rPr>
  </w:style>
  <w:style w:type="character" w:customStyle="1" w:styleId="9">
    <w:name w:val="页眉 Char"/>
    <w:basedOn w:val="6"/>
    <w:link w:val="4"/>
    <w:qFormat/>
    <w:uiPriority w:val="0"/>
    <w:rPr>
      <w:rFonts w:eastAsia="Arial"/>
      <w:snapToGrid w:val="0"/>
      <w:color w:val="000000"/>
      <w:sz w:val="18"/>
      <w:szCs w:val="18"/>
      <w:lang w:eastAsia="en-US"/>
    </w:rPr>
  </w:style>
  <w:style w:type="character" w:customStyle="1" w:styleId="10">
    <w:name w:val="页脚 Char"/>
    <w:basedOn w:val="6"/>
    <w:link w:val="3"/>
    <w:qFormat/>
    <w:uiPriority w:val="0"/>
    <w:rPr>
      <w:rFonts w:eastAsia="Arial"/>
      <w:snapToGrid w:val="0"/>
      <w:color w:val="000000"/>
      <w:sz w:val="18"/>
      <w:szCs w:val="18"/>
      <w:lang w:eastAsia="en-US"/>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8" Type="http://schemas.openxmlformats.org/officeDocument/2006/relationships/fontTable" Target="fontTable.xml"/><Relationship Id="rId57" Type="http://schemas.openxmlformats.org/officeDocument/2006/relationships/numbering" Target="numbering.xml"/><Relationship Id="rId56" Type="http://schemas.openxmlformats.org/officeDocument/2006/relationships/theme" Target="theme/theme1.xml"/><Relationship Id="rId55" Type="http://schemas.openxmlformats.org/officeDocument/2006/relationships/footer" Target="footer53.xml"/><Relationship Id="rId54" Type="http://schemas.openxmlformats.org/officeDocument/2006/relationships/footer" Target="footer52.xml"/><Relationship Id="rId53" Type="http://schemas.openxmlformats.org/officeDocument/2006/relationships/footer" Target="footer51.xml"/><Relationship Id="rId52" Type="http://schemas.openxmlformats.org/officeDocument/2006/relationships/footer" Target="footer50.xml"/><Relationship Id="rId51" Type="http://schemas.openxmlformats.org/officeDocument/2006/relationships/footer" Target="footer49.xml"/><Relationship Id="rId50" Type="http://schemas.openxmlformats.org/officeDocument/2006/relationships/footer" Target="footer48.xml"/><Relationship Id="rId5" Type="http://schemas.openxmlformats.org/officeDocument/2006/relationships/footer" Target="footer3.xml"/><Relationship Id="rId49" Type="http://schemas.openxmlformats.org/officeDocument/2006/relationships/footer" Target="footer47.xml"/><Relationship Id="rId48" Type="http://schemas.openxmlformats.org/officeDocument/2006/relationships/footer" Target="footer46.xml"/><Relationship Id="rId47" Type="http://schemas.openxmlformats.org/officeDocument/2006/relationships/footer" Target="footer45.xml"/><Relationship Id="rId46" Type="http://schemas.openxmlformats.org/officeDocument/2006/relationships/footer" Target="footer44.xml"/><Relationship Id="rId45" Type="http://schemas.openxmlformats.org/officeDocument/2006/relationships/footer" Target="footer43.xml"/><Relationship Id="rId44" Type="http://schemas.openxmlformats.org/officeDocument/2006/relationships/footer" Target="footer42.xml"/><Relationship Id="rId43" Type="http://schemas.openxmlformats.org/officeDocument/2006/relationships/footer" Target="footer41.xml"/><Relationship Id="rId42" Type="http://schemas.openxmlformats.org/officeDocument/2006/relationships/footer" Target="footer40.xml"/><Relationship Id="rId41" Type="http://schemas.openxmlformats.org/officeDocument/2006/relationships/footer" Target="footer39.xml"/><Relationship Id="rId40" Type="http://schemas.openxmlformats.org/officeDocument/2006/relationships/footer" Target="footer38.xml"/><Relationship Id="rId4" Type="http://schemas.openxmlformats.org/officeDocument/2006/relationships/footer" Target="footer2.xml"/><Relationship Id="rId39" Type="http://schemas.openxmlformats.org/officeDocument/2006/relationships/footer" Target="footer37.xml"/><Relationship Id="rId38" Type="http://schemas.openxmlformats.org/officeDocument/2006/relationships/footer" Target="footer36.xml"/><Relationship Id="rId37" Type="http://schemas.openxmlformats.org/officeDocument/2006/relationships/footer" Target="footer35.xml"/><Relationship Id="rId36" Type="http://schemas.openxmlformats.org/officeDocument/2006/relationships/footer" Target="footer34.xml"/><Relationship Id="rId35" Type="http://schemas.openxmlformats.org/officeDocument/2006/relationships/footer" Target="footer33.xml"/><Relationship Id="rId34" Type="http://schemas.openxmlformats.org/officeDocument/2006/relationships/footer" Target="footer32.xml"/><Relationship Id="rId33" Type="http://schemas.openxmlformats.org/officeDocument/2006/relationships/footer" Target="footer31.xml"/><Relationship Id="rId32" Type="http://schemas.openxmlformats.org/officeDocument/2006/relationships/footer" Target="footer30.xml"/><Relationship Id="rId31" Type="http://schemas.openxmlformats.org/officeDocument/2006/relationships/footer" Target="footer29.xml"/><Relationship Id="rId30" Type="http://schemas.openxmlformats.org/officeDocument/2006/relationships/footer" Target="footer28.xml"/><Relationship Id="rId3" Type="http://schemas.openxmlformats.org/officeDocument/2006/relationships/footer" Target="footer1.xml"/><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58</Pages>
  <Words>925</Words>
  <Characters>954</Characters>
  <Lines>374</Lines>
  <Paragraphs>105</Paragraphs>
  <TotalTime>5</TotalTime>
  <ScaleCrop>false</ScaleCrop>
  <LinksUpToDate>false</LinksUpToDate>
  <CharactersWithSpaces>1122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2025-08-29T01:24:00Z</dcterms:created>
  <dc:creator>Administrator</dc:creator>
  <cp:lastModifiedBy>WPS_1657592511</cp:lastModifiedBy>
  <dcterms:modified xsi:type="dcterms:W3CDTF">2025-09-05T01:05:18Z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2025-08-29T08:56:33Z</vt:filetime>
  </property>
  <property fmtid="{D5CDD505-2E9C-101B-9397-08002B2CF9AE}" pid="4" name="KSOTemplateDocerSaveRecord">
    <vt:lpwstr>eyJoZGlkIjoiZjQ1MTg0Y2YyMjIxOGY3MmY3OTRmNWEyNDFjOGZmODMiLCJ1c2VySWQiOiIzMDQ5NDA2MjAifQ==</vt:lpwstr>
  </property>
  <property fmtid="{D5CDD505-2E9C-101B-9397-08002B2CF9AE}" pid="5" name="KSOProductBuildVer">
    <vt:lpwstr>2052-12.1.0.22529</vt:lpwstr>
  </property>
  <property fmtid="{D5CDD505-2E9C-101B-9397-08002B2CF9AE}" pid="6" name="ICV">
    <vt:lpwstr>2E154CBF9F324B318C4CE54214C35254_13</vt:lpwstr>
  </property>
</Properties>
</file>