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湘潭县司法局行政执法人员信息公示（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2023年新考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执法证编号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沈艺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18030311029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刘建军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18030311030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欧阳宇平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18030311031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18030311032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曹美玲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18030311033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刘康宁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18030311034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李雷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18030311035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贾骐宇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18030311036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方琳玲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18030311037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马国香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18030311038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3OWQzNjdiYjYwYzJmYTA1MTc0Zjg0OTFhMWE0M2QifQ=="/>
  </w:docVars>
  <w:rsids>
    <w:rsidRoot w:val="0DA411DD"/>
    <w:rsid w:val="0DA411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2023-10-09T01:32:00Z</dcterms:created>
  <dc:creator>阳阳</dc:creator>
  <cp:lastModifiedBy>阳阳</cp:lastModifiedBy>
  <cp:lastPrinted>2023-10-09T01:41:15Z</cp:lastPrinted>
  <dcterms:modified xsi:type="dcterms:W3CDTF">2023-10-09T01:41:33Z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212A11BB12B94C1AB4B67C7913DC871B_11</vt:lpwstr>
  </property>
</Properties>
</file>