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A72275">
        <w:rPr>
          <w:rFonts w:ascii="Times New Roman" w:hAnsi="Times New Roman" w:hint="eastAsia"/>
          <w:b/>
          <w:color w:val="004177"/>
          <w:sz w:val="36"/>
          <w:szCs w:val="36"/>
        </w:rPr>
        <w:t>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A72275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月湘潭县城区空气质量优良率为</w:t>
      </w:r>
      <w:r w:rsidR="00A72275">
        <w:rPr>
          <w:rFonts w:ascii="宋体" w:hAnsi="宋体" w:hint="eastAsia"/>
          <w:bCs/>
          <w:color w:val="000000"/>
          <w:sz w:val="28"/>
          <w:szCs w:val="28"/>
        </w:rPr>
        <w:t>80.6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A72275">
        <w:rPr>
          <w:rFonts w:ascii="宋体" w:hAnsi="宋体" w:hint="eastAsia"/>
          <w:bCs/>
          <w:color w:val="000000"/>
          <w:sz w:val="28"/>
          <w:szCs w:val="28"/>
        </w:rPr>
        <w:t>下降5.1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A72275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A72275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级）。首要污染物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>)</w:t>
      </w:r>
      <w:r w:rsidR="008D1B18" w:rsidRPr="000E4FF8">
        <w:rPr>
          <w:rFonts w:ascii="宋体" w:hAnsi="宋体" w:hint="eastAsia"/>
          <w:bCs/>
          <w:sz w:val="28"/>
          <w:szCs w:val="28"/>
        </w:rPr>
        <w:t>占</w:t>
      </w:r>
      <w:r w:rsidR="00A72275">
        <w:rPr>
          <w:rFonts w:ascii="宋体" w:hAnsi="宋体" w:hint="eastAsia"/>
          <w:bCs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天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A72275">
        <w:rPr>
          <w:rFonts w:ascii="宋体" w:hAnsi="宋体" w:hint="eastAsia"/>
          <w:bCs/>
          <w:sz w:val="28"/>
          <w:szCs w:val="28"/>
        </w:rPr>
        <w:t>39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A72275">
        <w:rPr>
          <w:rFonts w:ascii="宋体" w:hAnsi="宋体" w:hint="eastAsia"/>
          <w:bCs/>
          <w:sz w:val="28"/>
          <w:szCs w:val="28"/>
        </w:rPr>
        <w:t>65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1F1CB9">
        <w:rPr>
          <w:rFonts w:ascii="宋体" w:hAnsi="宋体" w:hint="eastAsia"/>
          <w:bCs/>
          <w:sz w:val="28"/>
          <w:szCs w:val="28"/>
        </w:rPr>
        <w:t>2</w:t>
      </w:r>
      <w:r w:rsidR="00A72275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2</w:t>
      </w:r>
      <w:r w:rsidR="001F1CB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A72275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D1B18">
        <w:rPr>
          <w:rFonts w:ascii="宋体" w:hAnsi="宋体"/>
          <w:bCs/>
          <w:sz w:val="28"/>
          <w:szCs w:val="28"/>
        </w:rPr>
        <w:t>1.</w:t>
      </w:r>
      <w:r w:rsidR="001F1CB9">
        <w:rPr>
          <w:rFonts w:ascii="宋体" w:hAnsi="宋体" w:hint="eastAsia"/>
          <w:bCs/>
          <w:sz w:val="28"/>
          <w:szCs w:val="28"/>
        </w:rPr>
        <w:t>2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 w:rsidP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A72275"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80.6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C7BCF" w:rsidP="005C7B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85.7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72275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25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80.6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79F" w:rsidRDefault="00D4679F" w:rsidP="00A72275">
      <w:r>
        <w:separator/>
      </w:r>
    </w:p>
  </w:endnote>
  <w:endnote w:type="continuationSeparator" w:id="0">
    <w:p w:rsidR="00D4679F" w:rsidRDefault="00D4679F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79F" w:rsidRDefault="00D4679F" w:rsidP="00A72275">
      <w:r>
        <w:separator/>
      </w:r>
    </w:p>
  </w:footnote>
  <w:footnote w:type="continuationSeparator" w:id="0">
    <w:p w:rsidR="00D4679F" w:rsidRDefault="00D4679F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F1CB9"/>
    <w:rsid w:val="00304B76"/>
    <w:rsid w:val="003873A2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833FC7"/>
    <w:rsid w:val="008D1B18"/>
    <w:rsid w:val="0093672A"/>
    <w:rsid w:val="00A72275"/>
    <w:rsid w:val="00AD048B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2023-05-05T09:20:00Z</dcterms:created>
  <dcterms:modified xsi:type="dcterms:W3CDTF">2023-05-05T09:21:00Z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