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部门财政拨款收支总表</w:t>
      </w:r>
    </w:p>
    <w:p>
      <w:pPr>
        <w:ind w:right="630"/>
        <w:jc w:val="right"/>
        <w:rPr>
          <w:rFonts w:eastAsia="楷体_GB2312"/>
          <w:b/>
          <w:color w:val="auto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color w:val="auto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301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工资福利支出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169.66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169.66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基本工资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58.84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58.84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地区性津贴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30.11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30.11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十三个月工资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4.09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4.09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综治奖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7.94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7.94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年终绩效奖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20.40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20.40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绩效工资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6.28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6.28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机关事业单位基本养老保险缴费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15.89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15.89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30110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职工基本医疗保险缴费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9.93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9.93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失业保险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0.67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0.67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3011299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工伤保险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0.67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0.67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生育保险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0.48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0.48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住房公积金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14.37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14.37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商品和服务支出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20.61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办公费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印刷费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30205</w:t>
            </w:r>
            <w:r>
              <w:rPr>
                <w:rFonts w:hint="eastAsia" w:cs="宋体"/>
                <w:color w:val="auto"/>
                <w:kern w:val="0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水费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30206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电费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1.36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邮电费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其他差旅费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1.02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维修(护)费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30215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会议费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30216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培训费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公务接待费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工会经费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1.90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1.90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福利费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2.38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30299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其他日常公用支出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6.46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　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6.46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303</w:t>
            </w:r>
            <w:r>
              <w:rPr>
                <w:rFonts w:hint="eastAsia"/>
                <w:b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eastAsia="zh-CN"/>
              </w:rPr>
              <w:t>对个人和家庭的补助</w:t>
            </w:r>
            <w:r>
              <w:rPr>
                <w:rFonts w:hint="eastAsia"/>
                <w:color w:val="auto"/>
                <w:kern w:val="0"/>
              </w:rPr>
              <w:t>　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</w:t>
            </w:r>
            <w:r>
              <w:rPr>
                <w:rFonts w:hint="eastAsia"/>
                <w:color w:val="auto"/>
                <w:kern w:val="0"/>
              </w:rPr>
              <w:t>　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</w:t>
            </w:r>
            <w:r>
              <w:rPr>
                <w:rFonts w:hint="eastAsia"/>
                <w:color w:val="auto"/>
                <w:kern w:val="0"/>
              </w:rPr>
              <w:t>　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30305</w:t>
            </w:r>
            <w:r>
              <w:rPr>
                <w:rFonts w:hint="eastAsia" w:cs="宋体"/>
                <w:color w:val="auto"/>
                <w:kern w:val="0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生活补助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170.06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20.61</w:t>
            </w:r>
          </w:p>
        </w:tc>
      </w:tr>
    </w:tbl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bookmarkStart w:id="3" w:name="_GoBack"/>
      <w:bookmarkEnd w:id="3"/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</w:t>
      </w:r>
      <w:r>
        <w:rPr>
          <w:rFonts w:eastAsia="方正小标宋简体"/>
          <w:color w:val="auto"/>
          <w:kern w:val="0"/>
          <w:sz w:val="40"/>
          <w:szCs w:val="40"/>
        </w:rPr>
        <w:t>“</w:t>
      </w:r>
      <w:r>
        <w:rPr>
          <w:rFonts w:hint="eastAsia" w:eastAsia="方正小标宋简体"/>
          <w:color w:val="auto"/>
          <w:kern w:val="0"/>
          <w:sz w:val="40"/>
          <w:szCs w:val="40"/>
        </w:rPr>
        <w:t>三公</w:t>
      </w:r>
      <w:r>
        <w:rPr>
          <w:rFonts w:eastAsia="方正小标宋简体"/>
          <w:color w:val="auto"/>
          <w:kern w:val="0"/>
          <w:sz w:val="40"/>
          <w:szCs w:val="40"/>
        </w:rPr>
        <w:t>”</w:t>
      </w:r>
      <w:r>
        <w:rPr>
          <w:rFonts w:hint="eastAsia" w:eastAsia="方正小标宋简体"/>
          <w:color w:val="auto"/>
          <w:kern w:val="0"/>
          <w:sz w:val="40"/>
          <w:szCs w:val="40"/>
        </w:rPr>
        <w:t>经费支出表</w:t>
      </w:r>
    </w:p>
    <w:p>
      <w:pPr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8.38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2.38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6.5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1.7</w:t>
            </w:r>
          </w:p>
        </w:tc>
      </w:tr>
    </w:tbl>
    <w:p>
      <w:pPr>
        <w:rPr>
          <w:color w:val="auto"/>
        </w:rPr>
      </w:pPr>
    </w:p>
    <w:p>
      <w:pPr>
        <w:ind w:firstLine="1260" w:firstLineChars="600"/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auto"/>
          <w:kern w:val="0"/>
          <w:sz w:val="40"/>
          <w:szCs w:val="40"/>
        </w:rPr>
      </w:pP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我单位无此项指标。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</w:tbl>
    <w:p>
      <w:pPr>
        <w:rPr>
          <w:rFonts w:eastAsia="楷体_GB2312"/>
          <w:b/>
          <w:color w:val="auto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auto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纳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部门收入总表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56"/>
        <w:gridCol w:w="375"/>
        <w:gridCol w:w="1342"/>
        <w:gridCol w:w="840"/>
        <w:gridCol w:w="912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1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8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75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其他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</w:t>
            </w:r>
          </w:p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经费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35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375" w:type="dxa"/>
            <w:vAlign w:val="center"/>
          </w:tcPr>
          <w:p>
            <w:pPr>
              <w:widowControl/>
              <w:jc w:val="both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650.83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190.67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190.67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190.67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4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eastAsia="方正小标宋简体"/>
          <w:color w:val="auto"/>
          <w:kern w:val="0"/>
          <w:sz w:val="40"/>
          <w:szCs w:val="40"/>
        </w:rPr>
        <w:t xml:space="preserve">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行政运行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信访事务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650.83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190.67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460.16</w:t>
            </w:r>
          </w:p>
        </w:tc>
      </w:tr>
    </w:tbl>
    <w:p>
      <w:pPr>
        <w:rPr>
          <w:b/>
          <w:color w:val="auto"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10E15B7F"/>
    <w:rsid w:val="1AB20F86"/>
    <w:rsid w:val="1BC85B66"/>
    <w:rsid w:val="1D3703B9"/>
    <w:rsid w:val="24AC2BBC"/>
    <w:rsid w:val="27BD124D"/>
    <w:rsid w:val="32E34F0F"/>
    <w:rsid w:val="35B0582B"/>
    <w:rsid w:val="471065A0"/>
    <w:rsid w:val="4D745D3B"/>
    <w:rsid w:val="4FE85E2E"/>
    <w:rsid w:val="5564484C"/>
    <w:rsid w:val="60752AC8"/>
    <w:rsid w:val="645535E7"/>
    <w:rsid w:val="72E12E72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Administrator</cp:lastModifiedBy>
  <cp:lastPrinted>2019-05-22T08:09:00Z</cp:lastPrinted>
  <dcterms:modified xsi:type="dcterms:W3CDTF">2021-07-03T09:37:12Z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