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A6E6E2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河口镇政务公开主题日工作总结</w:t>
      </w:r>
    </w:p>
    <w:bookmarkEnd w:id="0"/>
    <w:p w14:paraId="629A4074"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</w:t>
      </w:r>
    </w:p>
    <w:p w14:paraId="0B037975"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为进一步深化政务公开工作，增强政府与群众之间的沟通联系，提高群众对政务公开工作的知晓率和参与度，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6月13日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，河口镇人大代表充分发挥自身优势，创新工作形式，通过“摆摊设点”的方式开展政务公开主题日宣传活动。此次活动取得了良好的社会效果，现将工作总结如下：</w:t>
      </w:r>
    </w:p>
    <w:p w14:paraId="50EC4646"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一、活动基本情况</w:t>
      </w:r>
    </w:p>
    <w:p w14:paraId="10841C69"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活动当天，河口镇人大代表们早早在人流量较大的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镇集市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设置宣传摊位，悬挂醒目的宣传横幅，摆放内容丰富的宣传展板，并准备了涵盖政策法规、行政审批、惠民服务等多方面内容的宣传资料。活动现场，人大代表们化身“政务宣传员”，主动向过往群众发放宣传资料，详细讲解政务公开的重要意义、主要内容以及群众获取政务信息的渠道和方式，耐心解答群众提出的各类问题，切实让群众感受到政务公开带来的便利与实惠。</w:t>
      </w:r>
    </w:p>
    <w:p w14:paraId="5E01ECE3"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二、主要工作措施</w:t>
      </w:r>
    </w:p>
    <w:p w14:paraId="3266AD24">
      <w:pPr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（一）精心筹备，明确分工</w:t>
      </w:r>
    </w:p>
    <w:p w14:paraId="403AC90D"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为确保活动顺利开展，河口镇人大主席团提前召开专题会议，研究制定活动方案，明确活动目标、内容和分工。根据代表们的工作领域和专业特长，将代表们分为宣传讲解组、资料发放组、问题收集组等，各司其职，各负其责，为活动的有序进行提供了有力保障。</w:t>
      </w:r>
    </w:p>
    <w:p w14:paraId="59C29AB1"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（二）突出重点，精准宣传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</w:t>
      </w:r>
    </w:p>
    <w:p w14:paraId="097CE594"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活动围绕群众关心的热点难点问题，如社会保障、医疗卫生、教育就业等领域的政策法规和办事流程进行重点宣传。针对不同群体的需求，采取个性化的宣传方式，如向老年人详细讲解养老保险、医疗保险的办理流程和注意事项；向创业青年介绍创业扶持政策和补贴申请条件等，确保宣传内容贴近群众实际，满足群众需求。</w:t>
      </w:r>
    </w:p>
    <w:p w14:paraId="1C8A66C6"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（三）互动交流，收集民意</w:t>
      </w:r>
    </w:p>
    <w:p w14:paraId="62B2DD55"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活动现场设置了意见建议收集箱和咨询台，人大代表们与群众面对面交流，认真倾听群众的意见和建议，详细记录群众反映的问题和诉求。通过互动交流，不仅增进了人大代表与群众之间的感情，也为政府改进工作、完善政策提供了重要依据。</w:t>
      </w:r>
    </w:p>
    <w:p w14:paraId="240D8577"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三、活动成效</w:t>
      </w:r>
    </w:p>
    <w:p w14:paraId="7D5EB196">
      <w:pPr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（一）提升了群众对政务公开的认知度</w:t>
      </w:r>
    </w:p>
    <w:p w14:paraId="673363AA"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通过此次宣传活动，共发放宣传资料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500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余份，接受群众咨询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20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余人次，使广大群众对政务公开的内容、形式和作用有了更深入的了解，提高了群众获取政务信息的能力和参与政务活动的积极性，营造了良好的政务公开氛围。</w:t>
      </w:r>
    </w:p>
    <w:p w14:paraId="6AC3BFA1"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</w:t>
      </w:r>
    </w:p>
    <w:p w14:paraId="71FF410C"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（二）增强了政府与群众的沟通联系</w:t>
      </w:r>
    </w:p>
    <w:p w14:paraId="6078A5AD">
      <w:pPr>
        <w:ind w:firstLine="640" w:firstLineChars="200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活动中，人大代表们以“摆摊”的形式与群众零距离接触，搭建了政府与群众沟通的桥梁，拉近了政府与群众之间的距离，增强了群众对政府工作的信任和支持，为构建和谐稳定的社会关系奠定了坚实基础。</w:t>
      </w:r>
    </w:p>
    <w:p w14:paraId="411B59A5"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（三）收集了宝贵的民意建议</w:t>
      </w:r>
    </w:p>
    <w:p w14:paraId="7E64F501"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活动期间，共收集群众意见建议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12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条，涉及基础设施建设、环境卫生整治、公共服务提升等多个方面。这些意见建议反映了群众的真实诉求和期望，为河口镇政府科学决策、改进工作提供了重要参考。</w:t>
      </w:r>
    </w:p>
    <w:p w14:paraId="7BA02839"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四、存在的问题</w:t>
      </w:r>
    </w:p>
    <w:p w14:paraId="1D37F505">
      <w:pPr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（一）宣传覆盖面有待进一步扩大</w:t>
      </w:r>
    </w:p>
    <w:p w14:paraId="204D23C1"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虽然活动取得了一定成效，但仍有部分群众因各种原因未能参与到活动中来，对政务公开工作的了解不够深入。未来还需探索更多元化的宣传方式，扩大宣传覆盖面，确保政务公开工作惠及更多群众。</w:t>
      </w:r>
    </w:p>
    <w:p w14:paraId="148FDDB1"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</w:t>
      </w:r>
      <w:r>
        <w:rPr>
          <w:rFonts w:hint="eastAsia" w:ascii="楷体" w:hAnsi="楷体" w:eastAsia="楷体" w:cs="楷体"/>
          <w:sz w:val="32"/>
          <w:szCs w:val="32"/>
        </w:rPr>
        <w:t>（二）宣传内容的针对性和时效性需加强</w:t>
      </w:r>
    </w:p>
    <w:p w14:paraId="2C896318"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在宣传过程中发现，部分群众对一些时效性较强的政策信息关注度较高，但由于宣传内容更新不及时，未能及时满足群众的需求。今后要更加注重宣传内容的针对性和时效性，及时更新政策信息，提高宣传效果。</w:t>
      </w:r>
    </w:p>
    <w:p w14:paraId="3212D13A">
      <w:pPr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（三）活动形式的创新性不足</w:t>
      </w:r>
    </w:p>
    <w:p w14:paraId="08E4EE27"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本次“摆摊”宣传活动虽然取得了较好的效果，但活动形式相对单一，缺乏创新性和吸引力。在今后的工作中，要积极探索更加新颖、有趣的活动形式，吸引更多群众参与，提高活动的影响力和实效性。</w:t>
      </w:r>
    </w:p>
    <w:p w14:paraId="74D55E2C"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五、下一步工作计划</w:t>
      </w:r>
    </w:p>
    <w:p w14:paraId="44983C67">
      <w:pPr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（一）持续深化政务公开宣传</w:t>
      </w:r>
    </w:p>
    <w:p w14:paraId="2DA6F3F0"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将政务公开宣传工作作为一项长期任务，建立常态化宣传机制。充分利用线上线下多种渠道，如政府网站、微信公众号、社区宣传栏等，广泛宣传政务公开的政策法规、工作动态和办事指南，不断提高群众对政务公开工作的知晓率和参与度。 </w:t>
      </w:r>
    </w:p>
    <w:p w14:paraId="3CDDE23C">
      <w:pPr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（二）加强宣传内容的策划和更新</w:t>
      </w:r>
    </w:p>
    <w:p w14:paraId="6EA2AD39"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定期收集群众关注的热点难点问题，结合政府重点工作和民生实事项目，精心策划宣传内容，确保宣传内容贴近群众实际需求。及时更新政策法规和办事流程等信息，保证宣传内容的准确性和时效性。</w:t>
      </w:r>
    </w:p>
    <w:p w14:paraId="5EC47819">
      <w:pPr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（三）创新活动形式和载体</w:t>
      </w:r>
    </w:p>
    <w:p w14:paraId="3E434267"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积极探索多样化的政务公开宣传活动形式，如开展政策解读会、政务开放日、线上直播等活动，增强活动的趣味性和互动性。同时，充分利用新媒体技术，创新宣传载体，制作通俗易懂、生动有趣的宣传视频、动漫等，提高宣传效果。</w:t>
      </w:r>
    </w:p>
    <w:p w14:paraId="3E5A7DA6">
      <w:pPr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（四）强化意见建议办理和反馈</w:t>
      </w:r>
    </w:p>
    <w:p w14:paraId="59C4A986"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对活动中收集到的群众意见建议进行认真梳理和分类，及时反馈给相关部门，并督促相关部门认真办理。定期向群众反馈意见建议办理情况，做到事事有回音、件件有着落，切实增强群众的获得感和满意度。</w:t>
      </w:r>
    </w:p>
    <w:p w14:paraId="148C2CAF"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此次河口镇人大代表“摆摊”宣传政务公开主题日活动，是推进政务公开工作的一次有益尝试。在今后的工作中，河口镇人大将继续发挥代表作用，不断创新工作方式方法，推动政务公开工作再上新台阶，为建设阳光、透明、高效的服务型政府贡献力量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F651ECA"/>
    <w:rsid w:val="71E42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1962</Words>
  <Characters>1967</Characters>
  <Lines>0</Lines>
  <Paragraphs>0</Paragraphs>
  <TotalTime>9</TotalTime>
  <ScaleCrop>false</ScaleCrop>
  <LinksUpToDate>false</LinksUpToDate>
  <CharactersWithSpaces>1975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2025-06-23T00:44:00Z</dcterms:created>
  <dc:creator>Administrator</dc:creator>
  <cp:lastModifiedBy>Administrator</cp:lastModifiedBy>
  <dcterms:modified xsi:type="dcterms:W3CDTF">2025-06-23T01:30:13Z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eyJoZGlkIjoiNTEzZDNmMTEyNDFiN2RiZTMyZWViZTNiNjE3ZWUxYzUifQ==</vt:lpwstr>
  </property>
  <property fmtid="{D5CDD505-2E9C-101B-9397-08002B2CF9AE}" pid="4" name="ICV">
    <vt:lpwstr>712E123F120E45DBB1D56A97782A3D42_13</vt:lpwstr>
  </property>
</Properties>
</file>